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B75050" w:rsidP="002641B6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688975" cy="8718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>С</w:t>
      </w:r>
      <w:r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 w:rsidTr="00F12C5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12C5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F12C5D">
      <w:pPr>
        <w:ind w:right="-142"/>
        <w:jc w:val="both"/>
        <w:rPr>
          <w:sz w:val="10"/>
        </w:rPr>
      </w:pPr>
    </w:p>
    <w:p w:rsidR="00656A69" w:rsidRDefault="00B0313D" w:rsidP="00F12C5D">
      <w:pPr>
        <w:ind w:right="-142"/>
        <w:jc w:val="both"/>
        <w:rPr>
          <w:sz w:val="24"/>
        </w:rPr>
      </w:pPr>
      <w:r w:rsidRPr="00CE3ED7">
        <w:rPr>
          <w:sz w:val="24"/>
        </w:rPr>
        <w:t>11</w:t>
      </w:r>
      <w:r w:rsidR="003B2693" w:rsidRPr="00CE3ED7">
        <w:rPr>
          <w:sz w:val="24"/>
        </w:rPr>
        <w:t>.</w:t>
      </w:r>
      <w:r w:rsidRPr="00CE3ED7">
        <w:rPr>
          <w:sz w:val="24"/>
        </w:rPr>
        <w:t>04</w:t>
      </w:r>
      <w:r w:rsidR="009D1969" w:rsidRPr="00CE3ED7">
        <w:rPr>
          <w:sz w:val="24"/>
        </w:rPr>
        <w:t>.</w:t>
      </w:r>
      <w:r w:rsidR="00E42431">
        <w:rPr>
          <w:sz w:val="24"/>
        </w:rPr>
        <w:t>20</w:t>
      </w:r>
      <w:r w:rsidR="00D062B7">
        <w:rPr>
          <w:sz w:val="24"/>
        </w:rPr>
        <w:t>2</w:t>
      </w:r>
      <w:r w:rsidR="004C68E0">
        <w:rPr>
          <w:sz w:val="24"/>
        </w:rPr>
        <w:t>2</w:t>
      </w:r>
      <w:r w:rsidR="00CE3ED7">
        <w:rPr>
          <w:sz w:val="24"/>
        </w:rPr>
        <w:tab/>
      </w:r>
      <w:r w:rsidR="00CE3ED7">
        <w:rPr>
          <w:sz w:val="24"/>
        </w:rPr>
        <w:tab/>
      </w:r>
      <w:r w:rsidR="00CE3ED7">
        <w:rPr>
          <w:sz w:val="24"/>
        </w:rPr>
        <w:tab/>
      </w:r>
      <w:r w:rsidR="00CE3ED7">
        <w:rPr>
          <w:sz w:val="24"/>
        </w:rPr>
        <w:tab/>
      </w:r>
      <w:r w:rsidR="00CE3ED7">
        <w:rPr>
          <w:sz w:val="24"/>
        </w:rPr>
        <w:tab/>
      </w:r>
      <w:r w:rsidR="005F3514">
        <w:t>г.</w:t>
      </w:r>
      <w:r w:rsidR="00B90F31">
        <w:t xml:space="preserve"> </w:t>
      </w:r>
      <w:r w:rsidR="005F3514">
        <w:t>Дивногорск</w:t>
      </w:r>
      <w:r w:rsidR="00CE3ED7">
        <w:tab/>
      </w:r>
      <w:r w:rsidR="00CE3ED7">
        <w:tab/>
      </w:r>
      <w:r w:rsidR="00CE3ED7">
        <w:tab/>
      </w:r>
      <w:r w:rsidR="00CE3ED7">
        <w:tab/>
      </w:r>
      <w:r w:rsidR="00CE3ED7">
        <w:tab/>
      </w:r>
      <w:r w:rsidR="003B2693">
        <w:rPr>
          <w:sz w:val="24"/>
        </w:rPr>
        <w:t>№</w:t>
      </w:r>
      <w:r w:rsidRPr="00CE3ED7">
        <w:rPr>
          <w:sz w:val="24"/>
        </w:rPr>
        <w:t xml:space="preserve"> 54</w:t>
      </w:r>
      <w:r w:rsidR="00FD6440" w:rsidRPr="00CE3ED7">
        <w:rPr>
          <w:sz w:val="24"/>
        </w:rPr>
        <w:t>п</w:t>
      </w:r>
    </w:p>
    <w:p w:rsidR="00221D59" w:rsidRDefault="00221D59" w:rsidP="00F12C5D">
      <w:pPr>
        <w:ind w:right="-142"/>
        <w:jc w:val="both"/>
        <w:rPr>
          <w:sz w:val="24"/>
        </w:rPr>
      </w:pPr>
    </w:p>
    <w:p w:rsidR="000315A1" w:rsidRDefault="002450D8" w:rsidP="00142080">
      <w:pPr>
        <w:jc w:val="both"/>
        <w:rPr>
          <w:sz w:val="22"/>
          <w:szCs w:val="22"/>
        </w:rPr>
      </w:pPr>
      <w:r w:rsidRPr="002450D8">
        <w:rPr>
          <w:sz w:val="22"/>
          <w:szCs w:val="22"/>
        </w:rPr>
        <w:t xml:space="preserve">Об утверждении программы проведения проверки готовности </w:t>
      </w:r>
      <w:r w:rsidR="00480826" w:rsidRPr="00480826">
        <w:rPr>
          <w:sz w:val="22"/>
          <w:szCs w:val="22"/>
        </w:rPr>
        <w:t>единой теплоснабжающей организации</w:t>
      </w:r>
      <w:r w:rsidRPr="002450D8">
        <w:rPr>
          <w:sz w:val="22"/>
          <w:szCs w:val="22"/>
        </w:rPr>
        <w:t xml:space="preserve">, потребителей тепловой энергии на территории </w:t>
      </w:r>
      <w:r w:rsidR="00B75050">
        <w:rPr>
          <w:sz w:val="22"/>
          <w:szCs w:val="22"/>
        </w:rPr>
        <w:t>городского округа</w:t>
      </w:r>
      <w:r w:rsidRPr="002450D8">
        <w:rPr>
          <w:sz w:val="22"/>
          <w:szCs w:val="22"/>
        </w:rPr>
        <w:t xml:space="preserve"> город Дивногорск к отопительному периоду </w:t>
      </w:r>
      <w:r w:rsidR="004C68E0">
        <w:rPr>
          <w:sz w:val="22"/>
          <w:szCs w:val="22"/>
        </w:rPr>
        <w:t>2022-2023</w:t>
      </w:r>
      <w:r w:rsidRPr="002450D8">
        <w:rPr>
          <w:sz w:val="22"/>
          <w:szCs w:val="22"/>
        </w:rPr>
        <w:t xml:space="preserve"> год</w:t>
      </w:r>
      <w:r w:rsidR="004C68E0">
        <w:rPr>
          <w:sz w:val="22"/>
          <w:szCs w:val="22"/>
        </w:rPr>
        <w:t>ов</w:t>
      </w:r>
    </w:p>
    <w:p w:rsidR="00D062B7" w:rsidRDefault="00D062B7" w:rsidP="002450D8">
      <w:pPr>
        <w:ind w:right="-142"/>
        <w:jc w:val="both"/>
        <w:rPr>
          <w:sz w:val="28"/>
          <w:szCs w:val="28"/>
        </w:rPr>
      </w:pP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proofErr w:type="gramStart"/>
      <w:r w:rsidRPr="00D062B7">
        <w:rPr>
          <w:sz w:val="28"/>
          <w:szCs w:val="28"/>
        </w:rPr>
        <w:t xml:space="preserve">В целях обеспечения бесперебойной работы и надёжного функционирования объектов жилищно-коммунального хозяйства, подготовки единой теплоснабжающей организации, потребителей тепловой энергии на территории </w:t>
      </w:r>
      <w:r w:rsidR="00B75050">
        <w:rPr>
          <w:sz w:val="28"/>
          <w:szCs w:val="28"/>
        </w:rPr>
        <w:t>городского округа</w:t>
      </w:r>
      <w:r w:rsidRPr="00D062B7">
        <w:rPr>
          <w:sz w:val="28"/>
          <w:szCs w:val="28"/>
        </w:rPr>
        <w:t xml:space="preserve"> город Дивногорск к работе в зимних условиях </w:t>
      </w:r>
      <w:r w:rsidR="004C68E0">
        <w:rPr>
          <w:sz w:val="28"/>
          <w:szCs w:val="28"/>
        </w:rPr>
        <w:t>2022-2023</w:t>
      </w:r>
      <w:r w:rsidRPr="00D062B7">
        <w:rPr>
          <w:sz w:val="28"/>
          <w:szCs w:val="28"/>
        </w:rPr>
        <w:t xml:space="preserve"> го</w:t>
      </w:r>
      <w:r w:rsidR="004C68E0">
        <w:rPr>
          <w:sz w:val="28"/>
          <w:szCs w:val="28"/>
        </w:rPr>
        <w:t>дов</w:t>
      </w:r>
      <w:r w:rsidRPr="00D062B7">
        <w:rPr>
          <w:sz w:val="28"/>
          <w:szCs w:val="28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на основании приказа министерства энергетики Российской Федерации</w:t>
      </w:r>
      <w:proofErr w:type="gramEnd"/>
      <w:r w:rsidRPr="00D062B7">
        <w:rPr>
          <w:sz w:val="28"/>
          <w:szCs w:val="28"/>
        </w:rPr>
        <w:t xml:space="preserve"> от 12.03.2013 № 103 «Об утверждении Правил оценки готовности к отопительному периоду», руководствуясь статьей 43 Устава города Дивногорска,</w:t>
      </w:r>
    </w:p>
    <w:p w:rsidR="00D062B7" w:rsidRPr="00D062B7" w:rsidRDefault="00D062B7" w:rsidP="00D062B7">
      <w:pPr>
        <w:ind w:right="-142"/>
        <w:jc w:val="both"/>
        <w:rPr>
          <w:b/>
          <w:sz w:val="28"/>
          <w:szCs w:val="28"/>
        </w:rPr>
      </w:pPr>
      <w:r w:rsidRPr="00D062B7">
        <w:rPr>
          <w:b/>
          <w:sz w:val="28"/>
          <w:szCs w:val="28"/>
        </w:rPr>
        <w:t>ПОСТАНОВЛЯЮ:</w:t>
      </w:r>
    </w:p>
    <w:p w:rsidR="00D062B7" w:rsidRPr="00D062B7" w:rsidRDefault="00CE3ED7" w:rsidP="00D062B7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62B7" w:rsidRPr="00D062B7">
        <w:rPr>
          <w:sz w:val="28"/>
          <w:szCs w:val="28"/>
        </w:rPr>
        <w:t>Утвердить программу проведения проверки готовности единой теплоснабжающей</w:t>
      </w:r>
      <w:r>
        <w:rPr>
          <w:sz w:val="28"/>
          <w:szCs w:val="28"/>
        </w:rPr>
        <w:t xml:space="preserve"> </w:t>
      </w:r>
      <w:r w:rsidR="00D062B7" w:rsidRPr="00D062B7">
        <w:rPr>
          <w:sz w:val="28"/>
          <w:szCs w:val="28"/>
        </w:rPr>
        <w:t>орг</w:t>
      </w:r>
      <w:r w:rsidR="00D062B7">
        <w:rPr>
          <w:sz w:val="28"/>
          <w:szCs w:val="28"/>
        </w:rPr>
        <w:t>анизации,</w:t>
      </w:r>
      <w:r>
        <w:rPr>
          <w:sz w:val="28"/>
          <w:szCs w:val="28"/>
        </w:rPr>
        <w:t xml:space="preserve"> </w:t>
      </w:r>
      <w:r w:rsidR="00D062B7">
        <w:rPr>
          <w:sz w:val="28"/>
          <w:szCs w:val="28"/>
        </w:rPr>
        <w:t>потребителей</w:t>
      </w:r>
      <w:r>
        <w:rPr>
          <w:sz w:val="28"/>
          <w:szCs w:val="28"/>
        </w:rPr>
        <w:t xml:space="preserve"> </w:t>
      </w:r>
      <w:r w:rsidR="00D062B7">
        <w:rPr>
          <w:sz w:val="28"/>
          <w:szCs w:val="28"/>
        </w:rPr>
        <w:t xml:space="preserve">тепловой энергии </w:t>
      </w:r>
      <w:r w:rsidR="00D062B7" w:rsidRPr="00D062B7">
        <w:rPr>
          <w:sz w:val="28"/>
          <w:szCs w:val="28"/>
        </w:rPr>
        <w:t>на</w:t>
      </w:r>
      <w:r w:rsidR="00D062B7">
        <w:rPr>
          <w:sz w:val="28"/>
          <w:szCs w:val="28"/>
        </w:rPr>
        <w:t xml:space="preserve"> </w:t>
      </w:r>
      <w:r w:rsidR="00D062B7" w:rsidRPr="00D062B7">
        <w:rPr>
          <w:sz w:val="28"/>
          <w:szCs w:val="28"/>
        </w:rPr>
        <w:t xml:space="preserve">территории </w:t>
      </w:r>
      <w:r w:rsidR="00B75050">
        <w:rPr>
          <w:sz w:val="28"/>
          <w:szCs w:val="28"/>
        </w:rPr>
        <w:t>городского округа</w:t>
      </w:r>
      <w:r w:rsidR="00D062B7" w:rsidRPr="00D062B7">
        <w:rPr>
          <w:sz w:val="28"/>
          <w:szCs w:val="28"/>
        </w:rPr>
        <w:t xml:space="preserve"> город Дивногорск к отопительному периоду </w:t>
      </w:r>
      <w:r w:rsidR="00B75050">
        <w:rPr>
          <w:sz w:val="28"/>
          <w:szCs w:val="28"/>
        </w:rPr>
        <w:t>202</w:t>
      </w:r>
      <w:r w:rsidR="00785C5C">
        <w:rPr>
          <w:sz w:val="28"/>
          <w:szCs w:val="28"/>
        </w:rPr>
        <w:t>2</w:t>
      </w:r>
      <w:r w:rsidR="00B75050">
        <w:rPr>
          <w:sz w:val="28"/>
          <w:szCs w:val="28"/>
        </w:rPr>
        <w:t>-202</w:t>
      </w:r>
      <w:r w:rsidR="00785C5C">
        <w:rPr>
          <w:sz w:val="28"/>
          <w:szCs w:val="28"/>
        </w:rPr>
        <w:t>3</w:t>
      </w:r>
      <w:r w:rsidR="00D062B7" w:rsidRPr="00D062B7">
        <w:rPr>
          <w:sz w:val="28"/>
          <w:szCs w:val="28"/>
        </w:rPr>
        <w:t xml:space="preserve"> годов согласно приложению №</w:t>
      </w:r>
      <w:r>
        <w:rPr>
          <w:sz w:val="28"/>
          <w:szCs w:val="28"/>
        </w:rPr>
        <w:t xml:space="preserve"> </w:t>
      </w:r>
      <w:r w:rsidR="00D062B7" w:rsidRPr="00D062B7">
        <w:rPr>
          <w:sz w:val="28"/>
          <w:szCs w:val="28"/>
        </w:rPr>
        <w:t>1 к настоящему</w:t>
      </w:r>
      <w:r w:rsidR="00D062B7">
        <w:rPr>
          <w:sz w:val="28"/>
          <w:szCs w:val="28"/>
        </w:rPr>
        <w:t xml:space="preserve"> </w:t>
      </w:r>
      <w:r w:rsidR="00D062B7" w:rsidRPr="00D062B7">
        <w:rPr>
          <w:sz w:val="28"/>
          <w:szCs w:val="28"/>
        </w:rPr>
        <w:t>постановлению.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2.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Создать комиссию по проведению проверки гот</w:t>
      </w:r>
      <w:r>
        <w:rPr>
          <w:sz w:val="28"/>
          <w:szCs w:val="28"/>
        </w:rPr>
        <w:t xml:space="preserve">овности единой </w:t>
      </w:r>
      <w:r w:rsidRPr="00D062B7">
        <w:rPr>
          <w:sz w:val="28"/>
          <w:szCs w:val="28"/>
        </w:rPr>
        <w:t>теплоснабжающей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орг</w:t>
      </w:r>
      <w:r w:rsidR="00CE3ED7">
        <w:rPr>
          <w:sz w:val="28"/>
          <w:szCs w:val="28"/>
        </w:rPr>
        <w:t xml:space="preserve">анизации, </w:t>
      </w:r>
      <w:r>
        <w:rPr>
          <w:sz w:val="28"/>
          <w:szCs w:val="28"/>
        </w:rPr>
        <w:t>потребителей</w:t>
      </w:r>
      <w:r w:rsidR="00CE3E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тепловой энергии </w:t>
      </w:r>
      <w:r w:rsidRPr="00D062B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территории </w:t>
      </w:r>
      <w:r w:rsidR="00B75050">
        <w:rPr>
          <w:sz w:val="28"/>
          <w:szCs w:val="28"/>
        </w:rPr>
        <w:t>городского округа</w:t>
      </w:r>
      <w:r w:rsidR="00B75050" w:rsidRPr="00D062B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город Дивногорск к отопительному периоду </w:t>
      </w:r>
      <w:r w:rsidR="004C68E0">
        <w:rPr>
          <w:sz w:val="28"/>
          <w:szCs w:val="28"/>
        </w:rPr>
        <w:t>2022-2023</w:t>
      </w:r>
      <w:r w:rsidRPr="00D062B7">
        <w:rPr>
          <w:sz w:val="28"/>
          <w:szCs w:val="28"/>
        </w:rPr>
        <w:t xml:space="preserve"> годов.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3.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Утвердить положение о комиссии по проведению проверки готовности теплоснабжающих и </w:t>
      </w:r>
      <w:proofErr w:type="spellStart"/>
      <w:r w:rsidRPr="00D062B7">
        <w:rPr>
          <w:sz w:val="28"/>
          <w:szCs w:val="28"/>
        </w:rPr>
        <w:t>теплосетевых</w:t>
      </w:r>
      <w:proofErr w:type="spellEnd"/>
      <w:r w:rsidRPr="00D062B7">
        <w:rPr>
          <w:sz w:val="28"/>
          <w:szCs w:val="28"/>
        </w:rPr>
        <w:t xml:space="preserve"> организаций, потребителей тепловой энергии на территории </w:t>
      </w:r>
      <w:r w:rsidR="00B75050">
        <w:rPr>
          <w:sz w:val="28"/>
          <w:szCs w:val="28"/>
        </w:rPr>
        <w:t>городского округа</w:t>
      </w:r>
      <w:r w:rsidR="00B75050" w:rsidRPr="00D062B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город Дивногорск к отопительному периоду </w:t>
      </w:r>
      <w:r w:rsidR="004C68E0">
        <w:rPr>
          <w:sz w:val="28"/>
          <w:szCs w:val="28"/>
        </w:rPr>
        <w:t>2022-2023</w:t>
      </w:r>
      <w:r w:rsidRPr="00D062B7">
        <w:rPr>
          <w:sz w:val="28"/>
          <w:szCs w:val="28"/>
        </w:rPr>
        <w:t xml:space="preserve"> годов согласно приложению № 2 к настоящему постановлению.</w:t>
      </w:r>
    </w:p>
    <w:p w:rsidR="00D062B7" w:rsidRPr="00D062B7" w:rsidRDefault="00CE3ED7" w:rsidP="00B75050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062B7" w:rsidRPr="00D062B7">
        <w:rPr>
          <w:sz w:val="28"/>
          <w:szCs w:val="28"/>
        </w:rPr>
        <w:t xml:space="preserve">Утвердить состав комиссии по проведению проверки готовности единой теплоснабжающей организации, потребителей тепловой энергии на территории </w:t>
      </w:r>
      <w:r w:rsidR="00B75050">
        <w:rPr>
          <w:sz w:val="28"/>
          <w:szCs w:val="28"/>
        </w:rPr>
        <w:t>городского округа</w:t>
      </w:r>
      <w:r w:rsidR="00B75050" w:rsidRPr="00D062B7">
        <w:rPr>
          <w:sz w:val="28"/>
          <w:szCs w:val="28"/>
        </w:rPr>
        <w:t xml:space="preserve"> </w:t>
      </w:r>
      <w:r w:rsidR="00D062B7" w:rsidRPr="00D062B7">
        <w:rPr>
          <w:sz w:val="28"/>
          <w:szCs w:val="28"/>
        </w:rPr>
        <w:t>город Дивногорск к</w:t>
      </w:r>
      <w:r>
        <w:rPr>
          <w:sz w:val="28"/>
          <w:szCs w:val="28"/>
        </w:rPr>
        <w:t xml:space="preserve"> </w:t>
      </w:r>
      <w:r w:rsidR="00D062B7" w:rsidRPr="00D062B7">
        <w:rPr>
          <w:sz w:val="28"/>
          <w:szCs w:val="28"/>
        </w:rPr>
        <w:t>отопительному</w:t>
      </w:r>
      <w:r w:rsidR="00B75050">
        <w:rPr>
          <w:sz w:val="28"/>
          <w:szCs w:val="28"/>
        </w:rPr>
        <w:t xml:space="preserve"> </w:t>
      </w:r>
      <w:r w:rsidR="00D062B7" w:rsidRPr="00D062B7">
        <w:rPr>
          <w:sz w:val="28"/>
          <w:szCs w:val="28"/>
        </w:rPr>
        <w:t xml:space="preserve">периоду </w:t>
      </w:r>
      <w:r w:rsidR="004C68E0">
        <w:rPr>
          <w:sz w:val="28"/>
          <w:szCs w:val="28"/>
        </w:rPr>
        <w:t>2022-2023</w:t>
      </w:r>
      <w:r w:rsidR="00D062B7" w:rsidRPr="00D062B7">
        <w:rPr>
          <w:sz w:val="28"/>
          <w:szCs w:val="28"/>
        </w:rPr>
        <w:t xml:space="preserve"> годов согласно приложению № 3 к настоящему постановлению.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lastRenderedPageBreak/>
        <w:t>5.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информационно-телекоммуникационной сети «Интернет».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6.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Контроль за исполнение постановления </w:t>
      </w:r>
      <w:r w:rsidR="00B75050">
        <w:rPr>
          <w:sz w:val="28"/>
          <w:szCs w:val="28"/>
        </w:rPr>
        <w:t>возложить на заместителя Главы города</w:t>
      </w:r>
      <w:r w:rsidR="00CE3ED7">
        <w:rPr>
          <w:sz w:val="28"/>
          <w:szCs w:val="28"/>
        </w:rPr>
        <w:t xml:space="preserve"> </w:t>
      </w:r>
      <w:r w:rsidR="00B75050">
        <w:rPr>
          <w:sz w:val="28"/>
          <w:szCs w:val="28"/>
        </w:rPr>
        <w:t>Середу А.И.</w:t>
      </w:r>
    </w:p>
    <w:p w:rsid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7.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062B7" w:rsidRDefault="00D062B7" w:rsidP="002450D8">
      <w:pPr>
        <w:ind w:right="-142"/>
        <w:jc w:val="both"/>
        <w:rPr>
          <w:sz w:val="28"/>
          <w:szCs w:val="28"/>
        </w:rPr>
      </w:pPr>
    </w:p>
    <w:p w:rsidR="00D062B7" w:rsidRDefault="00D062B7" w:rsidP="002450D8">
      <w:pPr>
        <w:ind w:right="-142"/>
        <w:jc w:val="both"/>
        <w:rPr>
          <w:sz w:val="28"/>
          <w:szCs w:val="28"/>
        </w:rPr>
      </w:pPr>
    </w:p>
    <w:p w:rsidR="002450D8" w:rsidRPr="002450D8" w:rsidRDefault="002450D8" w:rsidP="002450D8">
      <w:pPr>
        <w:ind w:right="-142"/>
        <w:jc w:val="both"/>
        <w:rPr>
          <w:sz w:val="28"/>
          <w:szCs w:val="28"/>
        </w:rPr>
      </w:pPr>
      <w:r w:rsidRPr="002450D8">
        <w:rPr>
          <w:sz w:val="28"/>
          <w:szCs w:val="28"/>
        </w:rPr>
        <w:t>Глав</w:t>
      </w:r>
      <w:r w:rsidR="00045686">
        <w:rPr>
          <w:sz w:val="28"/>
          <w:szCs w:val="28"/>
        </w:rPr>
        <w:t>а</w:t>
      </w:r>
      <w:r w:rsidRPr="002450D8">
        <w:rPr>
          <w:sz w:val="28"/>
          <w:szCs w:val="28"/>
        </w:rPr>
        <w:t xml:space="preserve"> города</w:t>
      </w:r>
      <w:r w:rsidR="00CE3ED7">
        <w:rPr>
          <w:sz w:val="28"/>
          <w:szCs w:val="28"/>
        </w:rPr>
        <w:tab/>
      </w:r>
      <w:r w:rsidR="00CE3ED7">
        <w:rPr>
          <w:sz w:val="28"/>
          <w:szCs w:val="28"/>
        </w:rPr>
        <w:tab/>
      </w:r>
      <w:r w:rsidR="00CE3ED7">
        <w:rPr>
          <w:sz w:val="28"/>
          <w:szCs w:val="28"/>
        </w:rPr>
        <w:tab/>
      </w:r>
      <w:r w:rsidR="00CE3ED7">
        <w:rPr>
          <w:sz w:val="28"/>
          <w:szCs w:val="28"/>
        </w:rPr>
        <w:tab/>
      </w:r>
      <w:r w:rsidR="00CE3ED7">
        <w:rPr>
          <w:sz w:val="28"/>
          <w:szCs w:val="28"/>
        </w:rPr>
        <w:tab/>
      </w:r>
      <w:r w:rsidR="00CE3ED7">
        <w:rPr>
          <w:sz w:val="28"/>
          <w:szCs w:val="28"/>
        </w:rPr>
        <w:tab/>
      </w:r>
      <w:r w:rsidR="00CE3ED7">
        <w:rPr>
          <w:sz w:val="28"/>
          <w:szCs w:val="28"/>
        </w:rPr>
        <w:tab/>
      </w:r>
      <w:r w:rsidR="00CE3ED7">
        <w:rPr>
          <w:sz w:val="28"/>
          <w:szCs w:val="28"/>
        </w:rPr>
        <w:tab/>
      </w:r>
      <w:r w:rsidR="00CE3ED7">
        <w:rPr>
          <w:sz w:val="28"/>
          <w:szCs w:val="28"/>
        </w:rPr>
        <w:tab/>
      </w:r>
      <w:r w:rsidR="00D062B7">
        <w:rPr>
          <w:sz w:val="28"/>
          <w:szCs w:val="28"/>
        </w:rPr>
        <w:t>С.И. Егоров</w:t>
      </w:r>
    </w:p>
    <w:p w:rsidR="00FC1F0D" w:rsidRDefault="00FC1F0D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8"/>
          <w:szCs w:val="28"/>
        </w:rPr>
      </w:pPr>
    </w:p>
    <w:p w:rsidR="00CE3ED7" w:rsidRDefault="00CE3ED7" w:rsidP="00CE3ED7">
      <w:pPr>
        <w:ind w:right="-142" w:firstLine="720"/>
        <w:jc w:val="both"/>
        <w:rPr>
          <w:sz w:val="24"/>
          <w:szCs w:val="24"/>
        </w:rPr>
      </w:pPr>
    </w:p>
    <w:p w:rsidR="000C73B7" w:rsidRPr="004F2094" w:rsidRDefault="004F2094" w:rsidP="00AD119B">
      <w:pPr>
        <w:ind w:left="5245" w:right="-142" w:firstLine="142"/>
        <w:jc w:val="both"/>
        <w:rPr>
          <w:sz w:val="24"/>
          <w:szCs w:val="24"/>
        </w:rPr>
      </w:pPr>
      <w:r w:rsidRPr="004F2094">
        <w:rPr>
          <w:sz w:val="24"/>
          <w:szCs w:val="24"/>
        </w:rPr>
        <w:lastRenderedPageBreak/>
        <w:t xml:space="preserve">Приложение </w:t>
      </w:r>
      <w:r w:rsidR="00AD119B">
        <w:rPr>
          <w:sz w:val="24"/>
          <w:szCs w:val="24"/>
        </w:rPr>
        <w:t xml:space="preserve">№ 1 </w:t>
      </w:r>
      <w:r w:rsidRPr="004F2094">
        <w:rPr>
          <w:sz w:val="24"/>
          <w:szCs w:val="24"/>
        </w:rPr>
        <w:t>к постановлению</w:t>
      </w:r>
    </w:p>
    <w:p w:rsidR="004F2094" w:rsidRPr="004F2094" w:rsidRDefault="004F2094" w:rsidP="00AD119B">
      <w:pPr>
        <w:ind w:left="5245" w:right="-142" w:firstLine="142"/>
        <w:jc w:val="both"/>
        <w:rPr>
          <w:sz w:val="24"/>
          <w:szCs w:val="24"/>
        </w:rPr>
      </w:pPr>
      <w:r w:rsidRPr="004F2094">
        <w:rPr>
          <w:sz w:val="24"/>
          <w:szCs w:val="24"/>
        </w:rPr>
        <w:t>администрации города Дивногорска</w:t>
      </w:r>
    </w:p>
    <w:p w:rsidR="004F2094" w:rsidRPr="004F2094" w:rsidRDefault="004F2094" w:rsidP="00AD119B">
      <w:pPr>
        <w:ind w:left="5245" w:right="-142" w:firstLine="142"/>
        <w:jc w:val="both"/>
        <w:rPr>
          <w:sz w:val="24"/>
          <w:szCs w:val="24"/>
        </w:rPr>
      </w:pPr>
      <w:r w:rsidRPr="004F2094">
        <w:rPr>
          <w:sz w:val="24"/>
          <w:szCs w:val="24"/>
        </w:rPr>
        <w:t xml:space="preserve">от </w:t>
      </w:r>
      <w:r w:rsidR="00B0313D" w:rsidRPr="00CE3ED7">
        <w:rPr>
          <w:sz w:val="24"/>
          <w:szCs w:val="24"/>
        </w:rPr>
        <w:t>11</w:t>
      </w:r>
      <w:r w:rsidR="00FD6440" w:rsidRPr="00CE3ED7">
        <w:rPr>
          <w:sz w:val="24"/>
          <w:szCs w:val="24"/>
        </w:rPr>
        <w:t>.</w:t>
      </w:r>
      <w:r w:rsidR="00B0313D" w:rsidRPr="00CE3ED7">
        <w:rPr>
          <w:sz w:val="24"/>
          <w:szCs w:val="24"/>
        </w:rPr>
        <w:t>04</w:t>
      </w:r>
      <w:r w:rsidR="00E42431" w:rsidRPr="00CE3ED7">
        <w:rPr>
          <w:sz w:val="24"/>
          <w:szCs w:val="24"/>
        </w:rPr>
        <w:t>.20</w:t>
      </w:r>
      <w:r w:rsidR="00B75050" w:rsidRPr="00CE3ED7">
        <w:rPr>
          <w:sz w:val="24"/>
          <w:szCs w:val="24"/>
        </w:rPr>
        <w:t>2</w:t>
      </w:r>
      <w:r w:rsidR="004C68E0" w:rsidRPr="00CE3ED7">
        <w:rPr>
          <w:sz w:val="24"/>
          <w:szCs w:val="24"/>
        </w:rPr>
        <w:t>2</w:t>
      </w:r>
      <w:r w:rsidR="00CE3ED7" w:rsidRPr="00CE3ED7">
        <w:rPr>
          <w:sz w:val="24"/>
          <w:szCs w:val="24"/>
        </w:rPr>
        <w:t xml:space="preserve"> </w:t>
      </w:r>
      <w:r w:rsidR="008A0477" w:rsidRPr="00CE3ED7">
        <w:rPr>
          <w:sz w:val="24"/>
          <w:szCs w:val="24"/>
        </w:rPr>
        <w:t>№</w:t>
      </w:r>
      <w:r w:rsidR="00CB2756" w:rsidRPr="00CE3ED7">
        <w:rPr>
          <w:sz w:val="24"/>
          <w:szCs w:val="24"/>
        </w:rPr>
        <w:t xml:space="preserve"> </w:t>
      </w:r>
      <w:r w:rsidR="00B0313D" w:rsidRPr="00CE3ED7">
        <w:rPr>
          <w:sz w:val="24"/>
          <w:szCs w:val="24"/>
        </w:rPr>
        <w:t>54</w:t>
      </w:r>
      <w:r w:rsidR="00FD6440" w:rsidRPr="00CE3ED7">
        <w:rPr>
          <w:sz w:val="24"/>
          <w:szCs w:val="24"/>
        </w:rPr>
        <w:t>п</w:t>
      </w:r>
    </w:p>
    <w:p w:rsidR="000C73B7" w:rsidRDefault="000C73B7" w:rsidP="000315A1">
      <w:pPr>
        <w:ind w:left="4962" w:right="-142"/>
        <w:jc w:val="both"/>
        <w:rPr>
          <w:sz w:val="24"/>
          <w:szCs w:val="24"/>
        </w:rPr>
      </w:pPr>
    </w:p>
    <w:p w:rsidR="004F2094" w:rsidRDefault="004F2094" w:rsidP="000315A1">
      <w:pPr>
        <w:ind w:left="4962" w:right="-142"/>
        <w:jc w:val="both"/>
        <w:rPr>
          <w:sz w:val="24"/>
          <w:szCs w:val="24"/>
        </w:rPr>
      </w:pPr>
    </w:p>
    <w:p w:rsidR="004F2094" w:rsidRPr="004F2094" w:rsidRDefault="004F2094" w:rsidP="004F2094">
      <w:pPr>
        <w:ind w:right="-142"/>
        <w:jc w:val="center"/>
        <w:rPr>
          <w:sz w:val="28"/>
          <w:szCs w:val="28"/>
        </w:rPr>
      </w:pPr>
      <w:r w:rsidRPr="004F2094">
        <w:rPr>
          <w:sz w:val="28"/>
          <w:szCs w:val="28"/>
        </w:rPr>
        <w:t>ПРОГРАММА</w:t>
      </w:r>
    </w:p>
    <w:p w:rsidR="00B75050" w:rsidRDefault="004F2094" w:rsidP="004F2094">
      <w:pPr>
        <w:ind w:right="-142"/>
        <w:jc w:val="center"/>
        <w:rPr>
          <w:sz w:val="28"/>
          <w:szCs w:val="28"/>
        </w:rPr>
      </w:pPr>
      <w:r w:rsidRPr="004F2094">
        <w:rPr>
          <w:sz w:val="28"/>
          <w:szCs w:val="28"/>
        </w:rPr>
        <w:t xml:space="preserve">проведения проверки готовности </w:t>
      </w:r>
      <w:r w:rsidR="00781F2E">
        <w:rPr>
          <w:sz w:val="28"/>
          <w:szCs w:val="28"/>
        </w:rPr>
        <w:t>единой теплоснабжающей организации</w:t>
      </w:r>
      <w:r w:rsidRPr="004F2094">
        <w:rPr>
          <w:sz w:val="28"/>
          <w:szCs w:val="28"/>
        </w:rPr>
        <w:t xml:space="preserve">, потребителей тепловой энергии на территории </w:t>
      </w:r>
      <w:r w:rsidR="00B75050">
        <w:rPr>
          <w:sz w:val="28"/>
          <w:szCs w:val="28"/>
        </w:rPr>
        <w:t>городского округа</w:t>
      </w:r>
      <w:r w:rsidR="00B75050" w:rsidRPr="00D062B7">
        <w:rPr>
          <w:sz w:val="28"/>
          <w:szCs w:val="28"/>
        </w:rPr>
        <w:t xml:space="preserve"> </w:t>
      </w:r>
    </w:p>
    <w:p w:rsidR="004F2094" w:rsidRPr="004F2094" w:rsidRDefault="004F2094" w:rsidP="004F2094">
      <w:pPr>
        <w:ind w:right="-142"/>
        <w:jc w:val="center"/>
        <w:rPr>
          <w:sz w:val="28"/>
          <w:szCs w:val="28"/>
        </w:rPr>
      </w:pPr>
      <w:r w:rsidRPr="004F2094">
        <w:rPr>
          <w:sz w:val="28"/>
          <w:szCs w:val="28"/>
        </w:rPr>
        <w:t xml:space="preserve">город Дивногорск к отопительному периоду </w:t>
      </w:r>
      <w:r w:rsidR="004C68E0">
        <w:rPr>
          <w:sz w:val="28"/>
          <w:szCs w:val="28"/>
        </w:rPr>
        <w:t>2022-2023</w:t>
      </w:r>
      <w:r w:rsidR="00B75050">
        <w:rPr>
          <w:sz w:val="28"/>
          <w:szCs w:val="28"/>
        </w:rPr>
        <w:t xml:space="preserve"> </w:t>
      </w:r>
      <w:r w:rsidRPr="004F2094">
        <w:rPr>
          <w:sz w:val="28"/>
          <w:szCs w:val="28"/>
        </w:rPr>
        <w:t>годов</w:t>
      </w:r>
    </w:p>
    <w:p w:rsidR="004F2094" w:rsidRPr="004F2094" w:rsidRDefault="004F2094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  <w:r w:rsidRPr="00D062B7">
        <w:rPr>
          <w:sz w:val="28"/>
          <w:szCs w:val="28"/>
        </w:rPr>
        <w:t>1.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Порядок проведения проверки</w:t>
      </w: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D062B7" w:rsidRDefault="00D062B7" w:rsidP="00B75050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1.1.</w:t>
      </w:r>
      <w:r w:rsidR="00CE3ED7">
        <w:rPr>
          <w:sz w:val="28"/>
          <w:szCs w:val="28"/>
        </w:rPr>
        <w:t xml:space="preserve"> </w:t>
      </w:r>
      <w:proofErr w:type="gramStart"/>
      <w:r w:rsidRPr="00D062B7">
        <w:rPr>
          <w:sz w:val="28"/>
          <w:szCs w:val="28"/>
        </w:rPr>
        <w:t xml:space="preserve">Целью программы проверки готовности единой теплоснабжающей организации, потребителей тепловой энергии на территории </w:t>
      </w:r>
      <w:r w:rsidR="00B75050" w:rsidRPr="00B75050">
        <w:rPr>
          <w:sz w:val="28"/>
          <w:szCs w:val="28"/>
        </w:rPr>
        <w:t xml:space="preserve">городского округа </w:t>
      </w:r>
      <w:r w:rsidRPr="00D062B7">
        <w:rPr>
          <w:sz w:val="28"/>
          <w:szCs w:val="28"/>
        </w:rPr>
        <w:t xml:space="preserve">город Дивногорск к отопительному периоду </w:t>
      </w:r>
      <w:r w:rsidR="004C68E0">
        <w:rPr>
          <w:sz w:val="28"/>
          <w:szCs w:val="28"/>
        </w:rPr>
        <w:t xml:space="preserve">2022-2023 </w:t>
      </w:r>
      <w:r w:rsidRPr="00D062B7">
        <w:rPr>
          <w:sz w:val="28"/>
          <w:szCs w:val="28"/>
        </w:rPr>
        <w:t>годов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(далее - Программа) является оценка готовности к отопительному периоду, путем проведения проверок готовности к отопительному периоду единой теплоснабжающей организации, потребителей тепловой энергии,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теплопотребляющие</w:t>
      </w:r>
      <w:proofErr w:type="spellEnd"/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установки,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которых подключены (технически</w:t>
      </w:r>
      <w:r w:rsidR="00B75050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присоединены) к системе теплоснабжения на территории </w:t>
      </w:r>
      <w:r w:rsidR="00B75050">
        <w:rPr>
          <w:sz w:val="28"/>
          <w:szCs w:val="28"/>
        </w:rPr>
        <w:t>городского округа</w:t>
      </w:r>
      <w:r w:rsidR="00B75050" w:rsidRPr="00D062B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город Дивногорск.</w:t>
      </w:r>
      <w:proofErr w:type="gramEnd"/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1.2.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Проверка проводится на предмет соблюдения обязательных требований, установленных техническими регламентами и иными нормативными правовыми актами в сфере теплоснабжения, правилами оценки готовности к отопительному периоду, утвержденными Министерством энергетики Российской Федерации от 12.03.2013 №103 «Об утверждении правил оценки готовности к отопительному периоду» (далее - Правила).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1.3.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Сроки проведения проверок определены периодами:</w:t>
      </w:r>
    </w:p>
    <w:p w:rsidR="00D062B7" w:rsidRPr="00D062B7" w:rsidRDefault="00D062B7" w:rsidP="00230486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для потребителей тепловой энергии с 0</w:t>
      </w:r>
      <w:r w:rsidR="004C68E0">
        <w:rPr>
          <w:sz w:val="28"/>
          <w:szCs w:val="28"/>
        </w:rPr>
        <w:t xml:space="preserve">1 </w:t>
      </w:r>
      <w:r w:rsidRPr="00D062B7">
        <w:rPr>
          <w:sz w:val="28"/>
          <w:szCs w:val="28"/>
        </w:rPr>
        <w:t>августа по 01 сентября 202</w:t>
      </w:r>
      <w:r w:rsidR="004C68E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года;</w:t>
      </w:r>
    </w:p>
    <w:p w:rsidR="00D062B7" w:rsidRPr="00D062B7" w:rsidRDefault="00D062B7" w:rsidP="00230486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для единой теплоснабжающей организации с 0</w:t>
      </w:r>
      <w:r w:rsidR="004C68E0">
        <w:rPr>
          <w:sz w:val="28"/>
          <w:szCs w:val="28"/>
        </w:rPr>
        <w:t>1</w:t>
      </w:r>
      <w:r w:rsidRPr="00D062B7">
        <w:rPr>
          <w:sz w:val="28"/>
          <w:szCs w:val="28"/>
        </w:rPr>
        <w:t xml:space="preserve"> сентября по </w:t>
      </w:r>
      <w:r w:rsidR="00B75050">
        <w:rPr>
          <w:sz w:val="28"/>
          <w:szCs w:val="28"/>
        </w:rPr>
        <w:t>2</w:t>
      </w:r>
      <w:r w:rsidR="004C68E0">
        <w:rPr>
          <w:sz w:val="28"/>
          <w:szCs w:val="28"/>
        </w:rPr>
        <w:t>8</w:t>
      </w:r>
      <w:r w:rsidRPr="00D062B7">
        <w:rPr>
          <w:sz w:val="28"/>
          <w:szCs w:val="28"/>
        </w:rPr>
        <w:t xml:space="preserve"> октября 202</w:t>
      </w:r>
      <w:r w:rsidR="004C68E0">
        <w:rPr>
          <w:sz w:val="28"/>
          <w:szCs w:val="28"/>
        </w:rPr>
        <w:t>2</w:t>
      </w:r>
      <w:r w:rsidRPr="00D062B7">
        <w:rPr>
          <w:sz w:val="28"/>
          <w:szCs w:val="28"/>
        </w:rPr>
        <w:t xml:space="preserve"> года.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1.4.</w:t>
      </w:r>
      <w:r w:rsidR="00CE3ED7">
        <w:rPr>
          <w:sz w:val="28"/>
          <w:szCs w:val="28"/>
        </w:rPr>
        <w:t xml:space="preserve"> </w:t>
      </w:r>
      <w:proofErr w:type="gramStart"/>
      <w:r w:rsidRPr="00D062B7">
        <w:rPr>
          <w:sz w:val="28"/>
          <w:szCs w:val="28"/>
        </w:rPr>
        <w:t>Объекты, подлежащие проверке: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теплоисточники,</w:t>
      </w:r>
      <w:r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задействованные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в схеме теплоснабжения </w:t>
      </w:r>
      <w:r w:rsidR="00FC1F0D">
        <w:rPr>
          <w:sz w:val="28"/>
          <w:szCs w:val="28"/>
        </w:rPr>
        <w:t>городского округа</w:t>
      </w:r>
      <w:r w:rsidRPr="00D062B7">
        <w:rPr>
          <w:sz w:val="28"/>
          <w:szCs w:val="28"/>
        </w:rPr>
        <w:t xml:space="preserve"> город Дивногорск, тепловые сети системы теплоснабжения </w:t>
      </w:r>
      <w:r w:rsidR="00FC1F0D">
        <w:rPr>
          <w:sz w:val="28"/>
          <w:szCs w:val="28"/>
        </w:rPr>
        <w:t>городского округа</w:t>
      </w:r>
      <w:r w:rsidRPr="00D062B7">
        <w:rPr>
          <w:sz w:val="28"/>
          <w:szCs w:val="28"/>
        </w:rPr>
        <w:t xml:space="preserve"> город Дивногорск, по которым осуществляется поставка тепловой энергии потребителям, объекты жилищного фонда </w:t>
      </w:r>
      <w:r w:rsidR="00326C47">
        <w:rPr>
          <w:sz w:val="28"/>
          <w:szCs w:val="28"/>
        </w:rPr>
        <w:t>городского округа</w:t>
      </w:r>
      <w:r w:rsidRPr="00D062B7">
        <w:rPr>
          <w:sz w:val="28"/>
          <w:szCs w:val="28"/>
        </w:rPr>
        <w:t xml:space="preserve"> город Дивногорск, муниципальные предприятия, организации бюджетной и социальной сферы, крупные потребители тепловой энергии на территории </w:t>
      </w:r>
      <w:r w:rsidR="00326C47">
        <w:rPr>
          <w:sz w:val="28"/>
          <w:szCs w:val="28"/>
        </w:rPr>
        <w:t>городского округа</w:t>
      </w:r>
      <w:r w:rsidRPr="00D062B7">
        <w:rPr>
          <w:sz w:val="28"/>
          <w:szCs w:val="28"/>
        </w:rPr>
        <w:t xml:space="preserve"> город Дивногорск.</w:t>
      </w:r>
      <w:proofErr w:type="gramEnd"/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1.5.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Проведение проверок готовности объектов к отопительному периоду выполняется в соответствии с графиком проверок (Приложение к Программе).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1.6.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Проверка готовности к отопительному периоду осуществляется комиссией по проведению проверки готовности единой теплоснабжающей</w:t>
      </w:r>
      <w:r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lastRenderedPageBreak/>
        <w:t xml:space="preserve">организации, потребителей тепловой энергии, </w:t>
      </w:r>
      <w:proofErr w:type="spellStart"/>
      <w:r w:rsidRPr="00D062B7">
        <w:rPr>
          <w:sz w:val="28"/>
          <w:szCs w:val="28"/>
        </w:rPr>
        <w:t>теплопотребляющие</w:t>
      </w:r>
      <w:proofErr w:type="spellEnd"/>
      <w:r w:rsidRPr="00D062B7">
        <w:rPr>
          <w:sz w:val="28"/>
          <w:szCs w:val="28"/>
        </w:rPr>
        <w:t xml:space="preserve"> установки которых подключены (технически присоединены) к системе теплоснабжения на территории </w:t>
      </w:r>
      <w:r w:rsidR="00326C47">
        <w:rPr>
          <w:sz w:val="28"/>
          <w:szCs w:val="28"/>
        </w:rPr>
        <w:t>городского округа</w:t>
      </w:r>
      <w:r w:rsidRPr="00D062B7">
        <w:rPr>
          <w:sz w:val="28"/>
          <w:szCs w:val="28"/>
        </w:rPr>
        <w:t xml:space="preserve"> город Дивногорск к отопительному периоду </w:t>
      </w:r>
      <w:r w:rsidR="004C68E0">
        <w:rPr>
          <w:sz w:val="28"/>
          <w:szCs w:val="28"/>
        </w:rPr>
        <w:t xml:space="preserve">2022-2023 </w:t>
      </w:r>
      <w:r w:rsidRPr="00D062B7">
        <w:rPr>
          <w:sz w:val="28"/>
          <w:szCs w:val="28"/>
        </w:rPr>
        <w:t xml:space="preserve">годов, образовываемой администрацией </w:t>
      </w:r>
      <w:r w:rsidR="00326C47">
        <w:rPr>
          <w:sz w:val="28"/>
          <w:szCs w:val="28"/>
        </w:rPr>
        <w:t>городского округа</w:t>
      </w:r>
      <w:r w:rsidR="00326C47" w:rsidRPr="00D062B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город Дивногорск.</w:t>
      </w:r>
    </w:p>
    <w:p w:rsidR="00D062B7" w:rsidRDefault="00D062B7" w:rsidP="00D062B7">
      <w:pPr>
        <w:ind w:right="-142" w:firstLine="720"/>
        <w:jc w:val="both"/>
        <w:rPr>
          <w:sz w:val="28"/>
          <w:szCs w:val="28"/>
        </w:rPr>
      </w:pPr>
    </w:p>
    <w:p w:rsidR="00D062B7" w:rsidRDefault="00D062B7" w:rsidP="00D062B7">
      <w:pPr>
        <w:ind w:right="-142" w:firstLine="720"/>
        <w:jc w:val="center"/>
        <w:rPr>
          <w:sz w:val="28"/>
          <w:szCs w:val="28"/>
        </w:rPr>
      </w:pPr>
      <w:r w:rsidRPr="00D062B7">
        <w:rPr>
          <w:sz w:val="28"/>
          <w:szCs w:val="28"/>
        </w:rPr>
        <w:t>2.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Документы, необходимые при проведении проверки единой теплоснабжающей организации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2.1.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 объекта к проведению отопительного периода, при необходимости проводится осмотр объектов.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2.2.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Документы, предоставляемые единой теплоснабжающей организации в целях оценки готовности к проведению отопительного периода </w:t>
      </w:r>
      <w:proofErr w:type="gramStart"/>
      <w:r w:rsidRPr="00D062B7">
        <w:rPr>
          <w:sz w:val="28"/>
          <w:szCs w:val="28"/>
        </w:rPr>
        <w:t>согласно Правил</w:t>
      </w:r>
      <w:proofErr w:type="gramEnd"/>
      <w:r w:rsidRPr="00D062B7">
        <w:rPr>
          <w:sz w:val="28"/>
          <w:szCs w:val="28"/>
        </w:rPr>
        <w:t>: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соглашение об управлении системой теплоснабжения на территории </w:t>
      </w:r>
      <w:r w:rsidR="00326C47">
        <w:rPr>
          <w:sz w:val="28"/>
          <w:szCs w:val="28"/>
        </w:rPr>
        <w:t>городского округа</w:t>
      </w:r>
      <w:r w:rsidR="00326C47" w:rsidRPr="00D062B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город Дивногорск;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документы, подтверждающие обеспечение выполнения графика тепловых нагрузок, поддержанию температурного графика;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информация о соблюдении критериев надежности теплоснабжения, установленных техническими регламентами;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информация о наличии нормативных запасов топлива на источниках тепловой энергии;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документы по функционированию эксплуатационной, диспетчерской и аварийной служб;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информация о проведении наладки принадлежащих им тепловых</w:t>
      </w:r>
      <w:r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сетей;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информация об организации контроля режимов потребления тепловой энергии;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информация об обеспечении качества теплоносителей;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информация по организации коммерческого учета приобретаемой и реализуемой тепловой энергии;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документы по обеспечению проверки качества строительства, принадлежащих тепловых сетей, в том числе предоставление гарантий на работы и материалы, применяемые при строительстве;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документы, подтверждающие обеспечение безаварийной работы объектов теплоснабжения и надежного теплоснабжения потребителей тепловой энергии;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акты разграничения эксплуатационной ответственности между потребителями тепловой энергии, теплоснабжающими и </w:t>
      </w:r>
      <w:proofErr w:type="spellStart"/>
      <w:r w:rsidRPr="00D062B7">
        <w:rPr>
          <w:sz w:val="28"/>
          <w:szCs w:val="28"/>
        </w:rPr>
        <w:t>теплосетевыми</w:t>
      </w:r>
      <w:proofErr w:type="spellEnd"/>
      <w:r w:rsidRPr="00D062B7">
        <w:rPr>
          <w:sz w:val="28"/>
          <w:szCs w:val="28"/>
        </w:rPr>
        <w:t xml:space="preserve"> организациями;</w:t>
      </w:r>
    </w:p>
    <w:p w:rsidR="00D062B7" w:rsidRPr="00D062B7" w:rsidRDefault="00D062B7" w:rsidP="00326C47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документы, подтверждающие отсутствие невыполненных в установленные сроки предписаний, влияющих на надежность работы в отопительный период, выданных уполномоченными на осуществление</w:t>
      </w:r>
      <w:r w:rsidR="00326C4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lastRenderedPageBreak/>
        <w:t>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информацию о работоспособности автоматических регуляторов при их наличии.</w:t>
      </w:r>
    </w:p>
    <w:p w:rsidR="00D062B7" w:rsidRP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center"/>
        <w:rPr>
          <w:sz w:val="28"/>
          <w:szCs w:val="28"/>
        </w:rPr>
      </w:pPr>
      <w:r w:rsidRPr="00D062B7">
        <w:rPr>
          <w:sz w:val="28"/>
          <w:szCs w:val="28"/>
        </w:rPr>
        <w:t>3.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Документы, необходимые при п</w:t>
      </w:r>
      <w:r>
        <w:rPr>
          <w:sz w:val="28"/>
          <w:szCs w:val="28"/>
        </w:rPr>
        <w:t xml:space="preserve">роведении проверки потребителей </w:t>
      </w:r>
      <w:r w:rsidRPr="00D062B7">
        <w:rPr>
          <w:sz w:val="28"/>
          <w:szCs w:val="28"/>
        </w:rPr>
        <w:t>тепловой</w:t>
      </w:r>
      <w:r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энергии</w:t>
      </w:r>
    </w:p>
    <w:p w:rsidR="00D062B7" w:rsidRPr="00D062B7" w:rsidRDefault="00D062B7" w:rsidP="00D062B7">
      <w:pPr>
        <w:ind w:right="-142"/>
        <w:jc w:val="center"/>
        <w:rPr>
          <w:sz w:val="28"/>
          <w:szCs w:val="28"/>
        </w:rPr>
      </w:pPr>
    </w:p>
    <w:p w:rsidR="00D062B7" w:rsidRPr="00D062B7" w:rsidRDefault="00D062B7" w:rsidP="00CE3ED7">
      <w:pPr>
        <w:tabs>
          <w:tab w:val="left" w:pos="709"/>
        </w:tabs>
        <w:ind w:right="-142" w:firstLine="709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3.1.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Документы, предоставляемые потребителями тепловой энергии в целях оценки готовности к проведению отопительного периода </w:t>
      </w:r>
      <w:proofErr w:type="gramStart"/>
      <w:r w:rsidRPr="00D062B7">
        <w:rPr>
          <w:sz w:val="28"/>
          <w:szCs w:val="28"/>
        </w:rPr>
        <w:t>согласно Правил</w:t>
      </w:r>
      <w:proofErr w:type="gramEnd"/>
      <w:r w:rsidRPr="00D062B7">
        <w:rPr>
          <w:sz w:val="28"/>
          <w:szCs w:val="28"/>
        </w:rPr>
        <w:t>: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26C47">
        <w:rPr>
          <w:sz w:val="28"/>
          <w:szCs w:val="28"/>
        </w:rPr>
        <w:t> </w:t>
      </w:r>
      <w:r w:rsidRPr="00D062B7">
        <w:rPr>
          <w:sz w:val="28"/>
          <w:szCs w:val="28"/>
        </w:rPr>
        <w:t>по устранению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D062B7" w:rsidRPr="00D062B7" w:rsidRDefault="009C025B" w:rsidP="009C025B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2B7" w:rsidRPr="00D062B7">
        <w:rPr>
          <w:sz w:val="28"/>
          <w:szCs w:val="28"/>
        </w:rPr>
        <w:t>подтверждающие</w:t>
      </w:r>
      <w:r w:rsidR="00CE3ED7">
        <w:rPr>
          <w:sz w:val="28"/>
          <w:szCs w:val="28"/>
        </w:rPr>
        <w:t xml:space="preserve"> </w:t>
      </w:r>
      <w:r w:rsidR="00D062B7" w:rsidRPr="00D062B7">
        <w:rPr>
          <w:sz w:val="28"/>
          <w:szCs w:val="28"/>
        </w:rPr>
        <w:t>проведение</w:t>
      </w:r>
      <w:r w:rsidR="00CE3ED7">
        <w:rPr>
          <w:sz w:val="28"/>
          <w:szCs w:val="28"/>
        </w:rPr>
        <w:t xml:space="preserve"> </w:t>
      </w:r>
      <w:r w:rsidR="00D062B7" w:rsidRPr="00D062B7">
        <w:rPr>
          <w:sz w:val="28"/>
          <w:szCs w:val="28"/>
        </w:rPr>
        <w:t>промывки оборудования и</w:t>
      </w:r>
      <w:r>
        <w:rPr>
          <w:sz w:val="28"/>
          <w:szCs w:val="28"/>
        </w:rPr>
        <w:t xml:space="preserve"> </w:t>
      </w:r>
      <w:r w:rsidR="00D062B7" w:rsidRPr="00D062B7">
        <w:rPr>
          <w:sz w:val="28"/>
          <w:szCs w:val="28"/>
        </w:rPr>
        <w:t xml:space="preserve">коммуникаций </w:t>
      </w:r>
      <w:proofErr w:type="spellStart"/>
      <w:r w:rsidR="00D062B7" w:rsidRPr="00D062B7">
        <w:rPr>
          <w:sz w:val="28"/>
          <w:szCs w:val="28"/>
        </w:rPr>
        <w:t>теплопотребляющих</w:t>
      </w:r>
      <w:proofErr w:type="spellEnd"/>
      <w:r w:rsidR="00D062B7" w:rsidRPr="00D062B7">
        <w:rPr>
          <w:sz w:val="28"/>
          <w:szCs w:val="28"/>
        </w:rPr>
        <w:t xml:space="preserve"> установок;</w:t>
      </w:r>
    </w:p>
    <w:p w:rsidR="00D062B7" w:rsidRPr="00D062B7" w:rsidRDefault="009C025B" w:rsidP="009C025B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2B7" w:rsidRPr="00D062B7">
        <w:rPr>
          <w:sz w:val="28"/>
          <w:szCs w:val="28"/>
        </w:rPr>
        <w:t>по разработке</w:t>
      </w:r>
      <w:r>
        <w:rPr>
          <w:sz w:val="28"/>
          <w:szCs w:val="28"/>
        </w:rPr>
        <w:t xml:space="preserve"> эксплуатационных </w:t>
      </w:r>
      <w:r w:rsidR="00D062B7" w:rsidRPr="00D062B7">
        <w:rPr>
          <w:sz w:val="28"/>
          <w:szCs w:val="28"/>
        </w:rPr>
        <w:t>режимов, а также мероприятий по их внедрению;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CE3ED7">
        <w:t xml:space="preserve"> </w:t>
      </w:r>
      <w:r w:rsidRPr="00D062B7">
        <w:rPr>
          <w:sz w:val="28"/>
          <w:szCs w:val="28"/>
        </w:rPr>
        <w:t>по выполнению плана ремонтных работ и качеству их выполнения;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 состоянии тепловых сетей, принадлежащих потребителю тепловой энергии;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326C47">
        <w:rPr>
          <w:sz w:val="28"/>
          <w:szCs w:val="28"/>
        </w:rPr>
        <w:t> </w:t>
      </w:r>
      <w:r w:rsidRPr="00D062B7">
        <w:rPr>
          <w:sz w:val="28"/>
          <w:szCs w:val="28"/>
        </w:rPr>
        <w:t>о состоянии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 состоянии трубопроводов, арматуры и тепловой изоляции в пределах тепловых пунктов;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 наличии и работоспособности приборов учета, работоспособности автоматических регуляторов при их наличии;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 работоспособности защиты систем теплопотребления;</w:t>
      </w:r>
    </w:p>
    <w:p w:rsidR="00D062B7" w:rsidRPr="00D062B7" w:rsidRDefault="00D062B7" w:rsidP="00D062B7">
      <w:pPr>
        <w:ind w:right="-142"/>
        <w:jc w:val="both"/>
        <w:rPr>
          <w:sz w:val="28"/>
          <w:szCs w:val="28"/>
        </w:rPr>
      </w:pPr>
      <w:r w:rsidRPr="00D062B7">
        <w:rPr>
          <w:sz w:val="28"/>
          <w:szCs w:val="28"/>
        </w:rPr>
        <w:t xml:space="preserve">по наличию паспортов </w:t>
      </w:r>
      <w:proofErr w:type="spellStart"/>
      <w:r w:rsidRPr="00D062B7">
        <w:rPr>
          <w:sz w:val="28"/>
          <w:szCs w:val="28"/>
        </w:rPr>
        <w:t>теплопотребляющих</w:t>
      </w:r>
      <w:proofErr w:type="spellEnd"/>
      <w:r w:rsidRPr="00D062B7"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соответствию их действительности;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об отсутствии прямых соединений оборудования тепловых пунктов с водопроводом и канализацией;</w:t>
      </w:r>
    </w:p>
    <w:p w:rsidR="00D062B7" w:rsidRPr="00D062B7" w:rsidRDefault="000A7151" w:rsidP="009C025B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="00D062B7" w:rsidRPr="00D062B7">
        <w:rPr>
          <w:sz w:val="28"/>
          <w:szCs w:val="28"/>
        </w:rPr>
        <w:t>о плотности оборудования тепловых пунктов;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 наличии пломб на расчетных шайбах и соплах элеваторов;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proofErr w:type="gramStart"/>
      <w:r w:rsidRPr="00D062B7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об отсутствии задолженности за поставленные тепловую энергию (мощность), теплоноситель;</w:t>
      </w:r>
      <w:proofErr w:type="gramEnd"/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о наличии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D062B7">
        <w:rPr>
          <w:sz w:val="28"/>
          <w:szCs w:val="28"/>
        </w:rPr>
        <w:t>теплопотребляющих</w:t>
      </w:r>
      <w:proofErr w:type="spellEnd"/>
      <w:r w:rsidRPr="00D062B7">
        <w:rPr>
          <w:sz w:val="28"/>
          <w:szCs w:val="28"/>
        </w:rPr>
        <w:t xml:space="preserve"> установок;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о проведении испытаний оборудования </w:t>
      </w:r>
      <w:proofErr w:type="spellStart"/>
      <w:r w:rsidRPr="00D062B7">
        <w:rPr>
          <w:sz w:val="28"/>
          <w:szCs w:val="28"/>
        </w:rPr>
        <w:t>теплопотребляющих</w:t>
      </w:r>
      <w:proofErr w:type="spellEnd"/>
      <w:r w:rsidRPr="00D062B7">
        <w:rPr>
          <w:sz w:val="28"/>
          <w:szCs w:val="28"/>
        </w:rPr>
        <w:t xml:space="preserve"> установок на плотность и прочность;</w:t>
      </w:r>
    </w:p>
    <w:p w:rsidR="00D062B7" w:rsidRPr="00D062B7" w:rsidRDefault="00D062B7" w:rsidP="00D062B7">
      <w:pPr>
        <w:ind w:right="-142"/>
        <w:jc w:val="both"/>
        <w:rPr>
          <w:sz w:val="28"/>
          <w:szCs w:val="28"/>
        </w:rPr>
      </w:pPr>
      <w:r w:rsidRPr="00D062B7">
        <w:rPr>
          <w:sz w:val="28"/>
          <w:szCs w:val="28"/>
        </w:rPr>
        <w:t xml:space="preserve"> 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lastRenderedPageBreak/>
        <w:t>- по обеспечению надежности теплоснабжения потребителей тепловой энергии с учетом климатических условий в соответствии с критериями, приведенными в приложении № 3 к Правилам.</w:t>
      </w: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9C025B">
      <w:pPr>
        <w:ind w:right="-142"/>
        <w:rPr>
          <w:sz w:val="28"/>
          <w:szCs w:val="28"/>
        </w:rPr>
      </w:pPr>
    </w:p>
    <w:p w:rsidR="009C025B" w:rsidRDefault="009C025B" w:rsidP="009C025B">
      <w:pPr>
        <w:ind w:right="-142"/>
        <w:rPr>
          <w:sz w:val="28"/>
          <w:szCs w:val="28"/>
        </w:rPr>
      </w:pPr>
    </w:p>
    <w:p w:rsidR="009C025B" w:rsidRDefault="009C025B" w:rsidP="009C025B">
      <w:pPr>
        <w:ind w:right="-142"/>
        <w:rPr>
          <w:sz w:val="28"/>
          <w:szCs w:val="28"/>
        </w:rPr>
      </w:pPr>
    </w:p>
    <w:p w:rsidR="009C025B" w:rsidRDefault="009C025B" w:rsidP="009C025B">
      <w:pPr>
        <w:ind w:right="-142"/>
        <w:rPr>
          <w:sz w:val="28"/>
          <w:szCs w:val="28"/>
        </w:rPr>
      </w:pPr>
    </w:p>
    <w:p w:rsidR="009C025B" w:rsidRDefault="009C025B" w:rsidP="009C025B">
      <w:pPr>
        <w:ind w:right="-142"/>
        <w:rPr>
          <w:sz w:val="28"/>
          <w:szCs w:val="28"/>
        </w:rPr>
      </w:pPr>
    </w:p>
    <w:p w:rsidR="00D062B7" w:rsidRDefault="00D062B7" w:rsidP="009C025B">
      <w:pPr>
        <w:ind w:right="-142"/>
        <w:rPr>
          <w:sz w:val="28"/>
          <w:szCs w:val="28"/>
        </w:rPr>
      </w:pPr>
    </w:p>
    <w:p w:rsidR="009C025B" w:rsidRDefault="009C025B" w:rsidP="009C025B">
      <w:pPr>
        <w:ind w:right="-142"/>
        <w:rPr>
          <w:sz w:val="28"/>
          <w:szCs w:val="28"/>
        </w:rPr>
      </w:pPr>
    </w:p>
    <w:p w:rsidR="00901268" w:rsidRPr="00901268" w:rsidRDefault="00901268" w:rsidP="00C919E3">
      <w:pPr>
        <w:ind w:left="5387" w:right="-142" w:hanging="284"/>
        <w:jc w:val="both"/>
        <w:rPr>
          <w:sz w:val="24"/>
          <w:szCs w:val="24"/>
        </w:rPr>
      </w:pPr>
      <w:r w:rsidRPr="00901268">
        <w:rPr>
          <w:sz w:val="24"/>
          <w:szCs w:val="24"/>
        </w:rPr>
        <w:lastRenderedPageBreak/>
        <w:t xml:space="preserve">Приложение </w:t>
      </w:r>
    </w:p>
    <w:p w:rsidR="00901268" w:rsidRPr="00901268" w:rsidRDefault="00901268" w:rsidP="00C919E3">
      <w:pPr>
        <w:ind w:left="5103" w:right="-142"/>
        <w:jc w:val="both"/>
        <w:rPr>
          <w:sz w:val="24"/>
          <w:szCs w:val="24"/>
        </w:rPr>
      </w:pPr>
      <w:r w:rsidRPr="00901268">
        <w:rPr>
          <w:sz w:val="24"/>
          <w:szCs w:val="24"/>
        </w:rPr>
        <w:t>к Программе проведения проверки</w:t>
      </w:r>
    </w:p>
    <w:p w:rsidR="00901268" w:rsidRPr="00901268" w:rsidRDefault="00901268" w:rsidP="00C919E3">
      <w:pPr>
        <w:ind w:left="5103" w:right="-142"/>
        <w:jc w:val="both"/>
        <w:rPr>
          <w:sz w:val="24"/>
          <w:szCs w:val="24"/>
        </w:rPr>
      </w:pPr>
      <w:r w:rsidRPr="00901268">
        <w:rPr>
          <w:sz w:val="24"/>
          <w:szCs w:val="24"/>
        </w:rPr>
        <w:t xml:space="preserve">готовности </w:t>
      </w:r>
      <w:proofErr w:type="gramStart"/>
      <w:r w:rsidRPr="00901268">
        <w:rPr>
          <w:sz w:val="24"/>
          <w:szCs w:val="24"/>
        </w:rPr>
        <w:t>теплоснабжающих</w:t>
      </w:r>
      <w:proofErr w:type="gramEnd"/>
      <w:r w:rsidRPr="00901268">
        <w:rPr>
          <w:sz w:val="24"/>
          <w:szCs w:val="24"/>
        </w:rPr>
        <w:t xml:space="preserve"> и </w:t>
      </w:r>
    </w:p>
    <w:p w:rsidR="004F2094" w:rsidRPr="00901268" w:rsidRDefault="00901268" w:rsidP="00C919E3">
      <w:pPr>
        <w:ind w:left="5103" w:right="-142"/>
        <w:jc w:val="both"/>
        <w:rPr>
          <w:sz w:val="24"/>
          <w:szCs w:val="24"/>
        </w:rPr>
      </w:pPr>
      <w:proofErr w:type="spellStart"/>
      <w:r w:rsidRPr="00901268">
        <w:rPr>
          <w:sz w:val="24"/>
          <w:szCs w:val="24"/>
        </w:rPr>
        <w:t>теплосетевых</w:t>
      </w:r>
      <w:proofErr w:type="spellEnd"/>
      <w:r w:rsidR="001267B7">
        <w:rPr>
          <w:sz w:val="24"/>
          <w:szCs w:val="24"/>
        </w:rPr>
        <w:t xml:space="preserve"> </w:t>
      </w:r>
      <w:r w:rsidRPr="00901268">
        <w:rPr>
          <w:sz w:val="24"/>
          <w:szCs w:val="24"/>
        </w:rPr>
        <w:t xml:space="preserve">организаций, </w:t>
      </w:r>
      <w:r w:rsidR="001267B7">
        <w:rPr>
          <w:sz w:val="24"/>
          <w:szCs w:val="24"/>
        </w:rPr>
        <w:t>п</w:t>
      </w:r>
      <w:r w:rsidRPr="00901268">
        <w:rPr>
          <w:sz w:val="24"/>
          <w:szCs w:val="24"/>
        </w:rPr>
        <w:t>отребителей тепловой энергии на территории</w:t>
      </w:r>
      <w:r w:rsidR="00CE3ED7">
        <w:rPr>
          <w:sz w:val="24"/>
          <w:szCs w:val="24"/>
        </w:rPr>
        <w:t xml:space="preserve"> </w:t>
      </w:r>
      <w:r w:rsidR="000A7151">
        <w:rPr>
          <w:sz w:val="24"/>
          <w:szCs w:val="24"/>
        </w:rPr>
        <w:t>городского округа</w:t>
      </w:r>
      <w:r w:rsidRPr="00901268">
        <w:rPr>
          <w:sz w:val="24"/>
          <w:szCs w:val="24"/>
        </w:rPr>
        <w:t xml:space="preserve"> город Дивногорск</w:t>
      </w:r>
      <w:r w:rsidR="00CE3ED7">
        <w:rPr>
          <w:sz w:val="24"/>
          <w:szCs w:val="24"/>
        </w:rPr>
        <w:t xml:space="preserve"> </w:t>
      </w:r>
      <w:r w:rsidRPr="00901268">
        <w:rPr>
          <w:sz w:val="24"/>
          <w:szCs w:val="24"/>
        </w:rPr>
        <w:t xml:space="preserve">к отопительному периоду </w:t>
      </w:r>
      <w:r w:rsidR="003E0C39">
        <w:rPr>
          <w:sz w:val="24"/>
          <w:szCs w:val="24"/>
        </w:rPr>
        <w:t>2022-2023</w:t>
      </w:r>
      <w:r w:rsidR="000A7151">
        <w:rPr>
          <w:sz w:val="24"/>
          <w:szCs w:val="24"/>
        </w:rPr>
        <w:t xml:space="preserve"> </w:t>
      </w:r>
      <w:r w:rsidRPr="00901268">
        <w:rPr>
          <w:sz w:val="24"/>
          <w:szCs w:val="24"/>
        </w:rPr>
        <w:t>годов</w:t>
      </w:r>
      <w:r w:rsidR="008A0477">
        <w:rPr>
          <w:sz w:val="24"/>
          <w:szCs w:val="24"/>
        </w:rPr>
        <w:t xml:space="preserve"> </w:t>
      </w:r>
    </w:p>
    <w:p w:rsidR="000A0C20" w:rsidRPr="00FD0F7A" w:rsidRDefault="00CE3ED7" w:rsidP="000A0C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0C20" w:rsidRDefault="000A0C20" w:rsidP="00CE3ED7">
      <w:pPr>
        <w:ind w:right="-142"/>
        <w:jc w:val="center"/>
        <w:rPr>
          <w:b/>
          <w:sz w:val="28"/>
          <w:szCs w:val="28"/>
        </w:rPr>
      </w:pPr>
      <w:r w:rsidRPr="00FD0F7A">
        <w:rPr>
          <w:b/>
          <w:sz w:val="28"/>
          <w:szCs w:val="28"/>
        </w:rPr>
        <w:t>График</w:t>
      </w:r>
    </w:p>
    <w:p w:rsidR="000A0C20" w:rsidRPr="00FD0F7A" w:rsidRDefault="000A0C20" w:rsidP="000A0C20">
      <w:pPr>
        <w:ind w:right="-142"/>
        <w:rPr>
          <w:b/>
          <w:sz w:val="28"/>
          <w:szCs w:val="28"/>
        </w:rPr>
      </w:pPr>
    </w:p>
    <w:p w:rsidR="00731B4B" w:rsidRPr="00FD0F7A" w:rsidRDefault="000A0C20" w:rsidP="009E293A">
      <w:pPr>
        <w:ind w:right="-142"/>
        <w:jc w:val="center"/>
        <w:rPr>
          <w:sz w:val="28"/>
          <w:szCs w:val="28"/>
        </w:rPr>
      </w:pPr>
      <w:r w:rsidRPr="00FD0F7A">
        <w:rPr>
          <w:sz w:val="28"/>
          <w:szCs w:val="28"/>
        </w:rPr>
        <w:t xml:space="preserve">проведения проверки готовности </w:t>
      </w:r>
      <w:r w:rsidR="009E293A">
        <w:rPr>
          <w:sz w:val="28"/>
          <w:szCs w:val="28"/>
        </w:rPr>
        <w:t>единой теплоснабжающей организации</w:t>
      </w:r>
      <w:r w:rsidRPr="00FD0F7A">
        <w:rPr>
          <w:sz w:val="28"/>
          <w:szCs w:val="28"/>
        </w:rPr>
        <w:t xml:space="preserve">, потребителей тепловой энергии на </w:t>
      </w:r>
      <w:r w:rsidR="000A7151">
        <w:rPr>
          <w:sz w:val="28"/>
          <w:szCs w:val="28"/>
        </w:rPr>
        <w:t>территории городского округа</w:t>
      </w:r>
      <w:r w:rsidR="000A7151" w:rsidRPr="00D062B7">
        <w:rPr>
          <w:sz w:val="28"/>
          <w:szCs w:val="28"/>
        </w:rPr>
        <w:t xml:space="preserve"> </w:t>
      </w:r>
      <w:r w:rsidRPr="00FD0F7A">
        <w:rPr>
          <w:sz w:val="28"/>
          <w:szCs w:val="28"/>
        </w:rPr>
        <w:t xml:space="preserve">город Дивногорск к отопительному периоду </w:t>
      </w:r>
      <w:r w:rsidR="003E0C39">
        <w:rPr>
          <w:sz w:val="28"/>
          <w:szCs w:val="28"/>
        </w:rPr>
        <w:t>2022-2023</w:t>
      </w:r>
      <w:r w:rsidRPr="00FD0F7A">
        <w:rPr>
          <w:sz w:val="28"/>
          <w:szCs w:val="28"/>
        </w:rPr>
        <w:t xml:space="preserve"> годов</w:t>
      </w:r>
    </w:p>
    <w:tbl>
      <w:tblPr>
        <w:tblpPr w:leftFromText="180" w:rightFromText="180" w:vertAnchor="text" w:horzAnchor="page" w:tblpX="1464" w:tblpY="222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594"/>
        <w:gridCol w:w="2869"/>
      </w:tblGrid>
      <w:tr w:rsidR="000A0C20" w:rsidRPr="005F1192" w:rsidTr="00731B4B">
        <w:tc>
          <w:tcPr>
            <w:tcW w:w="534" w:type="dxa"/>
            <w:shd w:val="clear" w:color="auto" w:fill="auto"/>
          </w:tcPr>
          <w:p w:rsidR="000A0C20" w:rsidRPr="005F1192" w:rsidRDefault="000A0C20" w:rsidP="00731B4B">
            <w:pPr>
              <w:ind w:right="-142"/>
              <w:jc w:val="both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0A0C20" w:rsidRPr="005F1192" w:rsidRDefault="000A0C20" w:rsidP="00731B4B">
            <w:pPr>
              <w:ind w:right="-142"/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Объекты</w:t>
            </w:r>
            <w:r w:rsidR="00C919E3">
              <w:rPr>
                <w:sz w:val="28"/>
                <w:szCs w:val="28"/>
              </w:rPr>
              <w:t>,</w:t>
            </w:r>
            <w:r w:rsidRPr="005F1192">
              <w:rPr>
                <w:sz w:val="28"/>
                <w:szCs w:val="28"/>
              </w:rPr>
              <w:t xml:space="preserve"> подлежащие проведению проверки готовности к отопительному периоду</w:t>
            </w:r>
          </w:p>
        </w:tc>
        <w:tc>
          <w:tcPr>
            <w:tcW w:w="1594" w:type="dxa"/>
            <w:shd w:val="clear" w:color="auto" w:fill="auto"/>
          </w:tcPr>
          <w:p w:rsidR="000A0C20" w:rsidRPr="005F1192" w:rsidRDefault="000A0C20" w:rsidP="00731B4B">
            <w:pPr>
              <w:ind w:right="-142"/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Срок</w:t>
            </w:r>
          </w:p>
          <w:p w:rsidR="000A0C20" w:rsidRPr="005F1192" w:rsidRDefault="000A0C20" w:rsidP="00731B4B">
            <w:pPr>
              <w:ind w:right="-142"/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проведения проверки</w:t>
            </w:r>
          </w:p>
        </w:tc>
        <w:tc>
          <w:tcPr>
            <w:tcW w:w="2869" w:type="dxa"/>
            <w:shd w:val="clear" w:color="auto" w:fill="auto"/>
          </w:tcPr>
          <w:p w:rsidR="000A0C20" w:rsidRPr="005F1192" w:rsidRDefault="000A0C20" w:rsidP="00731B4B">
            <w:pPr>
              <w:ind w:right="-142"/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Организация</w:t>
            </w:r>
            <w:r w:rsidR="00C919E3">
              <w:rPr>
                <w:sz w:val="28"/>
                <w:szCs w:val="28"/>
              </w:rPr>
              <w:t>,</w:t>
            </w:r>
            <w:r w:rsidRPr="005F1192">
              <w:rPr>
                <w:sz w:val="28"/>
                <w:szCs w:val="28"/>
              </w:rPr>
              <w:t xml:space="preserve"> осуществляющая эксплуатацию объекта</w:t>
            </w:r>
          </w:p>
        </w:tc>
      </w:tr>
      <w:tr w:rsidR="000A0C20" w:rsidRPr="005F1192" w:rsidTr="00731B4B">
        <w:tc>
          <w:tcPr>
            <w:tcW w:w="9674" w:type="dxa"/>
            <w:gridSpan w:val="4"/>
            <w:shd w:val="clear" w:color="auto" w:fill="auto"/>
          </w:tcPr>
          <w:p w:rsidR="000A0C20" w:rsidRPr="004C2526" w:rsidRDefault="004C2526" w:rsidP="004C252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4C2526">
              <w:rPr>
                <w:b/>
                <w:sz w:val="28"/>
                <w:szCs w:val="28"/>
              </w:rPr>
              <w:t>Объекты теплоснабжения</w:t>
            </w:r>
          </w:p>
        </w:tc>
      </w:tr>
      <w:tr w:rsidR="00DE13D5" w:rsidRPr="005F1192" w:rsidTr="00731B4B">
        <w:tc>
          <w:tcPr>
            <w:tcW w:w="534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proofErr w:type="spellStart"/>
            <w:r w:rsidRPr="005F1192">
              <w:rPr>
                <w:sz w:val="28"/>
                <w:szCs w:val="28"/>
              </w:rPr>
              <w:t>Электрокотельная</w:t>
            </w:r>
            <w:proofErr w:type="spellEnd"/>
            <w:r w:rsidRPr="005F1192">
              <w:rPr>
                <w:sz w:val="28"/>
                <w:szCs w:val="28"/>
              </w:rPr>
              <w:t xml:space="preserve"> </w:t>
            </w:r>
          </w:p>
          <w:p w:rsidR="00DE13D5" w:rsidRDefault="00DE13D5" w:rsidP="00DE13D5">
            <w:pPr>
              <w:jc w:val="both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г. Дивногорска</w:t>
            </w:r>
            <w:r>
              <w:rPr>
                <w:sz w:val="28"/>
                <w:szCs w:val="28"/>
              </w:rPr>
              <w:t xml:space="preserve">, г. Дивногорск, </w:t>
            </w:r>
          </w:p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Заводская, 1 «з»/1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E13D5" w:rsidRPr="005F1192" w:rsidRDefault="00FC1F0D" w:rsidP="00BB1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B16B7">
              <w:rPr>
                <w:sz w:val="28"/>
                <w:szCs w:val="28"/>
              </w:rPr>
              <w:t>2</w:t>
            </w:r>
            <w:r w:rsidR="00DD7A25">
              <w:rPr>
                <w:sz w:val="28"/>
                <w:szCs w:val="28"/>
              </w:rPr>
              <w:t>.09.202</w:t>
            </w:r>
            <w:r w:rsidR="00BB16B7"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МУП ЭС</w:t>
            </w:r>
          </w:p>
        </w:tc>
      </w:tr>
      <w:tr w:rsidR="00DE13D5" w:rsidRPr="005F1192" w:rsidTr="00731B4B">
        <w:tc>
          <w:tcPr>
            <w:tcW w:w="534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proofErr w:type="spellStart"/>
            <w:r w:rsidRPr="005F1192">
              <w:rPr>
                <w:sz w:val="28"/>
                <w:szCs w:val="28"/>
              </w:rPr>
              <w:t>Электробойлерная</w:t>
            </w:r>
            <w:proofErr w:type="spellEnd"/>
            <w:r w:rsidRPr="005F1192">
              <w:rPr>
                <w:sz w:val="28"/>
                <w:szCs w:val="28"/>
              </w:rPr>
              <w:t xml:space="preserve"> </w:t>
            </w:r>
          </w:p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 xml:space="preserve">пос. </w:t>
            </w:r>
            <w:proofErr w:type="spellStart"/>
            <w:r w:rsidRPr="005F1192">
              <w:rPr>
                <w:sz w:val="28"/>
                <w:szCs w:val="28"/>
              </w:rPr>
              <w:t>Манский</w:t>
            </w:r>
            <w:proofErr w:type="spellEnd"/>
          </w:p>
        </w:tc>
        <w:tc>
          <w:tcPr>
            <w:tcW w:w="1594" w:type="dxa"/>
            <w:shd w:val="clear" w:color="auto" w:fill="auto"/>
            <w:vAlign w:val="center"/>
          </w:tcPr>
          <w:p w:rsidR="00DE13D5" w:rsidRPr="005F1192" w:rsidRDefault="00FC1F0D" w:rsidP="00BB16B7">
            <w:pPr>
              <w:jc w:val="center"/>
              <w:rPr>
                <w:sz w:val="28"/>
                <w:szCs w:val="28"/>
              </w:rPr>
            </w:pPr>
            <w:r w:rsidRPr="00FC1F0D">
              <w:rPr>
                <w:sz w:val="28"/>
                <w:szCs w:val="28"/>
              </w:rPr>
              <w:t>0</w:t>
            </w:r>
            <w:r w:rsidR="00BB16B7">
              <w:rPr>
                <w:sz w:val="28"/>
                <w:szCs w:val="28"/>
              </w:rPr>
              <w:t>2</w:t>
            </w:r>
            <w:r w:rsidRPr="00FC1F0D">
              <w:rPr>
                <w:sz w:val="28"/>
                <w:szCs w:val="28"/>
              </w:rPr>
              <w:t>.09.202</w:t>
            </w:r>
            <w:r w:rsidR="00BB16B7"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МУП ЭС</w:t>
            </w:r>
          </w:p>
        </w:tc>
      </w:tr>
      <w:tr w:rsidR="00DE13D5" w:rsidRPr="005F1192" w:rsidTr="00731B4B">
        <w:tc>
          <w:tcPr>
            <w:tcW w:w="534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DE13D5" w:rsidRPr="005F1192" w:rsidRDefault="00DE13D5" w:rsidP="00DE13D5">
            <w:pPr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 xml:space="preserve">Угольная котельная «Молодежная» </w:t>
            </w:r>
            <w:proofErr w:type="gramStart"/>
            <w:r w:rsidRPr="005F1192">
              <w:rPr>
                <w:sz w:val="28"/>
                <w:szCs w:val="28"/>
              </w:rPr>
              <w:t>с</w:t>
            </w:r>
            <w:proofErr w:type="gramEnd"/>
            <w:r w:rsidRPr="005F1192">
              <w:rPr>
                <w:sz w:val="28"/>
                <w:szCs w:val="28"/>
              </w:rPr>
              <w:t>. Овсянка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E13D5" w:rsidRPr="005F1192" w:rsidRDefault="00FC1F0D" w:rsidP="00BB1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B16B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.09.202</w:t>
            </w:r>
            <w:r w:rsidR="00BB16B7"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МУП ЭС</w:t>
            </w:r>
          </w:p>
        </w:tc>
      </w:tr>
      <w:tr w:rsidR="00DE13D5" w:rsidRPr="005F1192" w:rsidTr="00731B4B">
        <w:tc>
          <w:tcPr>
            <w:tcW w:w="534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DE13D5" w:rsidRDefault="00DE13D5" w:rsidP="00DE13D5">
            <w:pPr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 xml:space="preserve">Угольная котельная «Клубная» </w:t>
            </w:r>
          </w:p>
          <w:p w:rsidR="00DE13D5" w:rsidRPr="005F1192" w:rsidRDefault="00DE13D5" w:rsidP="00DE13D5">
            <w:pPr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 xml:space="preserve">пос. </w:t>
            </w:r>
            <w:proofErr w:type="spellStart"/>
            <w:r w:rsidRPr="005F1192">
              <w:rPr>
                <w:sz w:val="28"/>
                <w:szCs w:val="28"/>
              </w:rPr>
              <w:t>Усть-Мана</w:t>
            </w:r>
            <w:proofErr w:type="spellEnd"/>
          </w:p>
        </w:tc>
        <w:tc>
          <w:tcPr>
            <w:tcW w:w="1594" w:type="dxa"/>
            <w:shd w:val="clear" w:color="auto" w:fill="auto"/>
            <w:vAlign w:val="center"/>
          </w:tcPr>
          <w:p w:rsidR="00DE13D5" w:rsidRPr="005F1192" w:rsidRDefault="00FC1F0D" w:rsidP="00BB1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B16B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.09.202</w:t>
            </w:r>
            <w:r w:rsidR="00BB16B7"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МУП ЭС</w:t>
            </w:r>
          </w:p>
        </w:tc>
      </w:tr>
      <w:tr w:rsidR="00DE13D5" w:rsidRPr="005F1192" w:rsidTr="00731B4B">
        <w:tc>
          <w:tcPr>
            <w:tcW w:w="534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DE13D5" w:rsidRDefault="00DE13D5" w:rsidP="00DE13D5">
            <w:pPr>
              <w:jc w:val="both"/>
              <w:rPr>
                <w:sz w:val="28"/>
                <w:szCs w:val="28"/>
              </w:rPr>
            </w:pPr>
            <w:proofErr w:type="spellStart"/>
            <w:r w:rsidRPr="005F1192">
              <w:rPr>
                <w:sz w:val="28"/>
                <w:szCs w:val="28"/>
              </w:rPr>
              <w:t>Электрокотельная</w:t>
            </w:r>
            <w:proofErr w:type="spellEnd"/>
            <w:r w:rsidRPr="005F1192">
              <w:rPr>
                <w:sz w:val="28"/>
                <w:szCs w:val="28"/>
              </w:rPr>
              <w:t xml:space="preserve"> «Центральная» </w:t>
            </w:r>
          </w:p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г. Дивногорск, ул. Гидростроителей, 2Б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E13D5" w:rsidRPr="005F1192" w:rsidRDefault="00FC1F0D" w:rsidP="00BB1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B16B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.09.202</w:t>
            </w:r>
            <w:r w:rsidR="00BB16B7"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МУП ЭС</w:t>
            </w:r>
          </w:p>
        </w:tc>
      </w:tr>
      <w:tr w:rsidR="00DE13D5" w:rsidRPr="005F1192" w:rsidTr="00731B4B">
        <w:tc>
          <w:tcPr>
            <w:tcW w:w="534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proofErr w:type="spellStart"/>
            <w:r w:rsidRPr="005F1192">
              <w:rPr>
                <w:sz w:val="28"/>
                <w:szCs w:val="28"/>
              </w:rPr>
              <w:t>Электрокотельная</w:t>
            </w:r>
            <w:proofErr w:type="spellEnd"/>
            <w:r w:rsidRPr="005F1192">
              <w:rPr>
                <w:sz w:val="28"/>
                <w:szCs w:val="28"/>
              </w:rPr>
              <w:t xml:space="preserve"> №11 </w:t>
            </w:r>
          </w:p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г. Дивногорск, ул. Дуговая, 39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E13D5" w:rsidRPr="005F1192" w:rsidRDefault="00FC1F0D" w:rsidP="00BB1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B16B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.09.202</w:t>
            </w:r>
            <w:r w:rsidR="00BB16B7"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МУП ЭС</w:t>
            </w:r>
          </w:p>
        </w:tc>
      </w:tr>
      <w:tr w:rsidR="00DE13D5" w:rsidRPr="005F1192" w:rsidTr="00731B4B">
        <w:tc>
          <w:tcPr>
            <w:tcW w:w="534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proofErr w:type="spellStart"/>
            <w:r w:rsidRPr="005F1192">
              <w:rPr>
                <w:sz w:val="28"/>
                <w:szCs w:val="28"/>
              </w:rPr>
              <w:t>Электрокотельная</w:t>
            </w:r>
            <w:proofErr w:type="spellEnd"/>
            <w:r w:rsidRPr="005F1192">
              <w:rPr>
                <w:sz w:val="28"/>
                <w:szCs w:val="28"/>
              </w:rPr>
              <w:t xml:space="preserve"> № 12 </w:t>
            </w:r>
          </w:p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г. Дивногорск, ул.</w:t>
            </w:r>
            <w:r>
              <w:rPr>
                <w:sz w:val="28"/>
                <w:szCs w:val="28"/>
              </w:rPr>
              <w:t xml:space="preserve"> </w:t>
            </w:r>
            <w:r w:rsidRPr="005F1192">
              <w:rPr>
                <w:sz w:val="28"/>
                <w:szCs w:val="28"/>
              </w:rPr>
              <w:t>Больничный проезд,3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E13D5" w:rsidRPr="005F1192" w:rsidRDefault="00BB16B7" w:rsidP="00DE1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FC1F0D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МУП ЭС</w:t>
            </w:r>
          </w:p>
        </w:tc>
      </w:tr>
      <w:tr w:rsidR="00DE13D5" w:rsidRPr="005F1192" w:rsidTr="00731B4B">
        <w:tc>
          <w:tcPr>
            <w:tcW w:w="534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DE13D5" w:rsidRDefault="00DE13D5" w:rsidP="00DE13D5">
            <w:pPr>
              <w:jc w:val="both"/>
              <w:rPr>
                <w:sz w:val="28"/>
                <w:szCs w:val="28"/>
              </w:rPr>
            </w:pPr>
            <w:proofErr w:type="spellStart"/>
            <w:r w:rsidRPr="005F1192">
              <w:rPr>
                <w:sz w:val="28"/>
                <w:szCs w:val="28"/>
              </w:rPr>
              <w:t>Электрокотельная</w:t>
            </w:r>
            <w:proofErr w:type="spellEnd"/>
            <w:r w:rsidRPr="005F1192">
              <w:rPr>
                <w:sz w:val="28"/>
                <w:szCs w:val="28"/>
              </w:rPr>
              <w:t xml:space="preserve"> № 13</w:t>
            </w:r>
            <w:r w:rsidR="00CE3ED7">
              <w:rPr>
                <w:sz w:val="28"/>
                <w:szCs w:val="28"/>
              </w:rPr>
              <w:t xml:space="preserve"> </w:t>
            </w:r>
          </w:p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г. Дивногорск, ул. Б. Полевого, 35 а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E13D5" w:rsidRPr="005F1192" w:rsidRDefault="00BB16B7" w:rsidP="00DE1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FC1F0D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МУП ЭС</w:t>
            </w:r>
          </w:p>
        </w:tc>
      </w:tr>
      <w:tr w:rsidR="00DE13D5" w:rsidRPr="005F1192" w:rsidTr="00731B4B">
        <w:tc>
          <w:tcPr>
            <w:tcW w:w="534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proofErr w:type="spellStart"/>
            <w:r w:rsidRPr="005F1192">
              <w:rPr>
                <w:sz w:val="28"/>
                <w:szCs w:val="28"/>
              </w:rPr>
              <w:t>Электрокотельная</w:t>
            </w:r>
            <w:proofErr w:type="spellEnd"/>
            <w:r w:rsidRPr="005F1192">
              <w:rPr>
                <w:sz w:val="28"/>
                <w:szCs w:val="28"/>
              </w:rPr>
              <w:t xml:space="preserve"> №14 </w:t>
            </w:r>
          </w:p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г. Дивногорск, ул. Нагорная, 11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E13D5" w:rsidRPr="005F1192" w:rsidRDefault="00BB16B7" w:rsidP="00DE1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FC1F0D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МУП ЭС</w:t>
            </w:r>
          </w:p>
        </w:tc>
      </w:tr>
      <w:tr w:rsidR="00DE13D5" w:rsidRPr="005F1192" w:rsidTr="00731B4B">
        <w:tc>
          <w:tcPr>
            <w:tcW w:w="534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proofErr w:type="spellStart"/>
            <w:r w:rsidRPr="005F1192">
              <w:rPr>
                <w:sz w:val="28"/>
                <w:szCs w:val="28"/>
              </w:rPr>
              <w:t>Электрокотельная</w:t>
            </w:r>
            <w:proofErr w:type="spellEnd"/>
            <w:r w:rsidRPr="005F1192">
              <w:rPr>
                <w:sz w:val="28"/>
                <w:szCs w:val="28"/>
              </w:rPr>
              <w:t xml:space="preserve"> №15 </w:t>
            </w:r>
          </w:p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г. Дивногорск, ул. Дуговая, 5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E13D5" w:rsidRPr="005F1192" w:rsidRDefault="00BB16B7" w:rsidP="00DE1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FC1F0D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МУП ЭС</w:t>
            </w:r>
          </w:p>
        </w:tc>
      </w:tr>
      <w:tr w:rsidR="00DE13D5" w:rsidRPr="005F1192" w:rsidTr="004C2526">
        <w:tc>
          <w:tcPr>
            <w:tcW w:w="9674" w:type="dxa"/>
            <w:gridSpan w:val="4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</w:p>
        </w:tc>
      </w:tr>
      <w:tr w:rsidR="00DE13D5" w:rsidRPr="005F1192" w:rsidTr="004C2526">
        <w:tc>
          <w:tcPr>
            <w:tcW w:w="534" w:type="dxa"/>
            <w:shd w:val="clear" w:color="auto" w:fill="auto"/>
          </w:tcPr>
          <w:p w:rsidR="00DE13D5" w:rsidRPr="005F1192" w:rsidRDefault="00DE13D5" w:rsidP="00DE13D5">
            <w:pPr>
              <w:ind w:right="-142"/>
              <w:jc w:val="both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:rsidR="00DE13D5" w:rsidRDefault="00DE13D5" w:rsidP="00DE13D5">
            <w:pPr>
              <w:ind w:right="-142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 xml:space="preserve">Жилищный фонд </w:t>
            </w:r>
          </w:p>
          <w:p w:rsidR="00DE13D5" w:rsidRPr="005F1192" w:rsidRDefault="00DE13D5" w:rsidP="00DE13D5">
            <w:pPr>
              <w:ind w:right="-142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г. Дивногорска</w:t>
            </w:r>
          </w:p>
        </w:tc>
        <w:tc>
          <w:tcPr>
            <w:tcW w:w="1594" w:type="dxa"/>
            <w:shd w:val="clear" w:color="auto" w:fill="auto"/>
          </w:tcPr>
          <w:p w:rsidR="004D2F56" w:rsidRPr="005F1192" w:rsidRDefault="00DD7A25" w:rsidP="00BB16B7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B16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.08.202</w:t>
            </w:r>
            <w:r w:rsidR="00BB16B7">
              <w:rPr>
                <w:sz w:val="28"/>
                <w:szCs w:val="28"/>
              </w:rPr>
              <w:t>2</w:t>
            </w:r>
            <w:r w:rsidR="004D2F56">
              <w:rPr>
                <w:sz w:val="28"/>
                <w:szCs w:val="28"/>
              </w:rPr>
              <w:t>- 01.09.20</w:t>
            </w:r>
            <w:r>
              <w:rPr>
                <w:sz w:val="28"/>
                <w:szCs w:val="28"/>
              </w:rPr>
              <w:t>2</w:t>
            </w:r>
            <w:r w:rsidR="00BB16B7"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  <w:shd w:val="clear" w:color="auto" w:fill="auto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ООО «ДЖКХ»,</w:t>
            </w:r>
          </w:p>
          <w:p w:rsidR="00DE13D5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ООО «ЖЭУ-1»,</w:t>
            </w:r>
          </w:p>
          <w:p w:rsidR="00BB16B7" w:rsidRPr="005F1192" w:rsidRDefault="00BB16B7" w:rsidP="00DE1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УК «Дивногорская»</w:t>
            </w:r>
          </w:p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lastRenderedPageBreak/>
              <w:t>ООО ЖКУ «Чистый город»,</w:t>
            </w:r>
          </w:p>
          <w:p w:rsidR="00DE13D5" w:rsidRDefault="00DE13D5" w:rsidP="00DE1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Жилищник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DE13D5" w:rsidRDefault="00DE13D5" w:rsidP="00DE1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«Независимая компания»,</w:t>
            </w:r>
          </w:p>
          <w:p w:rsidR="00BB16B7" w:rsidRDefault="00DE13D5" w:rsidP="00DE1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«Космос плюс 1», </w:t>
            </w:r>
          </w:p>
          <w:p w:rsidR="00DE13D5" w:rsidRDefault="00DE13D5" w:rsidP="00DE1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«Уютный дом», ООО «</w:t>
            </w:r>
            <w:r w:rsidR="00DD7A25">
              <w:rPr>
                <w:sz w:val="28"/>
                <w:szCs w:val="28"/>
              </w:rPr>
              <w:t>Новый берег</w:t>
            </w:r>
            <w:r>
              <w:rPr>
                <w:sz w:val="28"/>
                <w:szCs w:val="28"/>
              </w:rPr>
              <w:t>»,</w:t>
            </w:r>
          </w:p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ТСЖ «Саянское»,</w:t>
            </w:r>
          </w:p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ТСЖ «Саяны»,</w:t>
            </w:r>
          </w:p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ТСЖ «Уютный дом»,</w:t>
            </w:r>
          </w:p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ТСЖ «Радуга»,</w:t>
            </w:r>
          </w:p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ТСЖ «Строитель 13»,</w:t>
            </w:r>
          </w:p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ТСЖ</w:t>
            </w:r>
            <w:r w:rsidR="00CE3ED7">
              <w:rPr>
                <w:sz w:val="28"/>
                <w:szCs w:val="28"/>
              </w:rPr>
              <w:t xml:space="preserve"> </w:t>
            </w:r>
            <w:r w:rsidRPr="005F1192">
              <w:rPr>
                <w:sz w:val="28"/>
                <w:szCs w:val="28"/>
              </w:rPr>
              <w:t>«Наш дом»,</w:t>
            </w:r>
          </w:p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ТСЖ «Победа»,</w:t>
            </w:r>
          </w:p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ТСЖ «Центр»,</w:t>
            </w:r>
          </w:p>
          <w:p w:rsidR="00DE13D5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ТСЖ «Сосны»,</w:t>
            </w:r>
          </w:p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ТСН «Титан»</w:t>
            </w:r>
          </w:p>
        </w:tc>
      </w:tr>
      <w:tr w:rsidR="00DE13D5" w:rsidRPr="005F1192" w:rsidTr="004C2526">
        <w:tc>
          <w:tcPr>
            <w:tcW w:w="534" w:type="dxa"/>
            <w:shd w:val="clear" w:color="auto" w:fill="auto"/>
          </w:tcPr>
          <w:p w:rsidR="00DE13D5" w:rsidRPr="005F1192" w:rsidRDefault="00DE13D5" w:rsidP="00DE13D5">
            <w:pPr>
              <w:ind w:right="-142"/>
              <w:jc w:val="both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77" w:type="dxa"/>
            <w:shd w:val="clear" w:color="auto" w:fill="auto"/>
          </w:tcPr>
          <w:p w:rsidR="00DE13D5" w:rsidRPr="005F1192" w:rsidRDefault="00DE13D5" w:rsidP="00DE13D5">
            <w:pPr>
              <w:ind w:right="-142"/>
              <w:jc w:val="both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 xml:space="preserve">Жилищный фонд </w:t>
            </w:r>
            <w:proofErr w:type="gramStart"/>
            <w:r w:rsidRPr="005F1192">
              <w:rPr>
                <w:sz w:val="28"/>
                <w:szCs w:val="28"/>
              </w:rPr>
              <w:t>с</w:t>
            </w:r>
            <w:proofErr w:type="gramEnd"/>
            <w:r w:rsidRPr="005F1192">
              <w:rPr>
                <w:sz w:val="28"/>
                <w:szCs w:val="28"/>
              </w:rPr>
              <w:t xml:space="preserve">. Овсянка, пос. </w:t>
            </w:r>
            <w:proofErr w:type="spellStart"/>
            <w:r w:rsidRPr="005F1192">
              <w:rPr>
                <w:sz w:val="28"/>
                <w:szCs w:val="28"/>
              </w:rPr>
              <w:t>Усть-Мана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:rsidR="00FC1F0D" w:rsidRDefault="00DD7A25" w:rsidP="00DD7A25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B16B7">
              <w:rPr>
                <w:sz w:val="28"/>
                <w:szCs w:val="28"/>
              </w:rPr>
              <w:t>1</w:t>
            </w:r>
            <w:r w:rsidR="00FC1F0D">
              <w:rPr>
                <w:sz w:val="28"/>
                <w:szCs w:val="28"/>
              </w:rPr>
              <w:t>.08.202</w:t>
            </w:r>
            <w:r w:rsidR="00BB16B7">
              <w:rPr>
                <w:sz w:val="28"/>
                <w:szCs w:val="28"/>
              </w:rPr>
              <w:t>2</w:t>
            </w:r>
            <w:r w:rsidR="00FC1F0D">
              <w:rPr>
                <w:sz w:val="28"/>
                <w:szCs w:val="28"/>
              </w:rPr>
              <w:t>-</w:t>
            </w:r>
          </w:p>
          <w:p w:rsidR="00DE13D5" w:rsidRPr="005F1192" w:rsidRDefault="00DE13D5" w:rsidP="00BB16B7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</w:t>
            </w:r>
            <w:r w:rsidR="00DD7A25">
              <w:rPr>
                <w:sz w:val="28"/>
                <w:szCs w:val="28"/>
              </w:rPr>
              <w:t>2</w:t>
            </w:r>
            <w:r w:rsidR="00BB16B7"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  <w:shd w:val="clear" w:color="auto" w:fill="auto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ООО «ДЖКХ»,</w:t>
            </w:r>
          </w:p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ТСН «Маяк»</w:t>
            </w:r>
          </w:p>
        </w:tc>
      </w:tr>
      <w:tr w:rsidR="00DE13D5" w:rsidRPr="005F1192" w:rsidTr="004C2526">
        <w:tc>
          <w:tcPr>
            <w:tcW w:w="534" w:type="dxa"/>
            <w:shd w:val="clear" w:color="auto" w:fill="auto"/>
          </w:tcPr>
          <w:p w:rsidR="00DE13D5" w:rsidRPr="005F1192" w:rsidRDefault="00DE13D5" w:rsidP="00DE13D5">
            <w:pPr>
              <w:ind w:right="-142"/>
              <w:jc w:val="both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:rsidR="00DE13D5" w:rsidRPr="005F1192" w:rsidRDefault="00DE13D5" w:rsidP="00DE13D5">
            <w:pPr>
              <w:ind w:right="-142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 xml:space="preserve">Объекты потребителей тепловой энергии муниципальных предприятий, социальной и бюджетной сферы </w:t>
            </w:r>
            <w:proofErr w:type="gramStart"/>
            <w:r w:rsidRPr="005F1192">
              <w:rPr>
                <w:sz w:val="28"/>
                <w:szCs w:val="28"/>
              </w:rPr>
              <w:t>муниципального</w:t>
            </w:r>
            <w:proofErr w:type="gramEnd"/>
            <w:r w:rsidRPr="005F1192">
              <w:rPr>
                <w:sz w:val="28"/>
                <w:szCs w:val="28"/>
              </w:rPr>
              <w:t xml:space="preserve"> </w:t>
            </w:r>
          </w:p>
          <w:p w:rsidR="00DE13D5" w:rsidRPr="005F1192" w:rsidRDefault="00DE13D5" w:rsidP="00DE13D5">
            <w:pPr>
              <w:ind w:right="-142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образования город Дивногорск</w:t>
            </w:r>
          </w:p>
        </w:tc>
        <w:tc>
          <w:tcPr>
            <w:tcW w:w="1594" w:type="dxa"/>
            <w:shd w:val="clear" w:color="auto" w:fill="auto"/>
          </w:tcPr>
          <w:p w:rsidR="00FC1F0D" w:rsidRPr="00FC1F0D" w:rsidRDefault="00FC1F0D" w:rsidP="00FC1F0D">
            <w:pPr>
              <w:ind w:right="-142"/>
              <w:jc w:val="center"/>
              <w:rPr>
                <w:sz w:val="28"/>
                <w:szCs w:val="28"/>
              </w:rPr>
            </w:pPr>
            <w:r w:rsidRPr="00FC1F0D">
              <w:rPr>
                <w:sz w:val="28"/>
                <w:szCs w:val="28"/>
              </w:rPr>
              <w:t>0</w:t>
            </w:r>
            <w:r w:rsidR="00BB16B7">
              <w:rPr>
                <w:sz w:val="28"/>
                <w:szCs w:val="28"/>
              </w:rPr>
              <w:t>1.08.2022</w:t>
            </w:r>
            <w:r w:rsidRPr="00FC1F0D">
              <w:rPr>
                <w:sz w:val="28"/>
                <w:szCs w:val="28"/>
              </w:rPr>
              <w:t>-</w:t>
            </w:r>
          </w:p>
          <w:p w:rsidR="00DE13D5" w:rsidRPr="005F1192" w:rsidRDefault="00FC1F0D" w:rsidP="00BB16B7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C1F0D">
              <w:rPr>
                <w:sz w:val="28"/>
                <w:szCs w:val="28"/>
              </w:rPr>
              <w:t>01.09.202</w:t>
            </w:r>
            <w:r w:rsidR="00BB16B7"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  <w:shd w:val="clear" w:color="auto" w:fill="auto"/>
          </w:tcPr>
          <w:p w:rsidR="00DE13D5" w:rsidRPr="005F1192" w:rsidRDefault="00DE13D5" w:rsidP="00FC1F0D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 xml:space="preserve">Муниципальные предприятия, бюджетные организации </w:t>
            </w:r>
            <w:r w:rsidR="00FC1F0D">
              <w:rPr>
                <w:sz w:val="28"/>
                <w:szCs w:val="28"/>
              </w:rPr>
              <w:t>городского округа</w:t>
            </w:r>
            <w:r w:rsidRPr="005F1192">
              <w:rPr>
                <w:sz w:val="28"/>
                <w:szCs w:val="28"/>
              </w:rPr>
              <w:t xml:space="preserve"> город Дивногорск</w:t>
            </w:r>
          </w:p>
        </w:tc>
      </w:tr>
    </w:tbl>
    <w:p w:rsidR="004F2094" w:rsidRPr="00901268" w:rsidRDefault="004F2094" w:rsidP="000A0C20">
      <w:pPr>
        <w:ind w:right="-142"/>
        <w:rPr>
          <w:sz w:val="24"/>
          <w:szCs w:val="24"/>
        </w:rPr>
      </w:pPr>
    </w:p>
    <w:p w:rsidR="004F2094" w:rsidRPr="00901268" w:rsidRDefault="004F2094" w:rsidP="004F2094">
      <w:pPr>
        <w:ind w:left="4962" w:right="-142"/>
        <w:jc w:val="both"/>
        <w:rPr>
          <w:sz w:val="24"/>
          <w:szCs w:val="24"/>
        </w:rPr>
      </w:pPr>
    </w:p>
    <w:p w:rsidR="004F2094" w:rsidRPr="00901268" w:rsidRDefault="004F2094" w:rsidP="004F2094">
      <w:pPr>
        <w:ind w:left="4962" w:right="-142"/>
        <w:jc w:val="both"/>
        <w:rPr>
          <w:sz w:val="24"/>
          <w:szCs w:val="24"/>
        </w:rPr>
      </w:pPr>
    </w:p>
    <w:p w:rsidR="002D17D4" w:rsidRDefault="002D17D4" w:rsidP="004D0002">
      <w:pPr>
        <w:rPr>
          <w:sz w:val="24"/>
          <w:szCs w:val="24"/>
        </w:rPr>
      </w:pPr>
    </w:p>
    <w:p w:rsidR="004D0002" w:rsidRDefault="004D0002" w:rsidP="004D0002">
      <w:pPr>
        <w:rPr>
          <w:sz w:val="24"/>
          <w:szCs w:val="24"/>
        </w:rPr>
      </w:pPr>
    </w:p>
    <w:p w:rsidR="004D0002" w:rsidRDefault="004D0002" w:rsidP="004D0002">
      <w:pPr>
        <w:rPr>
          <w:sz w:val="24"/>
          <w:szCs w:val="24"/>
        </w:rPr>
      </w:pPr>
    </w:p>
    <w:p w:rsidR="004D0002" w:rsidRDefault="004D0002" w:rsidP="004D0002">
      <w:pPr>
        <w:rPr>
          <w:sz w:val="24"/>
          <w:szCs w:val="24"/>
        </w:rPr>
      </w:pPr>
    </w:p>
    <w:p w:rsidR="004D0002" w:rsidRDefault="004D0002" w:rsidP="004D0002">
      <w:pPr>
        <w:rPr>
          <w:sz w:val="24"/>
          <w:szCs w:val="24"/>
        </w:rPr>
      </w:pPr>
    </w:p>
    <w:p w:rsidR="004D0002" w:rsidRDefault="004D0002" w:rsidP="004D0002">
      <w:pPr>
        <w:rPr>
          <w:sz w:val="24"/>
          <w:szCs w:val="24"/>
        </w:rPr>
      </w:pPr>
    </w:p>
    <w:p w:rsidR="00480826" w:rsidRDefault="00480826" w:rsidP="004D0002">
      <w:pPr>
        <w:rPr>
          <w:sz w:val="24"/>
          <w:szCs w:val="24"/>
        </w:rPr>
      </w:pPr>
    </w:p>
    <w:p w:rsidR="00480826" w:rsidRDefault="00480826" w:rsidP="004D0002">
      <w:pPr>
        <w:rPr>
          <w:sz w:val="24"/>
          <w:szCs w:val="24"/>
        </w:rPr>
      </w:pPr>
    </w:p>
    <w:p w:rsidR="004D0002" w:rsidRDefault="004D0002" w:rsidP="004D0002">
      <w:pPr>
        <w:rPr>
          <w:sz w:val="24"/>
          <w:szCs w:val="24"/>
        </w:rPr>
      </w:pPr>
    </w:p>
    <w:p w:rsidR="004D0002" w:rsidRDefault="004D0002" w:rsidP="004D0002">
      <w:pPr>
        <w:rPr>
          <w:sz w:val="24"/>
          <w:szCs w:val="24"/>
        </w:rPr>
      </w:pPr>
    </w:p>
    <w:p w:rsidR="004D0002" w:rsidRDefault="004D0002" w:rsidP="004D0002">
      <w:pPr>
        <w:rPr>
          <w:sz w:val="24"/>
          <w:szCs w:val="24"/>
        </w:rPr>
      </w:pPr>
    </w:p>
    <w:p w:rsidR="000A7151" w:rsidRDefault="000A7151" w:rsidP="004D0002">
      <w:pPr>
        <w:rPr>
          <w:sz w:val="24"/>
          <w:szCs w:val="24"/>
        </w:rPr>
      </w:pPr>
    </w:p>
    <w:p w:rsidR="000C345D" w:rsidRDefault="00CE3ED7" w:rsidP="002D17D4">
      <w:pPr>
        <w:ind w:left="5245" w:right="-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345D" w:rsidRDefault="000C345D" w:rsidP="002D17D4">
      <w:pPr>
        <w:ind w:left="5245" w:right="-142" w:firstLine="425"/>
        <w:jc w:val="both"/>
        <w:rPr>
          <w:sz w:val="24"/>
          <w:szCs w:val="24"/>
        </w:rPr>
      </w:pPr>
    </w:p>
    <w:p w:rsidR="00BB16B7" w:rsidRDefault="00BB16B7" w:rsidP="002D17D4">
      <w:pPr>
        <w:ind w:left="5245" w:right="-142" w:firstLine="425"/>
        <w:jc w:val="both"/>
        <w:rPr>
          <w:sz w:val="24"/>
          <w:szCs w:val="24"/>
        </w:rPr>
      </w:pPr>
    </w:p>
    <w:p w:rsidR="00CE3ED7" w:rsidRDefault="00CE3ED7" w:rsidP="002D17D4">
      <w:pPr>
        <w:ind w:left="5245" w:right="-142" w:firstLine="425"/>
        <w:jc w:val="both"/>
        <w:rPr>
          <w:sz w:val="24"/>
          <w:szCs w:val="24"/>
        </w:rPr>
      </w:pPr>
    </w:p>
    <w:p w:rsidR="00BB16B7" w:rsidRDefault="00BB16B7" w:rsidP="002D17D4">
      <w:pPr>
        <w:ind w:left="5245" w:right="-142" w:firstLine="425"/>
        <w:jc w:val="both"/>
        <w:rPr>
          <w:sz w:val="24"/>
          <w:szCs w:val="24"/>
        </w:rPr>
      </w:pPr>
    </w:p>
    <w:p w:rsidR="000C345D" w:rsidRDefault="000C345D" w:rsidP="002D17D4">
      <w:pPr>
        <w:ind w:left="5245" w:right="-142" w:firstLine="425"/>
        <w:jc w:val="both"/>
        <w:rPr>
          <w:sz w:val="24"/>
          <w:szCs w:val="24"/>
        </w:rPr>
      </w:pPr>
    </w:p>
    <w:p w:rsidR="004246E8" w:rsidRPr="004246E8" w:rsidRDefault="004246E8" w:rsidP="002D17D4">
      <w:pPr>
        <w:ind w:left="5245" w:right="-142" w:firstLine="425"/>
        <w:jc w:val="both"/>
        <w:rPr>
          <w:sz w:val="24"/>
          <w:szCs w:val="24"/>
        </w:rPr>
      </w:pPr>
      <w:r w:rsidRPr="004246E8">
        <w:rPr>
          <w:sz w:val="24"/>
          <w:szCs w:val="24"/>
        </w:rPr>
        <w:lastRenderedPageBreak/>
        <w:t>Приложение № 2</w:t>
      </w:r>
    </w:p>
    <w:p w:rsidR="004246E8" w:rsidRPr="004246E8" w:rsidRDefault="004246E8" w:rsidP="002D17D4">
      <w:pPr>
        <w:ind w:left="5245" w:right="-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CE3ED7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4246E8">
        <w:rPr>
          <w:sz w:val="24"/>
          <w:szCs w:val="24"/>
        </w:rPr>
        <w:t>дминистрации</w:t>
      </w:r>
    </w:p>
    <w:p w:rsidR="004246E8" w:rsidRPr="004246E8" w:rsidRDefault="004246E8" w:rsidP="002D17D4">
      <w:pPr>
        <w:ind w:left="5245" w:right="-142" w:firstLine="425"/>
        <w:jc w:val="both"/>
        <w:rPr>
          <w:sz w:val="24"/>
          <w:szCs w:val="24"/>
        </w:rPr>
      </w:pPr>
      <w:r w:rsidRPr="004246E8">
        <w:rPr>
          <w:sz w:val="24"/>
          <w:szCs w:val="24"/>
        </w:rPr>
        <w:t>города Дивногорска</w:t>
      </w:r>
    </w:p>
    <w:p w:rsidR="004246E8" w:rsidRPr="00CE3ED7" w:rsidRDefault="004246E8" w:rsidP="002D17D4">
      <w:pPr>
        <w:ind w:left="5245" w:right="-142" w:firstLine="425"/>
        <w:jc w:val="both"/>
        <w:rPr>
          <w:sz w:val="24"/>
          <w:szCs w:val="24"/>
        </w:rPr>
      </w:pPr>
      <w:r w:rsidRPr="00CE3ED7">
        <w:rPr>
          <w:sz w:val="24"/>
          <w:szCs w:val="24"/>
        </w:rPr>
        <w:t>от</w:t>
      </w:r>
      <w:r w:rsidR="00CE3ED7" w:rsidRPr="00CE3ED7">
        <w:rPr>
          <w:sz w:val="24"/>
          <w:szCs w:val="24"/>
        </w:rPr>
        <w:t xml:space="preserve"> </w:t>
      </w:r>
      <w:r w:rsidR="00B0313D" w:rsidRPr="00CE3ED7">
        <w:rPr>
          <w:sz w:val="24"/>
          <w:szCs w:val="24"/>
        </w:rPr>
        <w:t>11</w:t>
      </w:r>
      <w:r w:rsidR="00FD6440" w:rsidRPr="00CE3ED7">
        <w:rPr>
          <w:sz w:val="24"/>
          <w:szCs w:val="24"/>
        </w:rPr>
        <w:t>.</w:t>
      </w:r>
      <w:r w:rsidR="00B0313D" w:rsidRPr="00CE3ED7">
        <w:rPr>
          <w:sz w:val="24"/>
          <w:szCs w:val="24"/>
        </w:rPr>
        <w:t>04</w:t>
      </w:r>
      <w:r w:rsidR="00FD6440" w:rsidRPr="00CE3ED7">
        <w:rPr>
          <w:sz w:val="24"/>
          <w:szCs w:val="24"/>
        </w:rPr>
        <w:t>.20</w:t>
      </w:r>
      <w:r w:rsidR="00DD7A25" w:rsidRPr="00CE3ED7">
        <w:rPr>
          <w:sz w:val="24"/>
          <w:szCs w:val="24"/>
        </w:rPr>
        <w:t>2</w:t>
      </w:r>
      <w:r w:rsidR="00BB16B7" w:rsidRPr="00CE3ED7">
        <w:rPr>
          <w:sz w:val="24"/>
          <w:szCs w:val="24"/>
        </w:rPr>
        <w:t>2</w:t>
      </w:r>
      <w:r w:rsidR="00CE3ED7" w:rsidRPr="00CE3ED7">
        <w:rPr>
          <w:sz w:val="24"/>
          <w:szCs w:val="24"/>
        </w:rPr>
        <w:t xml:space="preserve"> </w:t>
      </w:r>
      <w:r w:rsidRPr="00CE3ED7">
        <w:rPr>
          <w:sz w:val="24"/>
          <w:szCs w:val="24"/>
        </w:rPr>
        <w:t>№</w:t>
      </w:r>
      <w:r w:rsidR="00B0313D" w:rsidRPr="00CE3ED7">
        <w:rPr>
          <w:sz w:val="24"/>
          <w:szCs w:val="24"/>
        </w:rPr>
        <w:t xml:space="preserve"> 54</w:t>
      </w:r>
      <w:r w:rsidR="00FD6440" w:rsidRPr="00CE3ED7">
        <w:rPr>
          <w:sz w:val="24"/>
          <w:szCs w:val="24"/>
        </w:rPr>
        <w:t>п</w:t>
      </w:r>
    </w:p>
    <w:p w:rsidR="004246E8" w:rsidRDefault="004246E8" w:rsidP="002D17D4">
      <w:pPr>
        <w:ind w:left="5245" w:right="-142" w:firstLine="425"/>
        <w:jc w:val="both"/>
        <w:rPr>
          <w:sz w:val="24"/>
          <w:szCs w:val="24"/>
        </w:rPr>
      </w:pPr>
    </w:p>
    <w:p w:rsidR="00F56E97" w:rsidRDefault="00CE3ED7" w:rsidP="00F56E97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246E8" w:rsidRPr="00F56E97" w:rsidRDefault="004246E8" w:rsidP="00F56E97">
      <w:pPr>
        <w:ind w:right="-142"/>
        <w:jc w:val="center"/>
        <w:rPr>
          <w:sz w:val="28"/>
          <w:szCs w:val="28"/>
        </w:rPr>
      </w:pPr>
      <w:r w:rsidRPr="00F56E97">
        <w:rPr>
          <w:sz w:val="28"/>
          <w:szCs w:val="28"/>
        </w:rPr>
        <w:t>ПОЛОЖЕНИЕ</w:t>
      </w:r>
    </w:p>
    <w:p w:rsidR="00F56E97" w:rsidRDefault="004246E8" w:rsidP="00F56E97">
      <w:pPr>
        <w:ind w:right="-142" w:firstLine="425"/>
        <w:jc w:val="center"/>
        <w:rPr>
          <w:sz w:val="28"/>
          <w:szCs w:val="28"/>
        </w:rPr>
      </w:pPr>
      <w:r w:rsidRPr="00F56E97">
        <w:rPr>
          <w:sz w:val="28"/>
          <w:szCs w:val="28"/>
        </w:rPr>
        <w:t xml:space="preserve">о комиссии по проведению проверки готовности </w:t>
      </w:r>
      <w:r w:rsidR="00781F2E">
        <w:rPr>
          <w:sz w:val="28"/>
          <w:szCs w:val="28"/>
        </w:rPr>
        <w:t>единой теплоснабжающей организации</w:t>
      </w:r>
      <w:r w:rsidRPr="00F56E97">
        <w:rPr>
          <w:sz w:val="28"/>
          <w:szCs w:val="28"/>
        </w:rPr>
        <w:t>, потребителей тепловой энергии на</w:t>
      </w:r>
      <w:r w:rsidR="000A7151">
        <w:rPr>
          <w:sz w:val="28"/>
          <w:szCs w:val="28"/>
        </w:rPr>
        <w:t xml:space="preserve"> территории</w:t>
      </w:r>
      <w:r w:rsidRPr="00F56E97">
        <w:rPr>
          <w:sz w:val="28"/>
          <w:szCs w:val="28"/>
        </w:rPr>
        <w:t xml:space="preserve"> </w:t>
      </w:r>
      <w:r w:rsidR="000A7151">
        <w:rPr>
          <w:sz w:val="28"/>
          <w:szCs w:val="28"/>
        </w:rPr>
        <w:t>городского округа</w:t>
      </w:r>
      <w:r w:rsidR="000A7151" w:rsidRPr="00D062B7">
        <w:rPr>
          <w:sz w:val="28"/>
          <w:szCs w:val="28"/>
        </w:rPr>
        <w:t xml:space="preserve"> </w:t>
      </w:r>
      <w:r w:rsidRPr="00F56E97">
        <w:rPr>
          <w:sz w:val="28"/>
          <w:szCs w:val="28"/>
        </w:rPr>
        <w:t>город Дивногорск к отопительному периоду</w:t>
      </w:r>
    </w:p>
    <w:p w:rsidR="004246E8" w:rsidRDefault="003E0C39" w:rsidP="00F56E97">
      <w:pPr>
        <w:ind w:right="-142" w:firstLine="425"/>
        <w:jc w:val="center"/>
        <w:rPr>
          <w:sz w:val="28"/>
          <w:szCs w:val="28"/>
        </w:rPr>
      </w:pPr>
      <w:r>
        <w:rPr>
          <w:sz w:val="28"/>
          <w:szCs w:val="28"/>
        </w:rPr>
        <w:t>2022-2023</w:t>
      </w:r>
      <w:r w:rsidR="000A7151">
        <w:rPr>
          <w:sz w:val="28"/>
          <w:szCs w:val="28"/>
        </w:rPr>
        <w:t xml:space="preserve"> годов</w:t>
      </w:r>
    </w:p>
    <w:p w:rsidR="00F56E97" w:rsidRDefault="00F56E97" w:rsidP="00F56E97">
      <w:pPr>
        <w:ind w:right="-142" w:firstLine="425"/>
        <w:jc w:val="center"/>
        <w:rPr>
          <w:sz w:val="28"/>
          <w:szCs w:val="28"/>
        </w:rPr>
      </w:pPr>
    </w:p>
    <w:p w:rsidR="00F56E97" w:rsidRDefault="00F56E97" w:rsidP="00F56E97">
      <w:pPr>
        <w:numPr>
          <w:ilvl w:val="0"/>
          <w:numId w:val="44"/>
        </w:numPr>
        <w:ind w:right="-142"/>
        <w:jc w:val="center"/>
        <w:rPr>
          <w:sz w:val="28"/>
          <w:szCs w:val="28"/>
        </w:rPr>
      </w:pPr>
      <w:r w:rsidRPr="00F56E97">
        <w:rPr>
          <w:sz w:val="28"/>
          <w:szCs w:val="28"/>
        </w:rPr>
        <w:t>Общие положения</w:t>
      </w:r>
    </w:p>
    <w:p w:rsidR="00422680" w:rsidRDefault="00422680" w:rsidP="00B211D0">
      <w:pPr>
        <w:ind w:right="-142"/>
        <w:jc w:val="both"/>
        <w:rPr>
          <w:sz w:val="28"/>
          <w:szCs w:val="28"/>
        </w:rPr>
      </w:pP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1.1.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 xml:space="preserve">Настоящее положение определяет цель создания, компетенцию и порядок деятельности коллегиального органа - комиссии по проведению проверки готовности единой теплоснабжающей организации, потребителей тепловой энергии на территории </w:t>
      </w:r>
      <w:r w:rsidR="000A7151">
        <w:rPr>
          <w:sz w:val="28"/>
          <w:szCs w:val="28"/>
        </w:rPr>
        <w:t>городского округа</w:t>
      </w:r>
      <w:r w:rsidRPr="00B211D0">
        <w:rPr>
          <w:sz w:val="28"/>
          <w:szCs w:val="28"/>
        </w:rPr>
        <w:t xml:space="preserve"> город Дивногорск к отопительному периоду </w:t>
      </w:r>
      <w:r w:rsidR="003E0C39">
        <w:rPr>
          <w:sz w:val="28"/>
          <w:szCs w:val="28"/>
        </w:rPr>
        <w:t>2022-2023</w:t>
      </w:r>
      <w:r w:rsidRPr="00B211D0">
        <w:rPr>
          <w:sz w:val="28"/>
          <w:szCs w:val="28"/>
        </w:rPr>
        <w:t xml:space="preserve"> годов (далее по тексту - Комиссия).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1.2.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В своей деятельности Комиссия руководствуется Конституцией Российской Федерации, иными нормативными правовыми актами Российской Федерации, муниципальными правовыми актами администрации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г. Дивногорска, а также настоящим Положением.</w:t>
      </w:r>
    </w:p>
    <w:p w:rsidR="00B211D0" w:rsidRDefault="00B211D0" w:rsidP="00B211D0">
      <w:pPr>
        <w:ind w:right="-142" w:firstLine="425"/>
        <w:jc w:val="center"/>
        <w:rPr>
          <w:sz w:val="28"/>
          <w:szCs w:val="28"/>
        </w:rPr>
      </w:pPr>
    </w:p>
    <w:p w:rsidR="00B211D0" w:rsidRDefault="00B211D0" w:rsidP="00B211D0">
      <w:pPr>
        <w:ind w:right="-142" w:firstLine="425"/>
        <w:jc w:val="center"/>
        <w:rPr>
          <w:sz w:val="28"/>
          <w:szCs w:val="28"/>
        </w:rPr>
      </w:pPr>
      <w:r w:rsidRPr="00B211D0">
        <w:rPr>
          <w:sz w:val="28"/>
          <w:szCs w:val="28"/>
        </w:rPr>
        <w:t>2.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Функции и полномочия Комиссии</w:t>
      </w:r>
    </w:p>
    <w:p w:rsidR="00B211D0" w:rsidRPr="00B211D0" w:rsidRDefault="00B211D0" w:rsidP="00B211D0">
      <w:pPr>
        <w:ind w:right="-142" w:firstLine="425"/>
        <w:jc w:val="both"/>
        <w:rPr>
          <w:sz w:val="28"/>
          <w:szCs w:val="28"/>
        </w:rPr>
      </w:pP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2.1.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 xml:space="preserve">Основной функцией Комиссии является оценка готовности к отопительному периоду </w:t>
      </w:r>
      <w:r w:rsidR="003E0C39">
        <w:rPr>
          <w:sz w:val="28"/>
          <w:szCs w:val="28"/>
        </w:rPr>
        <w:t>2022-2023</w:t>
      </w:r>
      <w:r w:rsidRPr="00B211D0">
        <w:rPr>
          <w:sz w:val="28"/>
          <w:szCs w:val="28"/>
        </w:rPr>
        <w:t xml:space="preserve"> годов, путем проведения проверок готовности к отопительному периоду единой теплоснабжающей организации, потребителей тепловой энергии, </w:t>
      </w:r>
      <w:proofErr w:type="spellStart"/>
      <w:r w:rsidRPr="00B211D0">
        <w:rPr>
          <w:sz w:val="28"/>
          <w:szCs w:val="28"/>
        </w:rPr>
        <w:t>теплопотребляющие</w:t>
      </w:r>
      <w:proofErr w:type="spellEnd"/>
      <w:r w:rsidRPr="00B211D0">
        <w:rPr>
          <w:sz w:val="28"/>
          <w:szCs w:val="28"/>
        </w:rPr>
        <w:t xml:space="preserve"> установки которых подключены (технически присоединены) к системе теплоснабжения на территории </w:t>
      </w:r>
      <w:r w:rsidR="000A7151">
        <w:rPr>
          <w:sz w:val="28"/>
          <w:szCs w:val="28"/>
        </w:rPr>
        <w:t>городского округа</w:t>
      </w:r>
      <w:r w:rsidRPr="00B211D0">
        <w:rPr>
          <w:sz w:val="28"/>
          <w:szCs w:val="28"/>
        </w:rPr>
        <w:t xml:space="preserve"> город Дивногорск.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2.2.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В полномочия Комиссии при осуществлении возложенных функций входят: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рассмотрение документов, подтверждающих выполнение требований по готовности объектов к проведению отопительного периода, при необходимости проведение осмотра объектов;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оформление результатов проверок готовности объектов к проведению отопительного периода актом проверки готовности к отопительному периоду.</w:t>
      </w:r>
    </w:p>
    <w:p w:rsidR="00B211D0" w:rsidRDefault="00B211D0" w:rsidP="000A7151">
      <w:pPr>
        <w:ind w:right="-142"/>
        <w:rPr>
          <w:sz w:val="28"/>
          <w:szCs w:val="28"/>
        </w:rPr>
      </w:pPr>
    </w:p>
    <w:p w:rsidR="00B211D0" w:rsidRDefault="00B211D0" w:rsidP="00B211D0">
      <w:pPr>
        <w:ind w:right="-142" w:firstLine="425"/>
        <w:jc w:val="center"/>
        <w:rPr>
          <w:sz w:val="28"/>
          <w:szCs w:val="28"/>
        </w:rPr>
      </w:pPr>
      <w:r w:rsidRPr="00B211D0">
        <w:rPr>
          <w:sz w:val="28"/>
          <w:szCs w:val="28"/>
        </w:rPr>
        <w:t>3.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Состав Комиссии</w:t>
      </w:r>
    </w:p>
    <w:p w:rsidR="00B211D0" w:rsidRPr="00B211D0" w:rsidRDefault="00B211D0" w:rsidP="00B211D0">
      <w:pPr>
        <w:ind w:right="-142" w:firstLine="425"/>
        <w:jc w:val="both"/>
        <w:rPr>
          <w:sz w:val="28"/>
          <w:szCs w:val="28"/>
        </w:rPr>
      </w:pPr>
    </w:p>
    <w:p w:rsidR="00B211D0" w:rsidRPr="00B211D0" w:rsidRDefault="00B211D0" w:rsidP="00CE3ED7">
      <w:pPr>
        <w:ind w:right="-142" w:firstLine="709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3.1.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В состав Комиссии входят: председатель Комиссии, заместитель председателя Комиссии, секретарь Комиссии, члены Комиссии.</w:t>
      </w:r>
    </w:p>
    <w:p w:rsidR="00B211D0" w:rsidRDefault="00B211D0" w:rsidP="00CE3ED7">
      <w:pPr>
        <w:ind w:right="-142" w:firstLine="709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3.2.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Персональный состав Комиссии утверждается постановлением Администрации г. Дивногорска.</w:t>
      </w:r>
    </w:p>
    <w:p w:rsidR="00B211D0" w:rsidRPr="00B211D0" w:rsidRDefault="00B211D0" w:rsidP="00B211D0">
      <w:pPr>
        <w:ind w:right="-142" w:firstLine="425"/>
        <w:jc w:val="both"/>
        <w:rPr>
          <w:sz w:val="28"/>
          <w:szCs w:val="28"/>
        </w:rPr>
      </w:pPr>
    </w:p>
    <w:p w:rsidR="00B211D0" w:rsidRDefault="00B211D0" w:rsidP="00B211D0">
      <w:pPr>
        <w:ind w:right="-142" w:firstLine="425"/>
        <w:jc w:val="center"/>
        <w:rPr>
          <w:sz w:val="28"/>
          <w:szCs w:val="28"/>
        </w:rPr>
      </w:pPr>
      <w:r w:rsidRPr="00B211D0">
        <w:rPr>
          <w:sz w:val="28"/>
          <w:szCs w:val="28"/>
        </w:rPr>
        <w:t>4.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Организация деятельности Комиссии</w:t>
      </w:r>
    </w:p>
    <w:p w:rsidR="00B211D0" w:rsidRPr="00B211D0" w:rsidRDefault="00B211D0" w:rsidP="00B211D0">
      <w:pPr>
        <w:ind w:right="-142" w:firstLine="425"/>
        <w:jc w:val="both"/>
        <w:rPr>
          <w:sz w:val="28"/>
          <w:szCs w:val="28"/>
        </w:rPr>
      </w:pP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4.1.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Председатель Комиссии осуществляет общее руководство работой Комиссии, в том числе назначает заседание Комиссии, определяет время, дату его проведения, а также осуществляет иные полномочия в целях выполнения основных функций Комиссии.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4.2.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Секретарь Комиссии осуществляет организационно-техническую работу Комиссии, в том числе: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извещает членов Комиссии о времени, месте и дате проведения заседания Комиссии;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осуществляет прием и регистрацию поступивших на рассмотрение Комиссии документов;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ведет протокол заседания Комиссии;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обеспечивает хранение протоколов Комиссии и иной документации;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-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осуществляет иную работу, связанную с деятельностью Комиссии.</w:t>
      </w:r>
    </w:p>
    <w:p w:rsid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В случае отсутствия секретаря Комиссии председательствующий определяет одного из членов Комиссии для ведения протокола.</w:t>
      </w:r>
    </w:p>
    <w:p w:rsidR="00B211D0" w:rsidRPr="00B211D0" w:rsidRDefault="00B211D0" w:rsidP="00B211D0">
      <w:pPr>
        <w:ind w:right="-142" w:firstLine="425"/>
        <w:jc w:val="both"/>
        <w:rPr>
          <w:sz w:val="28"/>
          <w:szCs w:val="28"/>
        </w:rPr>
      </w:pPr>
    </w:p>
    <w:p w:rsidR="00B211D0" w:rsidRDefault="00B211D0" w:rsidP="00B211D0">
      <w:pPr>
        <w:ind w:right="-142" w:firstLine="425"/>
        <w:jc w:val="center"/>
        <w:rPr>
          <w:sz w:val="28"/>
          <w:szCs w:val="28"/>
        </w:rPr>
      </w:pPr>
      <w:r w:rsidRPr="00B211D0">
        <w:rPr>
          <w:sz w:val="28"/>
          <w:szCs w:val="28"/>
        </w:rPr>
        <w:t>5.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Порядок работы Комиссии</w:t>
      </w:r>
    </w:p>
    <w:p w:rsidR="00B211D0" w:rsidRPr="00B211D0" w:rsidRDefault="00B211D0" w:rsidP="00B211D0">
      <w:pPr>
        <w:ind w:right="-142" w:firstLine="425"/>
        <w:jc w:val="both"/>
        <w:rPr>
          <w:sz w:val="28"/>
          <w:szCs w:val="28"/>
        </w:rPr>
      </w:pP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5.1.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Заседание Комиссии считается правомочным, если на заседании присутствует не менее двух третей членов Комиссии.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5.2.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Работу Комиссии возглавляет председатель, который открывает заседание, оглашает повестку дня, выясняет наличие дополнений к ней. Дополнительные вопросы вносятся в повестку по решению Комиссии.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5.3.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Потребитель в целях оценки готовности к проведению отопительного периода обязан являться еженедельно (вторник, четверг) в 16:00 в 40</w:t>
      </w:r>
      <w:r w:rsidR="003E0C39">
        <w:rPr>
          <w:sz w:val="28"/>
          <w:szCs w:val="28"/>
        </w:rPr>
        <w:t>5</w:t>
      </w:r>
      <w:r w:rsidRPr="00B211D0">
        <w:rPr>
          <w:sz w:val="28"/>
          <w:szCs w:val="28"/>
        </w:rPr>
        <w:t xml:space="preserve"> </w:t>
      </w:r>
      <w:proofErr w:type="spellStart"/>
      <w:r w:rsidRPr="00B211D0">
        <w:rPr>
          <w:sz w:val="28"/>
          <w:szCs w:val="28"/>
        </w:rPr>
        <w:t>каб</w:t>
      </w:r>
      <w:proofErr w:type="spellEnd"/>
      <w:r w:rsidRPr="00B211D0">
        <w:rPr>
          <w:sz w:val="28"/>
          <w:szCs w:val="28"/>
        </w:rPr>
        <w:t xml:space="preserve">. здания администрации города Дивногорска, для комиссионного подписания акта проверки готовности к отопительному периоду </w:t>
      </w:r>
      <w:r w:rsidR="003E0C39">
        <w:rPr>
          <w:sz w:val="28"/>
          <w:szCs w:val="28"/>
        </w:rPr>
        <w:t>2022-2023</w:t>
      </w:r>
      <w:r w:rsidRPr="00B211D0">
        <w:rPr>
          <w:sz w:val="28"/>
          <w:szCs w:val="28"/>
        </w:rPr>
        <w:t xml:space="preserve"> </w:t>
      </w:r>
      <w:proofErr w:type="spellStart"/>
      <w:r w:rsidRPr="00B211D0">
        <w:rPr>
          <w:sz w:val="28"/>
          <w:szCs w:val="28"/>
        </w:rPr>
        <w:t>г.</w:t>
      </w:r>
      <w:proofErr w:type="gramStart"/>
      <w:r w:rsidRPr="00B211D0">
        <w:rPr>
          <w:sz w:val="28"/>
          <w:szCs w:val="28"/>
        </w:rPr>
        <w:t>г</w:t>
      </w:r>
      <w:proofErr w:type="spellEnd"/>
      <w:proofErr w:type="gramEnd"/>
      <w:r w:rsidRPr="00B211D0">
        <w:rPr>
          <w:sz w:val="28"/>
          <w:szCs w:val="28"/>
        </w:rPr>
        <w:t>.</w:t>
      </w:r>
    </w:p>
    <w:p w:rsidR="00B211D0" w:rsidRPr="00B211D0" w:rsidRDefault="00B211D0" w:rsidP="000A7151">
      <w:pPr>
        <w:ind w:right="-142" w:firstLine="709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Потребителю тепловой энергии для подписания комиссионного акта готовности в первоочередном порядке необходимо предоставить в Комиссию следующие документы: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5.3.1.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Акты промывки/</w:t>
      </w:r>
      <w:proofErr w:type="spellStart"/>
      <w:r w:rsidRPr="00B211D0">
        <w:rPr>
          <w:sz w:val="28"/>
          <w:szCs w:val="28"/>
        </w:rPr>
        <w:t>опрессовки</w:t>
      </w:r>
      <w:proofErr w:type="spellEnd"/>
      <w:r w:rsidRPr="00B211D0">
        <w:rPr>
          <w:sz w:val="28"/>
          <w:szCs w:val="28"/>
        </w:rPr>
        <w:t xml:space="preserve"> сетей и внутренних отопительных систем коммунально-бытовых потребителей и предприятий;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5.3.2.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Документы, подтверждающие наличие материально-технической</w:t>
      </w:r>
      <w:r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базы;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5.3.3.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 xml:space="preserve">Соглашение с </w:t>
      </w:r>
      <w:proofErr w:type="spellStart"/>
      <w:r w:rsidRPr="00B211D0">
        <w:rPr>
          <w:sz w:val="28"/>
          <w:szCs w:val="28"/>
        </w:rPr>
        <w:t>ресурсноснабжающей</w:t>
      </w:r>
      <w:proofErr w:type="spellEnd"/>
      <w:r w:rsidRPr="00B211D0">
        <w:rPr>
          <w:sz w:val="28"/>
          <w:szCs w:val="28"/>
        </w:rPr>
        <w:t xml:space="preserve"> организацией о реструктуризации задолженности;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5.3.4.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Копии удостоверений и приказов подтверждающие аттестацию персонала</w:t>
      </w:r>
      <w:r>
        <w:rPr>
          <w:sz w:val="28"/>
          <w:szCs w:val="28"/>
        </w:rPr>
        <w:t>.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5.4.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Протокол заседания оформляется секретарем Комиссии не позднее 4 дней после заседания. Протокол подписывается присутствующими на заседании членами Комиссии.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lastRenderedPageBreak/>
        <w:t>5.5.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Решение Комиссии принимается открытым голосованием, простым большинством от числа присутствующих членов Комиссии.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5.6.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В случае равенства голосов решающим является голос председателя Комиссии.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5.7.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 xml:space="preserve">Решения, принимаемые Комиссией в пределах ее компетенции, являются обязательными для единой теплоснабжающей организации, потребителей тепловой энергии, </w:t>
      </w:r>
      <w:proofErr w:type="spellStart"/>
      <w:r w:rsidRPr="00B211D0">
        <w:rPr>
          <w:sz w:val="28"/>
          <w:szCs w:val="28"/>
        </w:rPr>
        <w:t>теплопотребляющие</w:t>
      </w:r>
      <w:proofErr w:type="spellEnd"/>
      <w:r w:rsidRPr="00B211D0">
        <w:rPr>
          <w:sz w:val="28"/>
          <w:szCs w:val="28"/>
        </w:rPr>
        <w:t xml:space="preserve"> установки которых подключены (технически присоединены) к системе теплоснабжения на территории </w:t>
      </w:r>
      <w:r w:rsidR="000A7151">
        <w:rPr>
          <w:sz w:val="28"/>
          <w:szCs w:val="28"/>
        </w:rPr>
        <w:t>городского округа</w:t>
      </w:r>
      <w:r w:rsidRPr="00B211D0">
        <w:rPr>
          <w:sz w:val="28"/>
          <w:szCs w:val="28"/>
        </w:rPr>
        <w:t xml:space="preserve"> город Дивногорск.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5.8.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 xml:space="preserve">Решение Комиссии по результатам проверки оформляется актом проверки готовности к отопительному периоду, который оформляется не позднее одного дня </w:t>
      </w:r>
      <w:proofErr w:type="gramStart"/>
      <w:r w:rsidRPr="00B211D0">
        <w:rPr>
          <w:sz w:val="28"/>
          <w:szCs w:val="28"/>
        </w:rPr>
        <w:t>с даты завершения</w:t>
      </w:r>
      <w:proofErr w:type="gramEnd"/>
      <w:r w:rsidRPr="00B211D0">
        <w:rPr>
          <w:sz w:val="28"/>
          <w:szCs w:val="28"/>
        </w:rPr>
        <w:t xml:space="preserve"> проверки и подписывается председателем, заместителями п</w:t>
      </w:r>
      <w:r>
        <w:rPr>
          <w:sz w:val="28"/>
          <w:szCs w:val="28"/>
        </w:rPr>
        <w:t>редседателя и членами Комиссии.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5.9.</w:t>
      </w:r>
      <w:r w:rsidR="00CE3ED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 xml:space="preserve">Потребитель после подписания комиссионного акта готовности направляет на адрес электронной почты, divkgh@yandex.ru полный пакет документов указанный в п. 5.3. настоящего постановления в формате </w:t>
      </w:r>
      <w:proofErr w:type="spellStart"/>
      <w:r w:rsidRPr="00B211D0">
        <w:rPr>
          <w:sz w:val="28"/>
          <w:szCs w:val="28"/>
        </w:rPr>
        <w:t>pdf</w:t>
      </w:r>
      <w:proofErr w:type="spellEnd"/>
      <w:r w:rsidRPr="00B211D0">
        <w:rPr>
          <w:sz w:val="28"/>
          <w:szCs w:val="28"/>
        </w:rPr>
        <w:t>.</w:t>
      </w: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CE3ED7" w:rsidRDefault="00CE3ED7" w:rsidP="00BB4D2A">
      <w:pPr>
        <w:ind w:right="-142" w:firstLine="425"/>
        <w:jc w:val="both"/>
        <w:rPr>
          <w:sz w:val="28"/>
          <w:szCs w:val="28"/>
        </w:rPr>
      </w:pPr>
    </w:p>
    <w:p w:rsidR="00CE3ED7" w:rsidRDefault="00CE3ED7" w:rsidP="00BB4D2A">
      <w:pPr>
        <w:ind w:right="-142" w:firstLine="425"/>
        <w:jc w:val="both"/>
        <w:rPr>
          <w:sz w:val="28"/>
          <w:szCs w:val="28"/>
        </w:rPr>
      </w:pPr>
    </w:p>
    <w:p w:rsidR="00CE3ED7" w:rsidRDefault="00CE3ED7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422680" w:rsidRDefault="00422680" w:rsidP="00BB4D2A">
      <w:pPr>
        <w:ind w:right="-142" w:firstLine="425"/>
        <w:jc w:val="both"/>
        <w:rPr>
          <w:sz w:val="28"/>
          <w:szCs w:val="28"/>
        </w:rPr>
      </w:pPr>
    </w:p>
    <w:p w:rsidR="00CE3ED7" w:rsidRDefault="00CE3ED7" w:rsidP="00BB4D2A">
      <w:pPr>
        <w:ind w:right="-142" w:firstLine="425"/>
        <w:jc w:val="both"/>
        <w:rPr>
          <w:sz w:val="28"/>
          <w:szCs w:val="28"/>
        </w:rPr>
      </w:pPr>
    </w:p>
    <w:p w:rsidR="00CE3ED7" w:rsidRDefault="00CE3ED7" w:rsidP="00BB4D2A">
      <w:pPr>
        <w:ind w:right="-142" w:firstLine="425"/>
        <w:jc w:val="both"/>
        <w:rPr>
          <w:sz w:val="28"/>
          <w:szCs w:val="28"/>
        </w:rPr>
      </w:pPr>
      <w:bookmarkStart w:id="0" w:name="_GoBack"/>
      <w:bookmarkEnd w:id="0"/>
    </w:p>
    <w:p w:rsidR="000A7151" w:rsidRDefault="000A7151" w:rsidP="00BB4D2A">
      <w:pPr>
        <w:ind w:right="-142" w:firstLine="425"/>
        <w:jc w:val="both"/>
        <w:rPr>
          <w:sz w:val="28"/>
          <w:szCs w:val="28"/>
        </w:rPr>
      </w:pPr>
    </w:p>
    <w:p w:rsidR="000A7151" w:rsidRDefault="000A7151" w:rsidP="00BB4D2A">
      <w:pPr>
        <w:ind w:right="-142" w:firstLine="425"/>
        <w:jc w:val="both"/>
        <w:rPr>
          <w:sz w:val="28"/>
          <w:szCs w:val="28"/>
        </w:rPr>
      </w:pPr>
    </w:p>
    <w:p w:rsidR="000A7151" w:rsidRDefault="000A7151" w:rsidP="00BB4D2A">
      <w:pPr>
        <w:ind w:right="-142" w:firstLine="425"/>
        <w:jc w:val="both"/>
        <w:rPr>
          <w:sz w:val="28"/>
          <w:szCs w:val="28"/>
        </w:rPr>
      </w:pPr>
    </w:p>
    <w:p w:rsidR="000A7151" w:rsidRDefault="000A7151" w:rsidP="00BB4D2A">
      <w:pPr>
        <w:ind w:right="-142" w:firstLine="425"/>
        <w:jc w:val="both"/>
        <w:rPr>
          <w:sz w:val="28"/>
          <w:szCs w:val="28"/>
        </w:rPr>
      </w:pPr>
    </w:p>
    <w:p w:rsidR="00F56E97" w:rsidRPr="00AD119B" w:rsidRDefault="00F56E97" w:rsidP="00AD119B">
      <w:pPr>
        <w:ind w:right="-142" w:firstLine="5670"/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>Приложение № 3</w:t>
      </w:r>
    </w:p>
    <w:p w:rsidR="00F56E97" w:rsidRPr="00F56E97" w:rsidRDefault="00F56E97" w:rsidP="00AD119B">
      <w:pPr>
        <w:ind w:right="-142" w:firstLine="5670"/>
        <w:jc w:val="both"/>
        <w:rPr>
          <w:sz w:val="24"/>
          <w:szCs w:val="24"/>
        </w:rPr>
      </w:pPr>
      <w:r w:rsidRPr="00F56E97">
        <w:rPr>
          <w:sz w:val="24"/>
          <w:szCs w:val="24"/>
        </w:rPr>
        <w:t>к постановлению</w:t>
      </w:r>
      <w:r w:rsidR="00CE3ED7">
        <w:rPr>
          <w:sz w:val="24"/>
          <w:szCs w:val="24"/>
        </w:rPr>
        <w:t xml:space="preserve"> </w:t>
      </w:r>
      <w:r w:rsidRPr="00F56E97">
        <w:rPr>
          <w:sz w:val="24"/>
          <w:szCs w:val="24"/>
        </w:rPr>
        <w:t>администрации</w:t>
      </w:r>
      <w:r w:rsidR="00CE3ED7">
        <w:rPr>
          <w:sz w:val="24"/>
          <w:szCs w:val="24"/>
        </w:rPr>
        <w:t xml:space="preserve"> </w:t>
      </w:r>
    </w:p>
    <w:p w:rsidR="00AD119B" w:rsidRDefault="00F56E97" w:rsidP="00AD119B">
      <w:pPr>
        <w:ind w:right="-142" w:firstLine="5670"/>
        <w:jc w:val="both"/>
        <w:rPr>
          <w:sz w:val="24"/>
          <w:szCs w:val="24"/>
        </w:rPr>
      </w:pPr>
      <w:r w:rsidRPr="00F56E97">
        <w:rPr>
          <w:sz w:val="24"/>
          <w:szCs w:val="24"/>
        </w:rPr>
        <w:t>города Дивногорска</w:t>
      </w:r>
    </w:p>
    <w:p w:rsidR="00F56E97" w:rsidRPr="00CE3ED7" w:rsidRDefault="00F56E97" w:rsidP="00AD119B">
      <w:pPr>
        <w:ind w:right="-142" w:firstLine="5670"/>
        <w:jc w:val="both"/>
        <w:rPr>
          <w:sz w:val="24"/>
          <w:szCs w:val="24"/>
        </w:rPr>
      </w:pPr>
      <w:r w:rsidRPr="00F56E97">
        <w:rPr>
          <w:sz w:val="24"/>
          <w:szCs w:val="24"/>
        </w:rPr>
        <w:t xml:space="preserve">от </w:t>
      </w:r>
      <w:r w:rsidR="00B0313D" w:rsidRPr="00CE3ED7">
        <w:rPr>
          <w:sz w:val="24"/>
          <w:szCs w:val="24"/>
        </w:rPr>
        <w:t>11</w:t>
      </w:r>
      <w:r w:rsidR="00E42431" w:rsidRPr="00CE3ED7">
        <w:rPr>
          <w:sz w:val="24"/>
          <w:szCs w:val="24"/>
        </w:rPr>
        <w:t>.</w:t>
      </w:r>
      <w:r w:rsidR="00B0313D" w:rsidRPr="00CE3ED7">
        <w:rPr>
          <w:sz w:val="24"/>
          <w:szCs w:val="24"/>
        </w:rPr>
        <w:t>04</w:t>
      </w:r>
      <w:r w:rsidR="003E0C39" w:rsidRPr="00CE3ED7">
        <w:rPr>
          <w:sz w:val="24"/>
          <w:szCs w:val="24"/>
        </w:rPr>
        <w:t xml:space="preserve"> </w:t>
      </w:r>
      <w:r w:rsidR="00E42431" w:rsidRPr="00CE3ED7">
        <w:rPr>
          <w:sz w:val="24"/>
          <w:szCs w:val="24"/>
        </w:rPr>
        <w:t>.20</w:t>
      </w:r>
      <w:r w:rsidR="00230486" w:rsidRPr="00CE3ED7">
        <w:rPr>
          <w:sz w:val="24"/>
          <w:szCs w:val="24"/>
        </w:rPr>
        <w:t>2</w:t>
      </w:r>
      <w:r w:rsidR="00A946D4" w:rsidRPr="00CE3ED7">
        <w:rPr>
          <w:sz w:val="24"/>
          <w:szCs w:val="24"/>
        </w:rPr>
        <w:t>2</w:t>
      </w:r>
      <w:r w:rsidR="00CE3ED7" w:rsidRPr="00CE3ED7">
        <w:rPr>
          <w:sz w:val="24"/>
          <w:szCs w:val="24"/>
        </w:rPr>
        <w:t xml:space="preserve"> </w:t>
      </w:r>
      <w:r w:rsidRPr="00CE3ED7">
        <w:rPr>
          <w:sz w:val="24"/>
          <w:szCs w:val="24"/>
        </w:rPr>
        <w:t>№</w:t>
      </w:r>
      <w:r w:rsidR="00B0313D" w:rsidRPr="00CE3ED7">
        <w:rPr>
          <w:sz w:val="24"/>
          <w:szCs w:val="24"/>
        </w:rPr>
        <w:t xml:space="preserve"> 54</w:t>
      </w:r>
      <w:r w:rsidR="00FD6440" w:rsidRPr="00CE3ED7">
        <w:rPr>
          <w:sz w:val="24"/>
          <w:szCs w:val="24"/>
        </w:rPr>
        <w:t>п</w:t>
      </w:r>
    </w:p>
    <w:p w:rsidR="00F56E97" w:rsidRDefault="00F56E97" w:rsidP="00AD119B">
      <w:pPr>
        <w:ind w:right="-142" w:firstLine="5670"/>
        <w:jc w:val="both"/>
        <w:rPr>
          <w:sz w:val="24"/>
          <w:szCs w:val="24"/>
        </w:rPr>
      </w:pPr>
    </w:p>
    <w:p w:rsidR="00F56E97" w:rsidRPr="00F56E97" w:rsidRDefault="00F56E97" w:rsidP="00F56E97">
      <w:pPr>
        <w:ind w:right="-142" w:firstLine="425"/>
        <w:jc w:val="both"/>
        <w:rPr>
          <w:sz w:val="24"/>
          <w:szCs w:val="24"/>
        </w:rPr>
      </w:pPr>
    </w:p>
    <w:p w:rsidR="00F56E97" w:rsidRPr="00F56E97" w:rsidRDefault="008C5407" w:rsidP="00F56E97">
      <w:pPr>
        <w:ind w:right="-142" w:firstLine="425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D17D4" w:rsidRDefault="000D0DCB" w:rsidP="00F56E97">
      <w:pPr>
        <w:ind w:right="-142" w:firstLine="425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F56E97" w:rsidRPr="00F56E97">
        <w:rPr>
          <w:sz w:val="28"/>
          <w:szCs w:val="28"/>
        </w:rPr>
        <w:t>омиссии по проведению проверки готовности</w:t>
      </w:r>
    </w:p>
    <w:p w:rsidR="008C5407" w:rsidRDefault="009E293A" w:rsidP="00F56E97">
      <w:pPr>
        <w:ind w:right="-142" w:firstLine="425"/>
        <w:jc w:val="center"/>
        <w:rPr>
          <w:sz w:val="28"/>
          <w:szCs w:val="28"/>
        </w:rPr>
      </w:pPr>
      <w:r>
        <w:rPr>
          <w:sz w:val="28"/>
          <w:szCs w:val="28"/>
        </w:rPr>
        <w:t>единой теплоснабжающей организации</w:t>
      </w:r>
      <w:r w:rsidR="00F56E97" w:rsidRPr="00F56E97">
        <w:rPr>
          <w:sz w:val="28"/>
          <w:szCs w:val="28"/>
        </w:rPr>
        <w:t xml:space="preserve">, потребителей тепловой энергии на территории </w:t>
      </w:r>
      <w:r w:rsidR="000A7151">
        <w:rPr>
          <w:sz w:val="28"/>
          <w:szCs w:val="28"/>
        </w:rPr>
        <w:t>городского округа</w:t>
      </w:r>
      <w:r w:rsidR="000A7151" w:rsidRPr="00D062B7">
        <w:rPr>
          <w:sz w:val="28"/>
          <w:szCs w:val="28"/>
        </w:rPr>
        <w:t xml:space="preserve"> </w:t>
      </w:r>
      <w:r w:rsidR="00F56E97" w:rsidRPr="00F56E97">
        <w:rPr>
          <w:sz w:val="28"/>
          <w:szCs w:val="28"/>
        </w:rPr>
        <w:t xml:space="preserve">город Дивногорск к отопительному периоду </w:t>
      </w:r>
      <w:r w:rsidR="003E0C39">
        <w:rPr>
          <w:sz w:val="28"/>
          <w:szCs w:val="28"/>
        </w:rPr>
        <w:t>2022-2023</w:t>
      </w:r>
      <w:r w:rsidR="000A7151">
        <w:rPr>
          <w:sz w:val="28"/>
          <w:szCs w:val="28"/>
        </w:rPr>
        <w:t xml:space="preserve"> </w:t>
      </w:r>
      <w:r w:rsidR="00F56E97" w:rsidRPr="00F56E97">
        <w:rPr>
          <w:sz w:val="28"/>
          <w:szCs w:val="28"/>
        </w:rPr>
        <w:t>годов</w:t>
      </w:r>
    </w:p>
    <w:p w:rsidR="008570EA" w:rsidRDefault="008570EA" w:rsidP="00F56E97">
      <w:pPr>
        <w:ind w:right="-142" w:firstLine="425"/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8C5407" w:rsidRPr="00FB3591" w:rsidTr="008570EA">
        <w:tc>
          <w:tcPr>
            <w:tcW w:w="2660" w:type="dxa"/>
            <w:shd w:val="clear" w:color="auto" w:fill="auto"/>
          </w:tcPr>
          <w:p w:rsidR="008C5407" w:rsidRPr="00FB3591" w:rsidRDefault="000A7151" w:rsidP="00FB3591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Середа А.И.</w:t>
            </w:r>
            <w:r w:rsidR="00CE3E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8570EA" w:rsidRPr="00FB3591" w:rsidRDefault="008C5407" w:rsidP="000A7151">
            <w:pPr>
              <w:ind w:right="-142"/>
              <w:rPr>
                <w:sz w:val="28"/>
                <w:szCs w:val="28"/>
              </w:rPr>
            </w:pPr>
            <w:r w:rsidRPr="00FB3591">
              <w:rPr>
                <w:sz w:val="28"/>
                <w:szCs w:val="28"/>
              </w:rPr>
              <w:t xml:space="preserve">- </w:t>
            </w:r>
            <w:r w:rsidR="000A7151">
              <w:rPr>
                <w:sz w:val="28"/>
                <w:szCs w:val="28"/>
              </w:rPr>
              <w:t xml:space="preserve">заместитель </w:t>
            </w:r>
            <w:r w:rsidR="00230486">
              <w:rPr>
                <w:sz w:val="28"/>
                <w:szCs w:val="28"/>
              </w:rPr>
              <w:t>Глав</w:t>
            </w:r>
            <w:r w:rsidR="000A7151">
              <w:rPr>
                <w:sz w:val="28"/>
                <w:szCs w:val="28"/>
              </w:rPr>
              <w:t>ы</w:t>
            </w:r>
            <w:r w:rsidR="000D0DCB">
              <w:rPr>
                <w:sz w:val="28"/>
                <w:szCs w:val="28"/>
              </w:rPr>
              <w:t xml:space="preserve"> города, председатель К</w:t>
            </w:r>
            <w:r w:rsidRPr="00FB3591">
              <w:rPr>
                <w:sz w:val="28"/>
                <w:szCs w:val="28"/>
              </w:rPr>
              <w:t>омиссии</w:t>
            </w:r>
            <w:r w:rsidR="008570EA">
              <w:rPr>
                <w:sz w:val="28"/>
                <w:szCs w:val="28"/>
              </w:rPr>
              <w:t>;</w:t>
            </w:r>
          </w:p>
        </w:tc>
      </w:tr>
      <w:tr w:rsidR="008C5407" w:rsidRPr="00FB3591" w:rsidTr="00D810A2">
        <w:trPr>
          <w:trHeight w:val="683"/>
        </w:trPr>
        <w:tc>
          <w:tcPr>
            <w:tcW w:w="2660" w:type="dxa"/>
            <w:shd w:val="clear" w:color="auto" w:fill="auto"/>
          </w:tcPr>
          <w:p w:rsidR="008C5407" w:rsidRPr="00FB3591" w:rsidRDefault="003E0C39" w:rsidP="00FB3591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Спиридонова Н.В.</w:t>
            </w:r>
          </w:p>
        </w:tc>
        <w:tc>
          <w:tcPr>
            <w:tcW w:w="7087" w:type="dxa"/>
            <w:shd w:val="clear" w:color="auto" w:fill="auto"/>
          </w:tcPr>
          <w:p w:rsidR="008570EA" w:rsidRPr="00FB3591" w:rsidRDefault="008C5407" w:rsidP="003E0C39">
            <w:pPr>
              <w:jc w:val="both"/>
              <w:rPr>
                <w:sz w:val="28"/>
                <w:szCs w:val="28"/>
              </w:rPr>
            </w:pPr>
            <w:r w:rsidRPr="00FB3591">
              <w:rPr>
                <w:sz w:val="28"/>
                <w:szCs w:val="28"/>
              </w:rPr>
              <w:t>- директор МКУ «</w:t>
            </w:r>
            <w:r w:rsidR="003E0C39">
              <w:rPr>
                <w:sz w:val="28"/>
                <w:szCs w:val="28"/>
              </w:rPr>
              <w:t>Управление капитального строительства и городского хозяйства</w:t>
            </w:r>
            <w:r w:rsidRPr="00FB3591">
              <w:rPr>
                <w:sz w:val="28"/>
                <w:szCs w:val="28"/>
              </w:rPr>
              <w:t>»</w:t>
            </w:r>
            <w:r w:rsidR="000D0DCB">
              <w:rPr>
                <w:sz w:val="28"/>
                <w:szCs w:val="28"/>
              </w:rPr>
              <w:t>, заместитель председателя К</w:t>
            </w:r>
            <w:r w:rsidRPr="00FB3591">
              <w:rPr>
                <w:sz w:val="28"/>
                <w:szCs w:val="28"/>
              </w:rPr>
              <w:t>омиссии</w:t>
            </w:r>
            <w:r w:rsidR="008570EA">
              <w:rPr>
                <w:sz w:val="28"/>
                <w:szCs w:val="28"/>
              </w:rPr>
              <w:t>;</w:t>
            </w:r>
          </w:p>
        </w:tc>
      </w:tr>
      <w:tr w:rsidR="00AA79C5" w:rsidRPr="00FB3591" w:rsidTr="008570EA">
        <w:tc>
          <w:tcPr>
            <w:tcW w:w="2660" w:type="dxa"/>
            <w:shd w:val="clear" w:color="auto" w:fill="auto"/>
          </w:tcPr>
          <w:p w:rsidR="00AA79C5" w:rsidRDefault="000B071E" w:rsidP="00FB3591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Ковалё</w:t>
            </w:r>
            <w:r w:rsidR="00AA79C5">
              <w:rPr>
                <w:sz w:val="28"/>
                <w:szCs w:val="28"/>
              </w:rPr>
              <w:t>ва А.В.</w:t>
            </w:r>
          </w:p>
        </w:tc>
        <w:tc>
          <w:tcPr>
            <w:tcW w:w="7087" w:type="dxa"/>
            <w:shd w:val="clear" w:color="auto" w:fill="auto"/>
          </w:tcPr>
          <w:p w:rsidR="00AA79C5" w:rsidRPr="00FB3591" w:rsidRDefault="00AA79C5" w:rsidP="003E0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E0C39">
              <w:rPr>
                <w:sz w:val="28"/>
                <w:szCs w:val="28"/>
              </w:rPr>
              <w:t xml:space="preserve">специалист МКУ </w:t>
            </w:r>
            <w:r w:rsidR="003E0C39" w:rsidRPr="00FB3591">
              <w:rPr>
                <w:sz w:val="28"/>
                <w:szCs w:val="28"/>
              </w:rPr>
              <w:t>«</w:t>
            </w:r>
            <w:r w:rsidR="003E0C39">
              <w:rPr>
                <w:sz w:val="28"/>
                <w:szCs w:val="28"/>
              </w:rPr>
              <w:t>Управление капитального строительства и городского хозяйства</w:t>
            </w:r>
            <w:r w:rsidR="003E0C39" w:rsidRPr="00FB359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секретарь Комиссии;</w:t>
            </w:r>
            <w:r w:rsidR="00CE3ED7">
              <w:rPr>
                <w:sz w:val="28"/>
                <w:szCs w:val="28"/>
              </w:rPr>
              <w:t xml:space="preserve"> </w:t>
            </w:r>
          </w:p>
        </w:tc>
      </w:tr>
      <w:tr w:rsidR="00DA5EFE" w:rsidRPr="00FB3591" w:rsidTr="008570EA">
        <w:tc>
          <w:tcPr>
            <w:tcW w:w="2660" w:type="dxa"/>
            <w:shd w:val="clear" w:color="auto" w:fill="auto"/>
          </w:tcPr>
          <w:p w:rsidR="00DA5EFE" w:rsidRPr="00FB3591" w:rsidRDefault="00AA79C5" w:rsidP="00890D67">
            <w:pPr>
              <w:ind w:right="-142"/>
              <w:rPr>
                <w:sz w:val="28"/>
                <w:szCs w:val="28"/>
              </w:rPr>
            </w:pPr>
            <w:r w:rsidRPr="00FB359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087" w:type="dxa"/>
            <w:shd w:val="clear" w:color="auto" w:fill="auto"/>
          </w:tcPr>
          <w:p w:rsidR="00DA5EFE" w:rsidRPr="00FB3591" w:rsidRDefault="00DA5EFE" w:rsidP="00AA79C5">
            <w:pPr>
              <w:rPr>
                <w:sz w:val="28"/>
                <w:szCs w:val="28"/>
              </w:rPr>
            </w:pPr>
          </w:p>
        </w:tc>
      </w:tr>
      <w:tr w:rsidR="008C5407" w:rsidRPr="00FB3591" w:rsidTr="008570EA">
        <w:tc>
          <w:tcPr>
            <w:tcW w:w="2660" w:type="dxa"/>
            <w:shd w:val="clear" w:color="auto" w:fill="auto"/>
          </w:tcPr>
          <w:p w:rsidR="008C5407" w:rsidRPr="00FB3591" w:rsidRDefault="000A7151" w:rsidP="00FB3591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И.Ю.</w:t>
            </w:r>
            <w:r w:rsidR="00CE3E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8570EA" w:rsidRPr="00FB3591" w:rsidRDefault="008C5407" w:rsidP="004D2F56">
            <w:pPr>
              <w:jc w:val="both"/>
              <w:rPr>
                <w:sz w:val="28"/>
                <w:szCs w:val="28"/>
              </w:rPr>
            </w:pPr>
            <w:r w:rsidRPr="00FB3591">
              <w:rPr>
                <w:sz w:val="28"/>
                <w:szCs w:val="28"/>
              </w:rPr>
              <w:t xml:space="preserve">- </w:t>
            </w:r>
            <w:r w:rsidR="003D1796">
              <w:rPr>
                <w:sz w:val="28"/>
                <w:szCs w:val="28"/>
              </w:rPr>
              <w:t>д</w:t>
            </w:r>
            <w:r w:rsidRPr="00FB3591">
              <w:rPr>
                <w:sz w:val="28"/>
                <w:szCs w:val="28"/>
              </w:rPr>
              <w:t>иректор муниципального унитарного предприятия электрических сетей</w:t>
            </w:r>
            <w:r w:rsidR="003D1796">
              <w:rPr>
                <w:sz w:val="28"/>
                <w:szCs w:val="28"/>
              </w:rPr>
              <w:t xml:space="preserve"> города Дивногорска</w:t>
            </w:r>
            <w:r w:rsidR="008570EA">
              <w:rPr>
                <w:sz w:val="28"/>
                <w:szCs w:val="28"/>
              </w:rPr>
              <w:t>;</w:t>
            </w:r>
            <w:r w:rsidR="003D1796">
              <w:rPr>
                <w:sz w:val="28"/>
                <w:szCs w:val="28"/>
              </w:rPr>
              <w:t xml:space="preserve"> </w:t>
            </w:r>
          </w:p>
        </w:tc>
      </w:tr>
      <w:tr w:rsidR="009225CB" w:rsidRPr="00FB3591" w:rsidTr="008570EA">
        <w:tc>
          <w:tcPr>
            <w:tcW w:w="2660" w:type="dxa"/>
            <w:shd w:val="clear" w:color="auto" w:fill="auto"/>
          </w:tcPr>
          <w:p w:rsidR="009225CB" w:rsidRPr="00FB3591" w:rsidRDefault="009225CB" w:rsidP="00890D67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Фридрих А.А.</w:t>
            </w:r>
          </w:p>
        </w:tc>
        <w:tc>
          <w:tcPr>
            <w:tcW w:w="7087" w:type="dxa"/>
            <w:shd w:val="clear" w:color="auto" w:fill="auto"/>
          </w:tcPr>
          <w:p w:rsidR="008570EA" w:rsidRPr="00FB3591" w:rsidRDefault="009225CB" w:rsidP="004D2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 w:rsidR="0019658D">
              <w:rPr>
                <w:sz w:val="28"/>
                <w:szCs w:val="28"/>
              </w:rPr>
              <w:t>муниципального унитарного предприятия</w:t>
            </w:r>
            <w:r>
              <w:rPr>
                <w:sz w:val="28"/>
                <w:szCs w:val="28"/>
              </w:rPr>
              <w:t xml:space="preserve"> «Дивногорский водоканал»</w:t>
            </w:r>
            <w:r w:rsidR="004D2F56">
              <w:rPr>
                <w:sz w:val="28"/>
                <w:szCs w:val="28"/>
              </w:rPr>
              <w:t>;</w:t>
            </w:r>
          </w:p>
        </w:tc>
      </w:tr>
      <w:tr w:rsidR="003D1796" w:rsidRPr="00FB3591" w:rsidTr="008570EA">
        <w:tc>
          <w:tcPr>
            <w:tcW w:w="2660" w:type="dxa"/>
            <w:shd w:val="clear" w:color="auto" w:fill="auto"/>
          </w:tcPr>
          <w:p w:rsidR="003D1796" w:rsidRPr="00FB3591" w:rsidRDefault="007B5B7A" w:rsidP="00FB3591">
            <w:pPr>
              <w:ind w:right="-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Батаркин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7087" w:type="dxa"/>
            <w:shd w:val="clear" w:color="auto" w:fill="auto"/>
          </w:tcPr>
          <w:p w:rsidR="008570EA" w:rsidRPr="00FB3591" w:rsidRDefault="003D1796" w:rsidP="00BB16B7">
            <w:pPr>
              <w:jc w:val="both"/>
              <w:rPr>
                <w:sz w:val="28"/>
                <w:szCs w:val="28"/>
              </w:rPr>
            </w:pPr>
            <w:r w:rsidRPr="00FB359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главный специалист по гражданской обороне, чрезвычайным ситуациям и пожарной безопасности </w:t>
            </w:r>
            <w:r w:rsidR="00BB16B7">
              <w:rPr>
                <w:sz w:val="28"/>
                <w:szCs w:val="28"/>
              </w:rPr>
              <w:t>администрации</w:t>
            </w:r>
            <w:r w:rsidR="008570EA" w:rsidRPr="00FB3591">
              <w:rPr>
                <w:sz w:val="28"/>
                <w:szCs w:val="28"/>
              </w:rPr>
              <w:t xml:space="preserve"> города Дивногорска</w:t>
            </w:r>
            <w:r w:rsidR="008570EA">
              <w:rPr>
                <w:sz w:val="28"/>
                <w:szCs w:val="28"/>
              </w:rPr>
              <w:t>;</w:t>
            </w:r>
          </w:p>
        </w:tc>
      </w:tr>
      <w:tr w:rsidR="003D1796" w:rsidRPr="00FB3591" w:rsidTr="008570EA">
        <w:tc>
          <w:tcPr>
            <w:tcW w:w="2660" w:type="dxa"/>
            <w:shd w:val="clear" w:color="auto" w:fill="auto"/>
          </w:tcPr>
          <w:p w:rsidR="003D1796" w:rsidRDefault="00230486" w:rsidP="00FB3591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Баляйкин А.Г.</w:t>
            </w:r>
          </w:p>
        </w:tc>
        <w:tc>
          <w:tcPr>
            <w:tcW w:w="7087" w:type="dxa"/>
            <w:shd w:val="clear" w:color="auto" w:fill="auto"/>
          </w:tcPr>
          <w:p w:rsidR="00230486" w:rsidRDefault="003D1796" w:rsidP="002304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="00230486">
              <w:rPr>
                <w:sz w:val="28"/>
                <w:szCs w:val="28"/>
              </w:rPr>
              <w:t xml:space="preserve">отделения надзорной деятельности по </w:t>
            </w:r>
            <w:r w:rsidR="00BB16B7">
              <w:rPr>
                <w:sz w:val="28"/>
                <w:szCs w:val="28"/>
              </w:rPr>
              <w:t>городскому округу</w:t>
            </w:r>
            <w:r w:rsidR="00CE3ED7">
              <w:rPr>
                <w:sz w:val="28"/>
                <w:szCs w:val="28"/>
              </w:rPr>
              <w:t xml:space="preserve"> </w:t>
            </w:r>
            <w:r w:rsidR="00230486">
              <w:rPr>
                <w:sz w:val="28"/>
                <w:szCs w:val="28"/>
              </w:rPr>
              <w:t>г. Дивногорск МЧС России по Красноярскому краю</w:t>
            </w:r>
            <w:r w:rsidR="00BB16B7">
              <w:rPr>
                <w:sz w:val="28"/>
                <w:szCs w:val="28"/>
              </w:rPr>
              <w:t>;</w:t>
            </w:r>
          </w:p>
          <w:p w:rsidR="003D1796" w:rsidRDefault="003D1796" w:rsidP="00230486">
            <w:pPr>
              <w:jc w:val="both"/>
              <w:rPr>
                <w:sz w:val="28"/>
                <w:szCs w:val="28"/>
              </w:rPr>
            </w:pPr>
          </w:p>
        </w:tc>
      </w:tr>
      <w:tr w:rsidR="00AA79C5" w:rsidRPr="00FB3591" w:rsidTr="008570EA">
        <w:tc>
          <w:tcPr>
            <w:tcW w:w="2660" w:type="dxa"/>
            <w:shd w:val="clear" w:color="auto" w:fill="auto"/>
          </w:tcPr>
          <w:p w:rsidR="00AA79C5" w:rsidRPr="00AA79C5" w:rsidRDefault="00AA79C5" w:rsidP="00FB3591">
            <w:pPr>
              <w:ind w:right="-142"/>
              <w:rPr>
                <w:i/>
                <w:sz w:val="28"/>
                <w:szCs w:val="28"/>
              </w:rPr>
            </w:pPr>
            <w:r w:rsidRPr="00AA79C5">
              <w:rPr>
                <w:rStyle w:val="af"/>
                <w:i w:val="0"/>
                <w:sz w:val="28"/>
                <w:szCs w:val="27"/>
              </w:rPr>
              <w:t>Представитель отдела по надзору в теплоэнергетике федеральной службы по экологическому, технологическому и атомному надзору Енисейское управление</w:t>
            </w:r>
          </w:p>
        </w:tc>
        <w:tc>
          <w:tcPr>
            <w:tcW w:w="7087" w:type="dxa"/>
            <w:shd w:val="clear" w:color="auto" w:fill="auto"/>
          </w:tcPr>
          <w:p w:rsidR="00AA79C5" w:rsidRDefault="00AA79C5" w:rsidP="00857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согласованию</w:t>
            </w:r>
            <w:r w:rsidR="00230486">
              <w:rPr>
                <w:sz w:val="28"/>
                <w:szCs w:val="28"/>
              </w:rPr>
              <w:t>.</w:t>
            </w:r>
          </w:p>
        </w:tc>
      </w:tr>
    </w:tbl>
    <w:p w:rsidR="008C5407" w:rsidRPr="00F56E97" w:rsidRDefault="008C5407" w:rsidP="00F56E97">
      <w:pPr>
        <w:ind w:right="-142" w:firstLine="425"/>
        <w:jc w:val="center"/>
        <w:rPr>
          <w:sz w:val="28"/>
          <w:szCs w:val="28"/>
        </w:rPr>
      </w:pPr>
    </w:p>
    <w:sectPr w:rsidR="008C5407" w:rsidRPr="00F56E97" w:rsidSect="000C73B7">
      <w:headerReference w:type="even" r:id="rId10"/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D1B" w:rsidRDefault="008E3D1B">
      <w:r>
        <w:separator/>
      </w:r>
    </w:p>
  </w:endnote>
  <w:endnote w:type="continuationSeparator" w:id="0">
    <w:p w:rsidR="008E3D1B" w:rsidRDefault="008E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D1B" w:rsidRDefault="008E3D1B">
      <w:r>
        <w:separator/>
      </w:r>
    </w:p>
  </w:footnote>
  <w:footnote w:type="continuationSeparator" w:id="0">
    <w:p w:rsidR="008E3D1B" w:rsidRDefault="008E3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55" w:rsidRDefault="00C250C0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B4B5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4B55" w:rsidRDefault="008B4B55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55" w:rsidRDefault="008B4B55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311"/>
    <w:multiLevelType w:val="multilevel"/>
    <w:tmpl w:val="7C66C880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2E84073"/>
    <w:multiLevelType w:val="hybridMultilevel"/>
    <w:tmpl w:val="3FB43C1C"/>
    <w:lvl w:ilvl="0" w:tplc="1728E15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3070F"/>
    <w:multiLevelType w:val="multilevel"/>
    <w:tmpl w:val="1492850A"/>
    <w:lvl w:ilvl="0">
      <w:start w:val="26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296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9FE576E"/>
    <w:multiLevelType w:val="multilevel"/>
    <w:tmpl w:val="B75258FE"/>
    <w:lvl w:ilvl="0">
      <w:start w:val="1"/>
      <w:numFmt w:val="decimal"/>
      <w:lvlText w:val="%1."/>
      <w:lvlJc w:val="left"/>
      <w:pPr>
        <w:ind w:left="9504" w:hanging="9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4" w:hanging="9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04" w:hanging="9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04" w:hanging="9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04" w:hanging="95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04" w:hanging="95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04" w:hanging="95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950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04" w:hanging="9504"/>
      </w:pPr>
      <w:rPr>
        <w:rFonts w:hint="default"/>
      </w:rPr>
    </w:lvl>
  </w:abstractNum>
  <w:abstractNum w:abstractNumId="12">
    <w:nsid w:val="1A764AFE"/>
    <w:multiLevelType w:val="multilevel"/>
    <w:tmpl w:val="67EAF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3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4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7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1">
    <w:nsid w:val="38F30393"/>
    <w:multiLevelType w:val="hybridMultilevel"/>
    <w:tmpl w:val="763A2294"/>
    <w:lvl w:ilvl="0" w:tplc="DFD801B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>
    <w:nsid w:val="3B0B644A"/>
    <w:multiLevelType w:val="hybridMultilevel"/>
    <w:tmpl w:val="CF4890B6"/>
    <w:lvl w:ilvl="0" w:tplc="0A8E6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771358"/>
    <w:multiLevelType w:val="multilevel"/>
    <w:tmpl w:val="8AB6E9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26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9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5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7EF19EB"/>
    <w:multiLevelType w:val="multilevel"/>
    <w:tmpl w:val="46160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39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2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3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26"/>
  </w:num>
  <w:num w:numId="4">
    <w:abstractNumId w:val="3"/>
  </w:num>
  <w:num w:numId="5">
    <w:abstractNumId w:val="32"/>
  </w:num>
  <w:num w:numId="6">
    <w:abstractNumId w:val="39"/>
  </w:num>
  <w:num w:numId="7">
    <w:abstractNumId w:val="42"/>
  </w:num>
  <w:num w:numId="8">
    <w:abstractNumId w:val="28"/>
  </w:num>
  <w:num w:numId="9">
    <w:abstractNumId w:val="34"/>
  </w:num>
  <w:num w:numId="10">
    <w:abstractNumId w:val="44"/>
  </w:num>
  <w:num w:numId="11">
    <w:abstractNumId w:val="7"/>
  </w:num>
  <w:num w:numId="12">
    <w:abstractNumId w:val="33"/>
  </w:num>
  <w:num w:numId="13">
    <w:abstractNumId w:val="30"/>
  </w:num>
  <w:num w:numId="14">
    <w:abstractNumId w:val="10"/>
  </w:num>
  <w:num w:numId="15">
    <w:abstractNumId w:val="41"/>
  </w:num>
  <w:num w:numId="16">
    <w:abstractNumId w:val="1"/>
  </w:num>
  <w:num w:numId="17">
    <w:abstractNumId w:val="36"/>
  </w:num>
  <w:num w:numId="18">
    <w:abstractNumId w:val="17"/>
  </w:num>
  <w:num w:numId="19">
    <w:abstractNumId w:val="15"/>
  </w:num>
  <w:num w:numId="20">
    <w:abstractNumId w:val="18"/>
  </w:num>
  <w:num w:numId="21">
    <w:abstractNumId w:val="29"/>
  </w:num>
  <w:num w:numId="22">
    <w:abstractNumId w:val="35"/>
  </w:num>
  <w:num w:numId="23">
    <w:abstractNumId w:val="16"/>
  </w:num>
  <w:num w:numId="24">
    <w:abstractNumId w:val="27"/>
  </w:num>
  <w:num w:numId="25">
    <w:abstractNumId w:val="20"/>
  </w:num>
  <w:num w:numId="26">
    <w:abstractNumId w:val="24"/>
  </w:num>
  <w:num w:numId="27">
    <w:abstractNumId w:val="23"/>
  </w:num>
  <w:num w:numId="28">
    <w:abstractNumId w:val="6"/>
  </w:num>
  <w:num w:numId="29">
    <w:abstractNumId w:val="31"/>
  </w:num>
  <w:num w:numId="30">
    <w:abstractNumId w:val="37"/>
  </w:num>
  <w:num w:numId="31">
    <w:abstractNumId w:val="43"/>
  </w:num>
  <w:num w:numId="32">
    <w:abstractNumId w:val="8"/>
  </w:num>
  <w:num w:numId="33">
    <w:abstractNumId w:val="4"/>
  </w:num>
  <w:num w:numId="34">
    <w:abstractNumId w:val="13"/>
  </w:num>
  <w:num w:numId="35">
    <w:abstractNumId w:val="9"/>
  </w:num>
  <w:num w:numId="36">
    <w:abstractNumId w:val="40"/>
  </w:num>
  <w:num w:numId="37">
    <w:abstractNumId w:val="11"/>
  </w:num>
  <w:num w:numId="38">
    <w:abstractNumId w:val="25"/>
  </w:num>
  <w:num w:numId="39">
    <w:abstractNumId w:val="12"/>
  </w:num>
  <w:num w:numId="40">
    <w:abstractNumId w:val="0"/>
  </w:num>
  <w:num w:numId="41">
    <w:abstractNumId w:val="5"/>
  </w:num>
  <w:num w:numId="42">
    <w:abstractNumId w:val="21"/>
  </w:num>
  <w:num w:numId="43">
    <w:abstractNumId w:val="22"/>
  </w:num>
  <w:num w:numId="44">
    <w:abstractNumId w:val="38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06D5"/>
    <w:rsid w:val="000157B1"/>
    <w:rsid w:val="00016E59"/>
    <w:rsid w:val="00017249"/>
    <w:rsid w:val="00023FD7"/>
    <w:rsid w:val="000315A1"/>
    <w:rsid w:val="00032861"/>
    <w:rsid w:val="00042E94"/>
    <w:rsid w:val="00043437"/>
    <w:rsid w:val="00045686"/>
    <w:rsid w:val="00056F2E"/>
    <w:rsid w:val="00060CF8"/>
    <w:rsid w:val="000751F4"/>
    <w:rsid w:val="00080048"/>
    <w:rsid w:val="000810EB"/>
    <w:rsid w:val="00082ABB"/>
    <w:rsid w:val="00083082"/>
    <w:rsid w:val="00084D22"/>
    <w:rsid w:val="00090851"/>
    <w:rsid w:val="000935F1"/>
    <w:rsid w:val="00095F8A"/>
    <w:rsid w:val="000A0678"/>
    <w:rsid w:val="000A0C20"/>
    <w:rsid w:val="000A3362"/>
    <w:rsid w:val="000A3642"/>
    <w:rsid w:val="000A7151"/>
    <w:rsid w:val="000B071E"/>
    <w:rsid w:val="000B656C"/>
    <w:rsid w:val="000C16AF"/>
    <w:rsid w:val="000C345D"/>
    <w:rsid w:val="000C73B7"/>
    <w:rsid w:val="000D0DCB"/>
    <w:rsid w:val="000D1FB7"/>
    <w:rsid w:val="000E452B"/>
    <w:rsid w:val="000E64C2"/>
    <w:rsid w:val="000F178A"/>
    <w:rsid w:val="000F1951"/>
    <w:rsid w:val="000F6A59"/>
    <w:rsid w:val="00104EB5"/>
    <w:rsid w:val="00106057"/>
    <w:rsid w:val="00107018"/>
    <w:rsid w:val="00110960"/>
    <w:rsid w:val="001135FC"/>
    <w:rsid w:val="0011385C"/>
    <w:rsid w:val="001267B7"/>
    <w:rsid w:val="001378C0"/>
    <w:rsid w:val="00137E74"/>
    <w:rsid w:val="00142080"/>
    <w:rsid w:val="00153F8C"/>
    <w:rsid w:val="001755E3"/>
    <w:rsid w:val="001764F1"/>
    <w:rsid w:val="00182781"/>
    <w:rsid w:val="00193DBC"/>
    <w:rsid w:val="0019658D"/>
    <w:rsid w:val="001A22F6"/>
    <w:rsid w:val="001A706D"/>
    <w:rsid w:val="001B0D16"/>
    <w:rsid w:val="001B76C3"/>
    <w:rsid w:val="001C43FC"/>
    <w:rsid w:val="001C6A0A"/>
    <w:rsid w:val="001F15AB"/>
    <w:rsid w:val="0020238F"/>
    <w:rsid w:val="00205CA4"/>
    <w:rsid w:val="00205F67"/>
    <w:rsid w:val="00206ECD"/>
    <w:rsid w:val="00217928"/>
    <w:rsid w:val="00221D59"/>
    <w:rsid w:val="00230486"/>
    <w:rsid w:val="002450D8"/>
    <w:rsid w:val="00252166"/>
    <w:rsid w:val="0025699D"/>
    <w:rsid w:val="00257128"/>
    <w:rsid w:val="00260DFC"/>
    <w:rsid w:val="00261F7B"/>
    <w:rsid w:val="002641B6"/>
    <w:rsid w:val="002827EC"/>
    <w:rsid w:val="0029113F"/>
    <w:rsid w:val="002911EF"/>
    <w:rsid w:val="00292B1D"/>
    <w:rsid w:val="00296555"/>
    <w:rsid w:val="002A3CA1"/>
    <w:rsid w:val="002B3C03"/>
    <w:rsid w:val="002C4A34"/>
    <w:rsid w:val="002C4E31"/>
    <w:rsid w:val="002D17D4"/>
    <w:rsid w:val="002D2A96"/>
    <w:rsid w:val="002D63D4"/>
    <w:rsid w:val="002D7510"/>
    <w:rsid w:val="002E13E4"/>
    <w:rsid w:val="002F0B5B"/>
    <w:rsid w:val="002F0DC0"/>
    <w:rsid w:val="0030433C"/>
    <w:rsid w:val="00310B95"/>
    <w:rsid w:val="0031441D"/>
    <w:rsid w:val="003204B1"/>
    <w:rsid w:val="0032677E"/>
    <w:rsid w:val="00326C47"/>
    <w:rsid w:val="003307AF"/>
    <w:rsid w:val="00334508"/>
    <w:rsid w:val="00340E0D"/>
    <w:rsid w:val="00341F8E"/>
    <w:rsid w:val="00343B2F"/>
    <w:rsid w:val="003670A3"/>
    <w:rsid w:val="003711BF"/>
    <w:rsid w:val="00373FC5"/>
    <w:rsid w:val="003819C5"/>
    <w:rsid w:val="00384F58"/>
    <w:rsid w:val="00385A33"/>
    <w:rsid w:val="00395F5F"/>
    <w:rsid w:val="003A00AB"/>
    <w:rsid w:val="003A2C9D"/>
    <w:rsid w:val="003A6111"/>
    <w:rsid w:val="003B1E8A"/>
    <w:rsid w:val="003B2693"/>
    <w:rsid w:val="003C0130"/>
    <w:rsid w:val="003D1796"/>
    <w:rsid w:val="003E0C39"/>
    <w:rsid w:val="003E494E"/>
    <w:rsid w:val="003F3CB1"/>
    <w:rsid w:val="003F77A8"/>
    <w:rsid w:val="00422680"/>
    <w:rsid w:val="00423B78"/>
    <w:rsid w:val="004246E8"/>
    <w:rsid w:val="00427C73"/>
    <w:rsid w:val="004300D6"/>
    <w:rsid w:val="00432FA4"/>
    <w:rsid w:val="0044291A"/>
    <w:rsid w:val="00460E3D"/>
    <w:rsid w:val="00461550"/>
    <w:rsid w:val="00462A40"/>
    <w:rsid w:val="00465616"/>
    <w:rsid w:val="00480826"/>
    <w:rsid w:val="004815E2"/>
    <w:rsid w:val="00482715"/>
    <w:rsid w:val="004830BB"/>
    <w:rsid w:val="004841AF"/>
    <w:rsid w:val="00497899"/>
    <w:rsid w:val="004A6B48"/>
    <w:rsid w:val="004B1793"/>
    <w:rsid w:val="004B19E2"/>
    <w:rsid w:val="004B28B4"/>
    <w:rsid w:val="004B6BE5"/>
    <w:rsid w:val="004C2526"/>
    <w:rsid w:val="004C35B1"/>
    <w:rsid w:val="004C665E"/>
    <w:rsid w:val="004C68E0"/>
    <w:rsid w:val="004D0002"/>
    <w:rsid w:val="004D193D"/>
    <w:rsid w:val="004D2F56"/>
    <w:rsid w:val="004E1903"/>
    <w:rsid w:val="004E7CD5"/>
    <w:rsid w:val="004F2094"/>
    <w:rsid w:val="004F227D"/>
    <w:rsid w:val="004F2DF1"/>
    <w:rsid w:val="004F4C1E"/>
    <w:rsid w:val="005232F8"/>
    <w:rsid w:val="005321BC"/>
    <w:rsid w:val="00541661"/>
    <w:rsid w:val="005450B9"/>
    <w:rsid w:val="0054677B"/>
    <w:rsid w:val="00555D21"/>
    <w:rsid w:val="00555F6C"/>
    <w:rsid w:val="00561007"/>
    <w:rsid w:val="005660EB"/>
    <w:rsid w:val="0056657C"/>
    <w:rsid w:val="0056725A"/>
    <w:rsid w:val="0057522D"/>
    <w:rsid w:val="0057571F"/>
    <w:rsid w:val="00587333"/>
    <w:rsid w:val="00591B47"/>
    <w:rsid w:val="005978A6"/>
    <w:rsid w:val="005B7DF9"/>
    <w:rsid w:val="005C1364"/>
    <w:rsid w:val="005C4E88"/>
    <w:rsid w:val="005D1F6B"/>
    <w:rsid w:val="005E7D83"/>
    <w:rsid w:val="005F05B6"/>
    <w:rsid w:val="005F3514"/>
    <w:rsid w:val="005F3834"/>
    <w:rsid w:val="005F4CDB"/>
    <w:rsid w:val="005F532E"/>
    <w:rsid w:val="006238F9"/>
    <w:rsid w:val="006505C9"/>
    <w:rsid w:val="00651193"/>
    <w:rsid w:val="00656A69"/>
    <w:rsid w:val="00660408"/>
    <w:rsid w:val="00663851"/>
    <w:rsid w:val="0066741A"/>
    <w:rsid w:val="006705A7"/>
    <w:rsid w:val="00671379"/>
    <w:rsid w:val="00675F08"/>
    <w:rsid w:val="00681249"/>
    <w:rsid w:val="006818EA"/>
    <w:rsid w:val="0068546B"/>
    <w:rsid w:val="00695AFF"/>
    <w:rsid w:val="006A1ECB"/>
    <w:rsid w:val="006A37F6"/>
    <w:rsid w:val="006A63A8"/>
    <w:rsid w:val="006B492C"/>
    <w:rsid w:val="006B57DD"/>
    <w:rsid w:val="006C0C43"/>
    <w:rsid w:val="006C1B25"/>
    <w:rsid w:val="006C41B0"/>
    <w:rsid w:val="006D0830"/>
    <w:rsid w:val="006E17D0"/>
    <w:rsid w:val="006E2937"/>
    <w:rsid w:val="006E7AD4"/>
    <w:rsid w:val="006F48D4"/>
    <w:rsid w:val="0070442E"/>
    <w:rsid w:val="00704691"/>
    <w:rsid w:val="0072041E"/>
    <w:rsid w:val="00731B4B"/>
    <w:rsid w:val="00733CC4"/>
    <w:rsid w:val="007423A3"/>
    <w:rsid w:val="0074682C"/>
    <w:rsid w:val="0074728F"/>
    <w:rsid w:val="007510EE"/>
    <w:rsid w:val="00755CBD"/>
    <w:rsid w:val="0076019F"/>
    <w:rsid w:val="00762FF5"/>
    <w:rsid w:val="007656FE"/>
    <w:rsid w:val="00771FE9"/>
    <w:rsid w:val="00781F2E"/>
    <w:rsid w:val="00782790"/>
    <w:rsid w:val="00785C5C"/>
    <w:rsid w:val="007A4F37"/>
    <w:rsid w:val="007A60B4"/>
    <w:rsid w:val="007B093B"/>
    <w:rsid w:val="007B5B7A"/>
    <w:rsid w:val="007E246C"/>
    <w:rsid w:val="007E4317"/>
    <w:rsid w:val="007E4FB4"/>
    <w:rsid w:val="00814C62"/>
    <w:rsid w:val="00815515"/>
    <w:rsid w:val="0082764A"/>
    <w:rsid w:val="0082766D"/>
    <w:rsid w:val="00831587"/>
    <w:rsid w:val="00832513"/>
    <w:rsid w:val="00836AB1"/>
    <w:rsid w:val="00844248"/>
    <w:rsid w:val="008538A6"/>
    <w:rsid w:val="008570EA"/>
    <w:rsid w:val="00862904"/>
    <w:rsid w:val="0086490F"/>
    <w:rsid w:val="00867876"/>
    <w:rsid w:val="008747C7"/>
    <w:rsid w:val="0087752C"/>
    <w:rsid w:val="00881548"/>
    <w:rsid w:val="00882275"/>
    <w:rsid w:val="00884CA3"/>
    <w:rsid w:val="00890D67"/>
    <w:rsid w:val="0089439C"/>
    <w:rsid w:val="008943B8"/>
    <w:rsid w:val="008A0477"/>
    <w:rsid w:val="008B1DAD"/>
    <w:rsid w:val="008B4B55"/>
    <w:rsid w:val="008B7A83"/>
    <w:rsid w:val="008C5407"/>
    <w:rsid w:val="008D5D11"/>
    <w:rsid w:val="008E3D1B"/>
    <w:rsid w:val="008E77E0"/>
    <w:rsid w:val="008F7434"/>
    <w:rsid w:val="00901268"/>
    <w:rsid w:val="00902B3D"/>
    <w:rsid w:val="00915447"/>
    <w:rsid w:val="009225CB"/>
    <w:rsid w:val="00930805"/>
    <w:rsid w:val="00930985"/>
    <w:rsid w:val="00932638"/>
    <w:rsid w:val="009334E0"/>
    <w:rsid w:val="00937211"/>
    <w:rsid w:val="00941B02"/>
    <w:rsid w:val="0095267A"/>
    <w:rsid w:val="00963DB7"/>
    <w:rsid w:val="00965FB4"/>
    <w:rsid w:val="00966411"/>
    <w:rsid w:val="00987AFD"/>
    <w:rsid w:val="009A0FB1"/>
    <w:rsid w:val="009B6FC6"/>
    <w:rsid w:val="009C025B"/>
    <w:rsid w:val="009C211A"/>
    <w:rsid w:val="009D01E9"/>
    <w:rsid w:val="009D0C4A"/>
    <w:rsid w:val="009D1969"/>
    <w:rsid w:val="009D1C3D"/>
    <w:rsid w:val="009D2868"/>
    <w:rsid w:val="009D45F9"/>
    <w:rsid w:val="009D602D"/>
    <w:rsid w:val="009E293A"/>
    <w:rsid w:val="009E7463"/>
    <w:rsid w:val="009F50AC"/>
    <w:rsid w:val="00A040D4"/>
    <w:rsid w:val="00A04A9B"/>
    <w:rsid w:val="00A06F4C"/>
    <w:rsid w:val="00A07FEE"/>
    <w:rsid w:val="00A3184D"/>
    <w:rsid w:val="00A36FC2"/>
    <w:rsid w:val="00A4559C"/>
    <w:rsid w:val="00A4787A"/>
    <w:rsid w:val="00A55C56"/>
    <w:rsid w:val="00A73DC8"/>
    <w:rsid w:val="00A76A20"/>
    <w:rsid w:val="00A85CE6"/>
    <w:rsid w:val="00A946D4"/>
    <w:rsid w:val="00A96CF7"/>
    <w:rsid w:val="00AA1478"/>
    <w:rsid w:val="00AA79C5"/>
    <w:rsid w:val="00AD119B"/>
    <w:rsid w:val="00AE2C41"/>
    <w:rsid w:val="00AE7060"/>
    <w:rsid w:val="00AE7AD3"/>
    <w:rsid w:val="00AF0466"/>
    <w:rsid w:val="00AF18B7"/>
    <w:rsid w:val="00AF42C0"/>
    <w:rsid w:val="00B0313D"/>
    <w:rsid w:val="00B03A3A"/>
    <w:rsid w:val="00B06AEC"/>
    <w:rsid w:val="00B12318"/>
    <w:rsid w:val="00B137FC"/>
    <w:rsid w:val="00B20135"/>
    <w:rsid w:val="00B211D0"/>
    <w:rsid w:val="00B22F5D"/>
    <w:rsid w:val="00B22FAA"/>
    <w:rsid w:val="00B35134"/>
    <w:rsid w:val="00B4306E"/>
    <w:rsid w:val="00B5108E"/>
    <w:rsid w:val="00B51C4C"/>
    <w:rsid w:val="00B56D96"/>
    <w:rsid w:val="00B614B5"/>
    <w:rsid w:val="00B61B7E"/>
    <w:rsid w:val="00B62CAF"/>
    <w:rsid w:val="00B709D3"/>
    <w:rsid w:val="00B725B5"/>
    <w:rsid w:val="00B75050"/>
    <w:rsid w:val="00B759ED"/>
    <w:rsid w:val="00B90F31"/>
    <w:rsid w:val="00B93C4C"/>
    <w:rsid w:val="00B963DD"/>
    <w:rsid w:val="00BA01C1"/>
    <w:rsid w:val="00BA0475"/>
    <w:rsid w:val="00BA2962"/>
    <w:rsid w:val="00BA4B0E"/>
    <w:rsid w:val="00BB083A"/>
    <w:rsid w:val="00BB16B7"/>
    <w:rsid w:val="00BB4D2A"/>
    <w:rsid w:val="00BC0726"/>
    <w:rsid w:val="00BD154C"/>
    <w:rsid w:val="00BE0D38"/>
    <w:rsid w:val="00BE6DB5"/>
    <w:rsid w:val="00BF34E3"/>
    <w:rsid w:val="00C0029F"/>
    <w:rsid w:val="00C02F3D"/>
    <w:rsid w:val="00C10505"/>
    <w:rsid w:val="00C10E20"/>
    <w:rsid w:val="00C141B3"/>
    <w:rsid w:val="00C177BA"/>
    <w:rsid w:val="00C250C0"/>
    <w:rsid w:val="00C3023C"/>
    <w:rsid w:val="00C3663F"/>
    <w:rsid w:val="00C522F9"/>
    <w:rsid w:val="00C546B5"/>
    <w:rsid w:val="00C61117"/>
    <w:rsid w:val="00C643EF"/>
    <w:rsid w:val="00C6515B"/>
    <w:rsid w:val="00C7095E"/>
    <w:rsid w:val="00C70B58"/>
    <w:rsid w:val="00C70EBB"/>
    <w:rsid w:val="00C723DB"/>
    <w:rsid w:val="00C76513"/>
    <w:rsid w:val="00C8244E"/>
    <w:rsid w:val="00C83FDB"/>
    <w:rsid w:val="00C87E4A"/>
    <w:rsid w:val="00C919E3"/>
    <w:rsid w:val="00C956F0"/>
    <w:rsid w:val="00CB2756"/>
    <w:rsid w:val="00CB4A25"/>
    <w:rsid w:val="00CC2E79"/>
    <w:rsid w:val="00CD2F74"/>
    <w:rsid w:val="00CE3ED7"/>
    <w:rsid w:val="00CE565D"/>
    <w:rsid w:val="00CF30B8"/>
    <w:rsid w:val="00CF3B0F"/>
    <w:rsid w:val="00CF4861"/>
    <w:rsid w:val="00D00731"/>
    <w:rsid w:val="00D04466"/>
    <w:rsid w:val="00D062B7"/>
    <w:rsid w:val="00D15678"/>
    <w:rsid w:val="00D234CE"/>
    <w:rsid w:val="00D35981"/>
    <w:rsid w:val="00D3639B"/>
    <w:rsid w:val="00D53F82"/>
    <w:rsid w:val="00D60761"/>
    <w:rsid w:val="00D6749C"/>
    <w:rsid w:val="00D75CE4"/>
    <w:rsid w:val="00D77DA0"/>
    <w:rsid w:val="00D77F84"/>
    <w:rsid w:val="00D810A2"/>
    <w:rsid w:val="00D87757"/>
    <w:rsid w:val="00D92DB4"/>
    <w:rsid w:val="00DA40CE"/>
    <w:rsid w:val="00DA501E"/>
    <w:rsid w:val="00DA5EFE"/>
    <w:rsid w:val="00DB0C14"/>
    <w:rsid w:val="00DB3949"/>
    <w:rsid w:val="00DB7468"/>
    <w:rsid w:val="00DD0A00"/>
    <w:rsid w:val="00DD6EB4"/>
    <w:rsid w:val="00DD7A25"/>
    <w:rsid w:val="00DE0100"/>
    <w:rsid w:val="00DE13D5"/>
    <w:rsid w:val="00DE745B"/>
    <w:rsid w:val="00DF70BD"/>
    <w:rsid w:val="00E07737"/>
    <w:rsid w:val="00E24056"/>
    <w:rsid w:val="00E4230D"/>
    <w:rsid w:val="00E42431"/>
    <w:rsid w:val="00E44D03"/>
    <w:rsid w:val="00E60FE4"/>
    <w:rsid w:val="00E65350"/>
    <w:rsid w:val="00E67081"/>
    <w:rsid w:val="00E70A6C"/>
    <w:rsid w:val="00E7171F"/>
    <w:rsid w:val="00E77E5D"/>
    <w:rsid w:val="00E90F1A"/>
    <w:rsid w:val="00E95126"/>
    <w:rsid w:val="00E9584D"/>
    <w:rsid w:val="00E97DF3"/>
    <w:rsid w:val="00EA39B0"/>
    <w:rsid w:val="00EB17CB"/>
    <w:rsid w:val="00EB2EA9"/>
    <w:rsid w:val="00EC1626"/>
    <w:rsid w:val="00EE0BC9"/>
    <w:rsid w:val="00EE2D0E"/>
    <w:rsid w:val="00EE36F4"/>
    <w:rsid w:val="00EE4985"/>
    <w:rsid w:val="00EE5AC0"/>
    <w:rsid w:val="00EF1103"/>
    <w:rsid w:val="00EF1BF8"/>
    <w:rsid w:val="00EF2387"/>
    <w:rsid w:val="00F069FF"/>
    <w:rsid w:val="00F12C5D"/>
    <w:rsid w:val="00F14E22"/>
    <w:rsid w:val="00F156F1"/>
    <w:rsid w:val="00F17502"/>
    <w:rsid w:val="00F21DD4"/>
    <w:rsid w:val="00F23BE7"/>
    <w:rsid w:val="00F4061B"/>
    <w:rsid w:val="00F41FAC"/>
    <w:rsid w:val="00F45F08"/>
    <w:rsid w:val="00F52879"/>
    <w:rsid w:val="00F56E97"/>
    <w:rsid w:val="00F5705A"/>
    <w:rsid w:val="00F577E7"/>
    <w:rsid w:val="00F63B26"/>
    <w:rsid w:val="00F6434F"/>
    <w:rsid w:val="00F776CD"/>
    <w:rsid w:val="00F83A1A"/>
    <w:rsid w:val="00F87436"/>
    <w:rsid w:val="00F91F5E"/>
    <w:rsid w:val="00F9231A"/>
    <w:rsid w:val="00FA136D"/>
    <w:rsid w:val="00FA52AC"/>
    <w:rsid w:val="00FB2504"/>
    <w:rsid w:val="00FB3591"/>
    <w:rsid w:val="00FC1F0D"/>
    <w:rsid w:val="00FC4B6E"/>
    <w:rsid w:val="00FD1D3C"/>
    <w:rsid w:val="00FD3F4C"/>
    <w:rsid w:val="00FD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5B5"/>
  </w:style>
  <w:style w:type="paragraph" w:styleId="1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5B5"/>
    <w:pPr>
      <w:jc w:val="both"/>
    </w:pPr>
    <w:rPr>
      <w:sz w:val="28"/>
    </w:rPr>
  </w:style>
  <w:style w:type="paragraph" w:styleId="a4">
    <w:name w:val="Title"/>
    <w:basedOn w:val="a"/>
    <w:qFormat/>
    <w:rsid w:val="00B725B5"/>
    <w:pPr>
      <w:jc w:val="center"/>
    </w:pPr>
    <w:rPr>
      <w:sz w:val="32"/>
    </w:rPr>
  </w:style>
  <w:style w:type="paragraph" w:styleId="a5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17D0"/>
  </w:style>
  <w:style w:type="paragraph" w:customStyle="1" w:styleId="10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e">
    <w:name w:val="Table Grid"/>
    <w:basedOn w:val="a1"/>
    <w:rsid w:val="00430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AA79C5"/>
    <w:rPr>
      <w:i/>
      <w:iCs/>
    </w:rPr>
  </w:style>
  <w:style w:type="paragraph" w:styleId="af0">
    <w:name w:val="List Paragraph"/>
    <w:basedOn w:val="a"/>
    <w:uiPriority w:val="34"/>
    <w:qFormat/>
    <w:rsid w:val="00422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5B5"/>
  </w:style>
  <w:style w:type="paragraph" w:styleId="1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5B5"/>
    <w:pPr>
      <w:jc w:val="both"/>
    </w:pPr>
    <w:rPr>
      <w:sz w:val="28"/>
    </w:rPr>
  </w:style>
  <w:style w:type="paragraph" w:styleId="a4">
    <w:name w:val="Title"/>
    <w:basedOn w:val="a"/>
    <w:qFormat/>
    <w:rsid w:val="00B725B5"/>
    <w:pPr>
      <w:jc w:val="center"/>
    </w:pPr>
    <w:rPr>
      <w:sz w:val="32"/>
    </w:rPr>
  </w:style>
  <w:style w:type="paragraph" w:styleId="a5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17D0"/>
  </w:style>
  <w:style w:type="paragraph" w:customStyle="1" w:styleId="10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e">
    <w:name w:val="Table Grid"/>
    <w:basedOn w:val="a1"/>
    <w:rsid w:val="00430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AA79C5"/>
    <w:rPr>
      <w:i/>
      <w:iCs/>
    </w:rPr>
  </w:style>
  <w:style w:type="paragraph" w:styleId="af0">
    <w:name w:val="List Paragraph"/>
    <w:basedOn w:val="a"/>
    <w:uiPriority w:val="34"/>
    <w:qFormat/>
    <w:rsid w:val="00422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17DFF-02A8-4E16-8CBB-47515BE3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2037</Words>
  <Characters>15507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17509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*</cp:lastModifiedBy>
  <cp:revision>6</cp:revision>
  <cp:lastPrinted>2022-03-28T09:42:00Z</cp:lastPrinted>
  <dcterms:created xsi:type="dcterms:W3CDTF">2022-03-22T08:28:00Z</dcterms:created>
  <dcterms:modified xsi:type="dcterms:W3CDTF">2022-04-14T05:11:00Z</dcterms:modified>
</cp:coreProperties>
</file>