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26" w:rsidRPr="00034D22" w:rsidRDefault="00270326" w:rsidP="0027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Красноярский край            </w:t>
      </w:r>
    </w:p>
    <w:p w:rsidR="00270326" w:rsidRPr="00034D22" w:rsidRDefault="00270326" w:rsidP="00270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270326" w:rsidRPr="00034D22" w:rsidRDefault="00270326" w:rsidP="00270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4D22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F4D994F" wp14:editId="7EFF2AB6">
            <wp:extent cx="683895" cy="826770"/>
            <wp:effectExtent l="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26" w:rsidRPr="00034D22" w:rsidRDefault="00270326" w:rsidP="00270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326" w:rsidRPr="00034D22" w:rsidRDefault="00270326" w:rsidP="00270326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  <w:proofErr w:type="spellStart"/>
      <w:r w:rsidRPr="00034D22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>Дивногорский</w:t>
      </w:r>
      <w:proofErr w:type="spellEnd"/>
      <w:r w:rsidRPr="00034D22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 xml:space="preserve"> городской Совет депутатов</w:t>
      </w:r>
    </w:p>
    <w:p w:rsidR="00270326" w:rsidRPr="00034D22" w:rsidRDefault="00270326" w:rsidP="00270326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 w:rsidRPr="00034D22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ПОСТАНОВЛЕНИЕ</w:t>
      </w:r>
    </w:p>
    <w:p w:rsidR="00270326" w:rsidRPr="00034D22" w:rsidRDefault="00270326" w:rsidP="00270326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270326" w:rsidRPr="00034D22" w:rsidRDefault="00270326" w:rsidP="00270326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270326" w:rsidRPr="00034D22" w:rsidRDefault="002A0CF6" w:rsidP="002703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270326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03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0326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703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70326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г. Дивногорск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</w:t>
      </w:r>
      <w:bookmarkStart w:id="0" w:name="_GoBack"/>
      <w:bookmarkEnd w:id="0"/>
      <w:r w:rsidR="00270326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70326" w:rsidRPr="00034D22" w:rsidRDefault="00270326" w:rsidP="0027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326" w:rsidRPr="00034D22" w:rsidRDefault="00CD669D" w:rsidP="00270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0326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="00270326" w:rsidRPr="00034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0326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</w:t>
      </w:r>
      <w:r w:rsidR="00270326"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0326" w:rsidRPr="00034D22" w:rsidRDefault="00270326" w:rsidP="0027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 Дивногорск </w:t>
      </w:r>
      <w:r w:rsidR="00CD66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D66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270326" w:rsidRPr="00034D22" w:rsidRDefault="00270326" w:rsidP="0027032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D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70326" w:rsidRPr="00A97B32" w:rsidRDefault="00270326" w:rsidP="00270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доклад «Отчет о работе</w:t>
      </w: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Дивногорск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</w:t>
      </w:r>
      <w:proofErr w:type="spellStart"/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CC0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констатирует,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Дивногорск была направлена </w:t>
      </w:r>
      <w:r w:rsidRPr="0034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основных полномочий в сфере внешнего финансового контроля бюджета города.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326" w:rsidRPr="00034D22" w:rsidRDefault="00270326" w:rsidP="001277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своих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город Дивногорск осуществлял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обеспечивая единую систему </w:t>
      </w:r>
      <w:proofErr w:type="gramStart"/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0326" w:rsidRPr="00034D22" w:rsidRDefault="00270326" w:rsidP="0027032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задачей каждого мероприятия ставилась оценка эффективности использования бюджетных средств</w:t>
      </w:r>
      <w:r w:rsidR="00127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326" w:rsidRPr="00034D22" w:rsidRDefault="00270326" w:rsidP="00270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26, 35 Устава города Дивногорска, городской Совет депутатов </w:t>
      </w: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70326" w:rsidRPr="00034D22" w:rsidRDefault="00270326" w:rsidP="00270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326" w:rsidRPr="00034D22" w:rsidRDefault="00270326" w:rsidP="0027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Принять к сведению доклад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г.</w:t>
      </w:r>
      <w:r w:rsidR="0054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Дивногорск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Алтабаев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 о работе</w:t>
      </w: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муниципального образования город Дивногорск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(прилагается).</w:t>
      </w:r>
    </w:p>
    <w:p w:rsidR="00270326" w:rsidRPr="00034D22" w:rsidRDefault="00270326" w:rsidP="0027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целью </w:t>
      </w:r>
      <w:r w:rsidRPr="00034D2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повышения контроля </w:t>
      </w:r>
      <w:r w:rsidRPr="00034D22">
        <w:rPr>
          <w:rFonts w:ascii="Times New Roman" w:eastAsia="Times New Roman" w:hAnsi="Times New Roman" w:cs="Times New Roman"/>
          <w:spacing w:val="-4"/>
          <w:sz w:val="28"/>
          <w:szCs w:val="32"/>
          <w:lang w:eastAsia="ru-RU"/>
        </w:rPr>
        <w:t xml:space="preserve">по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бюджетных средств</w:t>
      </w:r>
      <w:r w:rsidRPr="00034D22">
        <w:rPr>
          <w:rFonts w:ascii="Times New Roman" w:eastAsia="Times New Roman" w:hAnsi="Times New Roman" w:cs="Times New Roman"/>
          <w:spacing w:val="-4"/>
          <w:sz w:val="28"/>
          <w:szCs w:val="32"/>
          <w:lang w:eastAsia="ru-RU"/>
        </w:rPr>
        <w:t xml:space="preserve"> рекомендовать </w:t>
      </w:r>
      <w:r w:rsidRPr="00340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контрольно-счетному органу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Дивногорск:</w:t>
      </w:r>
    </w:p>
    <w:p w:rsidR="00270326" w:rsidRDefault="00270326" w:rsidP="0027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работу по </w:t>
      </w:r>
      <w:proofErr w:type="gramStart"/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экономности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расходов;</w:t>
      </w:r>
    </w:p>
    <w:p w:rsidR="009D08F6" w:rsidRPr="00034D22" w:rsidRDefault="009D08F6" w:rsidP="0027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комиссионное обсуждение </w:t>
      </w:r>
      <w:r w:rsidR="00A4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города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проверок </w:t>
      </w:r>
      <w:r w:rsidR="00F9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конкретных мер и сроков по устранению выявленных нарушений;</w:t>
      </w:r>
    </w:p>
    <w:p w:rsidR="00270326" w:rsidRPr="00034D22" w:rsidRDefault="00270326" w:rsidP="0027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деятельность по сотрудничеству и взаимодействию с контрольно-счетными органами Красноярского края, Счетной палатой Красноярского края, Управлением Федерального казначейства по Красноярскому краю,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исполнительной власти, правоохранительными органами и иными участниками бюджетного процесса.</w:t>
      </w:r>
    </w:p>
    <w:p w:rsidR="00270326" w:rsidRPr="00034D22" w:rsidRDefault="00270326" w:rsidP="00270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32"/>
          <w:lang w:eastAsia="ru-RU"/>
        </w:rPr>
      </w:pPr>
      <w:r w:rsidRPr="00034D22">
        <w:rPr>
          <w:rFonts w:ascii="Times New Roman" w:eastAsia="Times New Roman" w:hAnsi="Times New Roman" w:cs="Times New Roman"/>
          <w:spacing w:val="-4"/>
          <w:sz w:val="28"/>
          <w:szCs w:val="32"/>
          <w:lang w:eastAsia="ru-RU"/>
        </w:rPr>
        <w:t xml:space="preserve">3.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034D22">
        <w:rPr>
          <w:rFonts w:ascii="Times New Roman" w:eastAsia="Times New Roman" w:hAnsi="Times New Roman" w:cs="Times New Roman"/>
          <w:sz w:val="28"/>
          <w:szCs w:val="32"/>
          <w:lang w:eastAsia="ru-RU"/>
        </w:rPr>
        <w:t>повышения эффективности работы</w:t>
      </w:r>
      <w:r w:rsidRPr="00034D22">
        <w:rPr>
          <w:rFonts w:ascii="Times New Roman" w:eastAsia="Times New Roman" w:hAnsi="Times New Roman" w:cs="Times New Roman"/>
          <w:spacing w:val="-4"/>
          <w:sz w:val="28"/>
          <w:szCs w:val="32"/>
          <w:lang w:eastAsia="ru-RU"/>
        </w:rPr>
        <w:t xml:space="preserve"> по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бюджетных сре</w:t>
      </w:r>
      <w:proofErr w:type="gramStart"/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Pr="00034D22">
        <w:rPr>
          <w:rFonts w:ascii="Times New Roman" w:eastAsia="Times New Roman" w:hAnsi="Times New Roman" w:cs="Times New Roman"/>
          <w:spacing w:val="-4"/>
          <w:sz w:val="28"/>
          <w:szCs w:val="32"/>
          <w:lang w:eastAsia="ru-RU"/>
        </w:rPr>
        <w:t xml:space="preserve"> пр</w:t>
      </w:r>
      <w:proofErr w:type="gramEnd"/>
      <w:r w:rsidRPr="00034D22">
        <w:rPr>
          <w:rFonts w:ascii="Times New Roman" w:eastAsia="Times New Roman" w:hAnsi="Times New Roman" w:cs="Times New Roman"/>
          <w:spacing w:val="-4"/>
          <w:sz w:val="28"/>
          <w:szCs w:val="32"/>
          <w:lang w:eastAsia="ru-RU"/>
        </w:rPr>
        <w:t>едложить администрации города:</w:t>
      </w:r>
    </w:p>
    <w:p w:rsidR="00270326" w:rsidRDefault="00270326" w:rsidP="00270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CAD" w:rsidRPr="00F9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своевременное предоставление информации для выполнения</w:t>
      </w:r>
      <w:r w:rsidR="00F95CAD" w:rsidRPr="00F95CAD">
        <w:t xml:space="preserve"> </w:t>
      </w:r>
      <w:r w:rsidR="00F95CAD" w:rsidRPr="00F95CAD">
        <w:rPr>
          <w:rFonts w:ascii="Times New Roman" w:hAnsi="Times New Roman" w:cs="Times New Roman"/>
          <w:sz w:val="28"/>
          <w:szCs w:val="28"/>
        </w:rPr>
        <w:t>мероприяти</w:t>
      </w:r>
      <w:r w:rsidR="00F95CAD">
        <w:rPr>
          <w:rFonts w:ascii="Times New Roman" w:hAnsi="Times New Roman" w:cs="Times New Roman"/>
          <w:sz w:val="28"/>
          <w:szCs w:val="28"/>
        </w:rPr>
        <w:t>й,</w:t>
      </w:r>
      <w:r w:rsidR="00F95CAD" w:rsidRPr="00F95CAD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F95CAD">
        <w:rPr>
          <w:rFonts w:ascii="Times New Roman" w:hAnsi="Times New Roman" w:cs="Times New Roman"/>
          <w:sz w:val="28"/>
          <w:szCs w:val="28"/>
        </w:rPr>
        <w:t>ые</w:t>
      </w:r>
      <w:r w:rsidR="00F95CAD" w:rsidRPr="00F95CAD">
        <w:rPr>
          <w:rFonts w:ascii="Times New Roman" w:hAnsi="Times New Roman" w:cs="Times New Roman"/>
          <w:sz w:val="28"/>
          <w:szCs w:val="28"/>
        </w:rPr>
        <w:t xml:space="preserve"> </w:t>
      </w:r>
      <w:r w:rsidR="00F95CAD">
        <w:rPr>
          <w:rFonts w:ascii="Times New Roman" w:hAnsi="Times New Roman" w:cs="Times New Roman"/>
          <w:sz w:val="28"/>
          <w:szCs w:val="28"/>
        </w:rPr>
        <w:t>п</w:t>
      </w:r>
      <w:r w:rsidR="00F95CAD" w:rsidRPr="00F95CAD">
        <w:rPr>
          <w:rFonts w:ascii="Times New Roman" w:hAnsi="Times New Roman" w:cs="Times New Roman"/>
          <w:sz w:val="28"/>
          <w:szCs w:val="28"/>
        </w:rPr>
        <w:t>лан</w:t>
      </w:r>
      <w:r w:rsidR="00F95CAD">
        <w:rPr>
          <w:rFonts w:ascii="Times New Roman" w:hAnsi="Times New Roman" w:cs="Times New Roman"/>
          <w:sz w:val="28"/>
          <w:szCs w:val="28"/>
        </w:rPr>
        <w:t>ом</w:t>
      </w:r>
      <w:r w:rsidR="00F95CAD" w:rsidRPr="00F95CA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95CAD">
        <w:rPr>
          <w:rFonts w:ascii="Times New Roman" w:hAnsi="Times New Roman" w:cs="Times New Roman"/>
          <w:sz w:val="28"/>
          <w:szCs w:val="28"/>
        </w:rPr>
        <w:t xml:space="preserve"> КСО</w:t>
      </w:r>
      <w:r w:rsidR="00F95CAD" w:rsidRPr="00F95CAD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326" w:rsidRPr="00D929E6" w:rsidRDefault="00270326" w:rsidP="00270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D92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9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D929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 КСО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по муниципальным </w:t>
      </w:r>
      <w:r w:rsidR="00D929E6" w:rsidRPr="00D9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D929E6" w:rsidRPr="00D929E6">
        <w:rPr>
          <w:rFonts w:ascii="Times New Roman" w:hAnsi="Times New Roman" w:cs="Times New Roman"/>
          <w:sz w:val="28"/>
          <w:szCs w:val="28"/>
        </w:rPr>
        <w:t xml:space="preserve"> для экспертизы исполнения муниципальных программ города и аудита эффективности их реализации</w:t>
      </w:r>
      <w:r w:rsidRPr="00D929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326" w:rsidRDefault="00270326" w:rsidP="00270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и использованием по назначению муниципального имущества;</w:t>
      </w:r>
    </w:p>
    <w:p w:rsidR="00270326" w:rsidRDefault="00270326" w:rsidP="00270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строгое выполнение работы по приведению системы ведения Реестра муниципального имущества с нормами действующего законодательства;</w:t>
      </w:r>
    </w:p>
    <w:p w:rsidR="00270326" w:rsidRPr="00034D22" w:rsidRDefault="00270326" w:rsidP="00270326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обеспечить строгое выполнение порядка целевого использования бюджетных средств муниципальными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326" w:rsidRPr="00034D22" w:rsidRDefault="00270326" w:rsidP="0027032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97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комиссионное обсуждение результатов проверок с целью определения конкретных мер и сроков по устранению выявленных нарушений;</w:t>
      </w:r>
    </w:p>
    <w:p w:rsidR="00270326" w:rsidRPr="00034D22" w:rsidRDefault="00270326" w:rsidP="00270326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продолжить работу по эффективному взысканию просроченной и текущей задолженности в доход бюджета города.</w:t>
      </w:r>
    </w:p>
    <w:p w:rsidR="00270326" w:rsidRPr="00034D22" w:rsidRDefault="00270326" w:rsidP="00270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подписания.</w:t>
      </w:r>
    </w:p>
    <w:p w:rsidR="00270326" w:rsidRPr="00034D22" w:rsidRDefault="00270326" w:rsidP="0027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26" w:rsidRPr="00034D22" w:rsidRDefault="00270326" w:rsidP="0027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26" w:rsidRPr="00034D22" w:rsidRDefault="00270326" w:rsidP="0027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70326" w:rsidRPr="00034D22" w:rsidRDefault="00270326" w:rsidP="00270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Ю.И. Мурашов</w:t>
      </w:r>
    </w:p>
    <w:p w:rsidR="00270326" w:rsidRPr="00034D22" w:rsidRDefault="00270326" w:rsidP="00270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326" w:rsidRPr="00034D22" w:rsidRDefault="00270326" w:rsidP="00270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326" w:rsidRPr="00034D22" w:rsidRDefault="00270326" w:rsidP="00270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326" w:rsidRPr="00034D22" w:rsidRDefault="00270326" w:rsidP="00270326"/>
    <w:p w:rsidR="00270326" w:rsidRDefault="00270326" w:rsidP="00270326"/>
    <w:p w:rsidR="003408E1" w:rsidRDefault="003408E1"/>
    <w:sectPr w:rsidR="003408E1" w:rsidSect="004F0F03">
      <w:headerReference w:type="even" r:id="rId8"/>
      <w:head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1D" w:rsidRDefault="00857D1D">
      <w:pPr>
        <w:spacing w:after="0" w:line="240" w:lineRule="auto"/>
      </w:pPr>
      <w:r>
        <w:separator/>
      </w:r>
    </w:p>
  </w:endnote>
  <w:endnote w:type="continuationSeparator" w:id="0">
    <w:p w:rsidR="00857D1D" w:rsidRDefault="0085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1D" w:rsidRDefault="00857D1D">
      <w:pPr>
        <w:spacing w:after="0" w:line="240" w:lineRule="auto"/>
      </w:pPr>
      <w:r>
        <w:separator/>
      </w:r>
    </w:p>
  </w:footnote>
  <w:footnote w:type="continuationSeparator" w:id="0">
    <w:p w:rsidR="00857D1D" w:rsidRDefault="0085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7E" w:rsidRDefault="00F97B6D" w:rsidP="006B16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C7E" w:rsidRDefault="00857D1D" w:rsidP="006B160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7E" w:rsidRDefault="00F97B6D" w:rsidP="006B16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CF6">
      <w:rPr>
        <w:rStyle w:val="a5"/>
        <w:noProof/>
      </w:rPr>
      <w:t>2</w:t>
    </w:r>
    <w:r>
      <w:rPr>
        <w:rStyle w:val="a5"/>
      </w:rPr>
      <w:fldChar w:fldCharType="end"/>
    </w:r>
  </w:p>
  <w:p w:rsidR="00993C7E" w:rsidRDefault="00857D1D" w:rsidP="006B160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26"/>
    <w:rsid w:val="0012776C"/>
    <w:rsid w:val="00186EEB"/>
    <w:rsid w:val="00270326"/>
    <w:rsid w:val="002A0CF6"/>
    <w:rsid w:val="003408E1"/>
    <w:rsid w:val="00546091"/>
    <w:rsid w:val="006D7733"/>
    <w:rsid w:val="00857D1D"/>
    <w:rsid w:val="009D08F6"/>
    <w:rsid w:val="00A42C69"/>
    <w:rsid w:val="00CD669D"/>
    <w:rsid w:val="00D929E6"/>
    <w:rsid w:val="00F31A52"/>
    <w:rsid w:val="00F95CAD"/>
    <w:rsid w:val="00F97B6D"/>
    <w:rsid w:val="00F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326"/>
  </w:style>
  <w:style w:type="character" w:styleId="a5">
    <w:name w:val="page number"/>
    <w:basedOn w:val="a0"/>
    <w:rsid w:val="00270326"/>
  </w:style>
  <w:style w:type="paragraph" w:styleId="a6">
    <w:name w:val="Balloon Text"/>
    <w:basedOn w:val="a"/>
    <w:link w:val="a7"/>
    <w:uiPriority w:val="99"/>
    <w:semiHidden/>
    <w:unhideWhenUsed/>
    <w:rsid w:val="0027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326"/>
  </w:style>
  <w:style w:type="character" w:styleId="a5">
    <w:name w:val="page number"/>
    <w:basedOn w:val="a0"/>
    <w:rsid w:val="00270326"/>
  </w:style>
  <w:style w:type="paragraph" w:styleId="a6">
    <w:name w:val="Balloon Text"/>
    <w:basedOn w:val="a"/>
    <w:link w:val="a7"/>
    <w:uiPriority w:val="99"/>
    <w:semiHidden/>
    <w:unhideWhenUsed/>
    <w:rsid w:val="0027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2020-01-20T08:36:00Z</dcterms:created>
  <dcterms:modified xsi:type="dcterms:W3CDTF">2020-01-29T04:12:00Z</dcterms:modified>
</cp:coreProperties>
</file>