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27A" w:rsidRDefault="009733BA" w:rsidP="009733BA">
      <w:pPr>
        <w:jc w:val="center"/>
      </w:pPr>
      <w:r>
        <w:rPr>
          <w:noProof/>
          <w:sz w:val="24"/>
        </w:rPr>
        <w:drawing>
          <wp:inline distT="0" distB="0" distL="0" distR="0">
            <wp:extent cx="685800" cy="8382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27A" w:rsidRDefault="00C1627A"/>
    <w:p w:rsidR="00C1627A" w:rsidRDefault="00C1627A"/>
    <w:p w:rsidR="00C1627A" w:rsidRDefault="00C1627A" w:rsidP="00C1627A">
      <w:pPr>
        <w:pStyle w:val="1"/>
        <w:rPr>
          <w:b/>
        </w:rPr>
      </w:pPr>
      <w:r>
        <w:rPr>
          <w:b/>
        </w:rPr>
        <w:t>Администрация города Дивногорска</w:t>
      </w:r>
    </w:p>
    <w:p w:rsidR="00C1627A" w:rsidRDefault="00C1627A" w:rsidP="00C1627A">
      <w:pPr>
        <w:pStyle w:val="2"/>
      </w:pPr>
      <w:r>
        <w:t xml:space="preserve">Красноярского края </w:t>
      </w:r>
    </w:p>
    <w:p w:rsidR="00C1627A" w:rsidRDefault="00C1627A" w:rsidP="00C1627A">
      <w:pPr>
        <w:jc w:val="center"/>
      </w:pPr>
    </w:p>
    <w:p w:rsidR="00C1627A" w:rsidRDefault="00C1627A" w:rsidP="00C1627A">
      <w:pPr>
        <w:pStyle w:val="1"/>
        <w:rPr>
          <w:b/>
          <w:sz w:val="16"/>
        </w:rPr>
      </w:pPr>
      <w:r>
        <w:rPr>
          <w:b/>
        </w:rPr>
        <w:t>ПОСТАНОВЛЕНИЕ</w:t>
      </w:r>
    </w:p>
    <w:p w:rsidR="00C1627A" w:rsidRDefault="00C1627A" w:rsidP="00C1627A">
      <w:pPr>
        <w:pBdr>
          <w:bottom w:val="thickThinLargeGap" w:sz="24" w:space="1" w:color="auto"/>
        </w:pBdr>
      </w:pPr>
    </w:p>
    <w:p w:rsidR="00C1627A" w:rsidRDefault="00C1627A" w:rsidP="00C1627A"/>
    <w:p w:rsidR="00C1627A" w:rsidRPr="001709EB" w:rsidRDefault="00C1627A" w:rsidP="00C1627A">
      <w:pPr>
        <w:rPr>
          <w:u w:val="single"/>
        </w:rPr>
      </w:pPr>
      <w:r>
        <w:t>"</w:t>
      </w:r>
      <w:r>
        <w:rPr>
          <w:u w:val="single"/>
        </w:rPr>
        <w:t xml:space="preserve">24 </w:t>
      </w:r>
      <w:r>
        <w:t>"</w:t>
      </w:r>
      <w:r>
        <w:rPr>
          <w:u w:val="single"/>
        </w:rPr>
        <w:t xml:space="preserve">    01    </w:t>
      </w:r>
      <w:r>
        <w:t>2011 г.</w:t>
      </w:r>
      <w:r>
        <w:tab/>
      </w:r>
      <w:r>
        <w:tab/>
        <w:t>г. Дивногорск</w:t>
      </w:r>
      <w:r>
        <w:tab/>
      </w:r>
      <w:r>
        <w:tab/>
      </w:r>
      <w:r>
        <w:tab/>
      </w:r>
      <w:r>
        <w:tab/>
        <w:t xml:space="preserve">№ </w:t>
      </w:r>
      <w:r>
        <w:rPr>
          <w:u w:val="single"/>
        </w:rPr>
        <w:t xml:space="preserve"> 19 </w:t>
      </w:r>
      <w:proofErr w:type="spellStart"/>
      <w:proofErr w:type="gramStart"/>
      <w:r>
        <w:rPr>
          <w:u w:val="single"/>
        </w:rPr>
        <w:t>п</w:t>
      </w:r>
      <w:proofErr w:type="spellEnd"/>
      <w:proofErr w:type="gramEnd"/>
      <w:r>
        <w:rPr>
          <w:u w:val="single"/>
        </w:rPr>
        <w:t xml:space="preserve">  </w:t>
      </w:r>
    </w:p>
    <w:p w:rsidR="00C1627A" w:rsidRDefault="00C1627A" w:rsidP="00C1627A">
      <w:pPr>
        <w:rPr>
          <w:sz w:val="24"/>
        </w:rPr>
      </w:pPr>
    </w:p>
    <w:p w:rsidR="00C1627A" w:rsidRDefault="00C1627A" w:rsidP="00C1627A">
      <w:pPr>
        <w:pStyle w:val="ConsPlusTitle"/>
        <w:rPr>
          <w:rFonts w:ascii="Times New Roman" w:hAnsi="Times New Roman" w:cs="Times New Roman"/>
          <w:b w:val="0"/>
        </w:rPr>
      </w:pPr>
      <w:r w:rsidRPr="00E2605B">
        <w:rPr>
          <w:rFonts w:ascii="Times New Roman" w:hAnsi="Times New Roman" w:cs="Times New Roman"/>
          <w:b w:val="0"/>
        </w:rPr>
        <w:t>О</w:t>
      </w:r>
      <w:r>
        <w:rPr>
          <w:rFonts w:ascii="Times New Roman" w:hAnsi="Times New Roman" w:cs="Times New Roman"/>
          <w:b w:val="0"/>
        </w:rPr>
        <w:t>б утверждении долгосрочной целевой программ</w:t>
      </w:r>
    </w:p>
    <w:p w:rsidR="00C1627A" w:rsidRDefault="00C1627A" w:rsidP="00C1627A">
      <w:pPr>
        <w:pStyle w:val="ConsPlusTitle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«Развитие физической культуры и спорта</w:t>
      </w:r>
    </w:p>
    <w:p w:rsidR="00C1627A" w:rsidRPr="00E2605B" w:rsidRDefault="00C1627A" w:rsidP="00C1627A">
      <w:pPr>
        <w:pStyle w:val="ConsPlusTitle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В МО г. Дивногорск на 2011-2013 г.г.»</w:t>
      </w:r>
    </w:p>
    <w:p w:rsidR="00C1627A" w:rsidRPr="00E2605B" w:rsidRDefault="00C1627A" w:rsidP="00C162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627A" w:rsidRDefault="00C1627A" w:rsidP="00C162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города Дивногорска от 16.07.2010 №744-п «Об утверждении Порядка принятия решений о разработке, формировании и реализации долгосрочных целевых программ, Порядка проведения и критериев оценки эффективности реализации долгосрочных целевых программ», руководствуясь ст. 43 Устава города Дивногорска</w:t>
      </w:r>
      <w:r w:rsidRPr="00AC2640">
        <w:rPr>
          <w:rFonts w:ascii="Times New Roman" w:hAnsi="Times New Roman" w:cs="Times New Roman"/>
          <w:sz w:val="28"/>
          <w:szCs w:val="28"/>
        </w:rPr>
        <w:t>,</w:t>
      </w:r>
    </w:p>
    <w:p w:rsidR="00C1627A" w:rsidRDefault="00C1627A" w:rsidP="00C1627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7A3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9733BA" w:rsidRPr="005247A3" w:rsidRDefault="009733BA" w:rsidP="00C1627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27A" w:rsidRPr="00523972" w:rsidRDefault="00C1627A" w:rsidP="00C162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397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Утвердить долгосрочную целевую программу «Развитие физической культуры и спорта в МО г. Дивногорск на 2011-2013 гг.» (приложение)</w:t>
      </w:r>
    </w:p>
    <w:p w:rsidR="00C1627A" w:rsidRDefault="00C1627A" w:rsidP="00C162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2397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долгосрочной целевой программы и обеспечением выполнения утвержденных значений целевых индикаторов возложить на начальника отдела физической культуры, спорта и молодежной политики администрации города Дивногорска Кузьмина А.В.</w:t>
      </w:r>
    </w:p>
    <w:p w:rsidR="00C1627A" w:rsidRDefault="00C1627A" w:rsidP="00C162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Заместителю Главы города Мельниковой М.Ю. обеспечить опубликование настоящего постановления в газете «Огни Енисея» и на официальном сайте администрации города Дивногорска в сети Интернет.</w:t>
      </w:r>
    </w:p>
    <w:p w:rsidR="00C1627A" w:rsidRDefault="00C1627A" w:rsidP="00C162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города М.Г. Кузнецову.</w:t>
      </w:r>
    </w:p>
    <w:p w:rsidR="00C1627A" w:rsidRDefault="00C1627A" w:rsidP="00C162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33BA" w:rsidRDefault="009733BA" w:rsidP="00C162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627A" w:rsidRDefault="00C1627A" w:rsidP="00C1627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                                                                                              Е.Е. Оль</w:t>
      </w:r>
    </w:p>
    <w:p w:rsidR="00C1627A" w:rsidRDefault="00C1627A" w:rsidP="00C162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0794" w:rsidRDefault="007E0794"/>
    <w:p w:rsidR="0077184F" w:rsidRDefault="0077184F"/>
    <w:p w:rsidR="0077184F" w:rsidRDefault="0077184F"/>
    <w:p w:rsidR="0077184F" w:rsidRDefault="0077184F"/>
    <w:p w:rsidR="0077184F" w:rsidRDefault="0077184F"/>
    <w:p w:rsidR="0077184F" w:rsidRDefault="0077184F"/>
    <w:p w:rsidR="0077184F" w:rsidRDefault="0077184F"/>
    <w:p w:rsidR="0077184F" w:rsidRDefault="0077184F"/>
    <w:p w:rsidR="0077184F" w:rsidRDefault="0077184F"/>
    <w:p w:rsidR="0077184F" w:rsidRDefault="0077184F" w:rsidP="0077184F">
      <w:pPr>
        <w:autoSpaceDE w:val="0"/>
        <w:autoSpaceDN w:val="0"/>
        <w:adjustRightInd w:val="0"/>
        <w:jc w:val="right"/>
        <w:rPr>
          <w:sz w:val="24"/>
          <w:szCs w:val="24"/>
        </w:rPr>
        <w:sectPr w:rsidR="0077184F" w:rsidSect="0077184F">
          <w:pgSz w:w="11906" w:h="16838"/>
          <w:pgMar w:top="1134" w:right="707" w:bottom="1134" w:left="1418" w:header="708" w:footer="708" w:gutter="0"/>
          <w:cols w:space="708"/>
          <w:docGrid w:linePitch="360"/>
        </w:sectPr>
      </w:pPr>
    </w:p>
    <w:p w:rsidR="0077184F" w:rsidRPr="00DE3A69" w:rsidRDefault="0077184F" w:rsidP="0077184F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2                                                                                                        </w:t>
      </w:r>
    </w:p>
    <w:p w:rsidR="0077184F" w:rsidRPr="00DE3A69" w:rsidRDefault="0077184F" w:rsidP="0077184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E3A69">
        <w:rPr>
          <w:sz w:val="24"/>
          <w:szCs w:val="24"/>
        </w:rPr>
        <w:t>Программные мероприятия</w:t>
      </w:r>
    </w:p>
    <w:p w:rsidR="0077184F" w:rsidRPr="00DE3A69" w:rsidRDefault="0077184F" w:rsidP="0077184F">
      <w:pPr>
        <w:autoSpaceDE w:val="0"/>
        <w:autoSpaceDN w:val="0"/>
        <w:adjustRightInd w:val="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д</w:t>
      </w:r>
      <w:r w:rsidRPr="00DE3A69">
        <w:rPr>
          <w:sz w:val="24"/>
          <w:szCs w:val="24"/>
          <w:u w:val="single"/>
        </w:rPr>
        <w:t>олгосрочной целевой программы</w:t>
      </w:r>
    </w:p>
    <w:p w:rsidR="0077184F" w:rsidRPr="00DE3A69" w:rsidRDefault="0077184F" w:rsidP="0077184F">
      <w:pPr>
        <w:autoSpaceDE w:val="0"/>
        <w:autoSpaceDN w:val="0"/>
        <w:adjustRightInd w:val="0"/>
        <w:jc w:val="center"/>
        <w:rPr>
          <w:sz w:val="24"/>
          <w:szCs w:val="24"/>
          <w:u w:val="single"/>
        </w:rPr>
      </w:pPr>
      <w:r w:rsidRPr="00DE3A69">
        <w:rPr>
          <w:sz w:val="24"/>
          <w:szCs w:val="24"/>
          <w:u w:val="single"/>
        </w:rPr>
        <w:t xml:space="preserve">«Развитие </w:t>
      </w:r>
      <w:r>
        <w:rPr>
          <w:sz w:val="24"/>
          <w:szCs w:val="24"/>
          <w:u w:val="single"/>
        </w:rPr>
        <w:t xml:space="preserve">физической культуры и спорта в муниципальном образовании 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>. Дивногорск</w:t>
      </w:r>
    </w:p>
    <w:p w:rsidR="0077184F" w:rsidRPr="005B2474" w:rsidRDefault="0077184F" w:rsidP="0077184F">
      <w:pPr>
        <w:autoSpaceDE w:val="0"/>
        <w:autoSpaceDN w:val="0"/>
        <w:adjustRightInd w:val="0"/>
        <w:jc w:val="center"/>
        <w:rPr>
          <w:sz w:val="24"/>
          <w:szCs w:val="24"/>
          <w:u w:val="single"/>
        </w:rPr>
      </w:pPr>
      <w:r w:rsidRPr="00DE3A69">
        <w:rPr>
          <w:sz w:val="24"/>
          <w:szCs w:val="24"/>
          <w:u w:val="single"/>
        </w:rPr>
        <w:t xml:space="preserve"> на 2011-2013 годы»</w:t>
      </w:r>
    </w:p>
    <w:p w:rsidR="0077184F" w:rsidRPr="00DE3A69" w:rsidRDefault="0077184F" w:rsidP="0077184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566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10"/>
        <w:gridCol w:w="4435"/>
        <w:gridCol w:w="1588"/>
        <w:gridCol w:w="850"/>
        <w:gridCol w:w="1137"/>
        <w:gridCol w:w="1128"/>
        <w:gridCol w:w="5815"/>
      </w:tblGrid>
      <w:tr w:rsidR="0077184F" w:rsidRPr="00DE3A69" w:rsidTr="00744503">
        <w:trPr>
          <w:cantSplit/>
          <w:trHeight w:val="169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N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4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Программные  мероприятия, обеспечивающие выполнение   задачи     </w:t>
            </w:r>
          </w:p>
        </w:tc>
        <w:tc>
          <w:tcPr>
            <w:tcW w:w="47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Объемы финансирования,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58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Ожидаемый  результат от </w:t>
            </w:r>
            <w:proofErr w:type="gram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реализованных</w:t>
            </w:r>
            <w:proofErr w:type="gramEnd"/>
          </w:p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программных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мероприятий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(в натуральном выражении), 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эффект</w:t>
            </w:r>
          </w:p>
        </w:tc>
      </w:tr>
      <w:tr w:rsidR="0077184F" w:rsidRPr="00DE3A69" w:rsidTr="00744503">
        <w:trPr>
          <w:cantSplit/>
          <w:trHeight w:val="120"/>
        </w:trPr>
        <w:tc>
          <w:tcPr>
            <w:tcW w:w="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DE3A6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44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DE3A6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1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58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DE3A69" w:rsidRDefault="0077184F" w:rsidP="00744503">
            <w:pPr>
              <w:rPr>
                <w:sz w:val="24"/>
                <w:szCs w:val="24"/>
              </w:rPr>
            </w:pPr>
          </w:p>
        </w:tc>
      </w:tr>
      <w:tr w:rsidR="0077184F" w:rsidRPr="00DE3A69" w:rsidTr="00744503">
        <w:trPr>
          <w:cantSplit/>
          <w:trHeight w:val="226"/>
        </w:trPr>
        <w:tc>
          <w:tcPr>
            <w:tcW w:w="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DE3A6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44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DE3A6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DE3A69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DE3A69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2011 г</w:t>
              </w:r>
            </w:smartTag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DE3A69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2012 г</w:t>
              </w:r>
            </w:smartTag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DE3A69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2013 г</w:t>
              </w:r>
            </w:smartTag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8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DE3A69" w:rsidRDefault="0077184F" w:rsidP="00744503">
            <w:pPr>
              <w:rPr>
                <w:sz w:val="24"/>
                <w:szCs w:val="24"/>
              </w:rPr>
            </w:pPr>
          </w:p>
        </w:tc>
      </w:tr>
      <w:tr w:rsidR="0077184F" w:rsidRPr="00DE3A6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F4B1D" w:rsidRDefault="0077184F" w:rsidP="00744503">
            <w:pPr>
              <w:pStyle w:val="21"/>
              <w:spacing w:line="240" w:lineRule="auto"/>
              <w:ind w:firstLine="0"/>
              <w:rPr>
                <w:rFonts w:eastAsia="Calibri"/>
                <w:sz w:val="24"/>
                <w:lang w:eastAsia="en-US"/>
              </w:rPr>
            </w:pPr>
            <w:r w:rsidRPr="00BF4B1D">
              <w:rPr>
                <w:rFonts w:eastAsia="Calibri"/>
                <w:sz w:val="24"/>
                <w:lang w:eastAsia="en-US"/>
              </w:rPr>
              <w:t>ЗАДАЧА 1</w:t>
            </w:r>
          </w:p>
          <w:p w:rsidR="0077184F" w:rsidRPr="00BF4B1D" w:rsidRDefault="0077184F" w:rsidP="00744503">
            <w:pPr>
              <w:pStyle w:val="21"/>
              <w:spacing w:line="240" w:lineRule="auto"/>
              <w:ind w:firstLine="0"/>
              <w:rPr>
                <w:rFonts w:eastAsia="Calibri"/>
                <w:b/>
                <w:sz w:val="24"/>
                <w:lang w:eastAsia="en-US"/>
              </w:rPr>
            </w:pPr>
            <w:r w:rsidRPr="00BF4B1D">
              <w:rPr>
                <w:rFonts w:eastAsia="Calibri"/>
                <w:b/>
                <w:sz w:val="24"/>
                <w:lang w:eastAsia="en-US"/>
              </w:rPr>
              <w:t>Организация и создание системы работы и занятий массовой физической культурой и спортом по месту жительства для населения муниципального образования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614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588,972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274,396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274,396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2011- 40,00 т.р.– приобретение спортинвентаря для 2 клубов по месту жительства;</w:t>
            </w: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2012- 274,396 т.р. – социальные выплаты инструкторам</w:t>
            </w:r>
          </w:p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2013</w:t>
            </w:r>
            <w:r w:rsidRPr="00FB27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- 274,396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т.р.</w:t>
            </w:r>
            <w:r w:rsidRPr="00FB27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социальные выплаты инструкторам</w:t>
            </w:r>
          </w:p>
        </w:tc>
      </w:tr>
      <w:tr w:rsidR="0077184F" w:rsidRPr="00DE3A69" w:rsidTr="00744503">
        <w:trPr>
          <w:cantSplit/>
          <w:trHeight w:val="11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 том числе:   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7184F" w:rsidRPr="00DE3A69" w:rsidTr="00744503">
        <w:trPr>
          <w:cantSplit/>
          <w:trHeight w:val="113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N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</w:t>
            </w:r>
            <w:proofErr w:type="spellEnd"/>
            <w:proofErr w:type="gramEnd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4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Программные  мероприятия,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обеспечивающие выполнение   задачи     </w:t>
            </w:r>
          </w:p>
        </w:tc>
        <w:tc>
          <w:tcPr>
            <w:tcW w:w="47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Объемы финансирования,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58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Ожидаемый  результат от </w:t>
            </w:r>
            <w:proofErr w:type="gram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реализованных</w:t>
            </w:r>
            <w:proofErr w:type="gramEnd"/>
          </w:p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программных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мероприятий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(в натуральном выражении), 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эффект</w:t>
            </w:r>
          </w:p>
        </w:tc>
      </w:tr>
      <w:tr w:rsidR="0077184F" w:rsidRPr="00DE3A69" w:rsidTr="00744503">
        <w:trPr>
          <w:cantSplit/>
          <w:trHeight w:val="113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58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7184F" w:rsidRPr="00DE3A69" w:rsidTr="00744503">
        <w:trPr>
          <w:cantSplit/>
          <w:trHeight w:val="113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DE3A69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2011 г</w:t>
              </w:r>
            </w:smartTag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DE3A6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 г.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2013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58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7184F" w:rsidRPr="00DE3A69" w:rsidTr="00744503">
        <w:trPr>
          <w:cantSplit/>
          <w:trHeight w:val="325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rPr>
                <w:sz w:val="24"/>
                <w:szCs w:val="24"/>
              </w:rPr>
            </w:pPr>
            <w:r w:rsidRPr="00DE3A69">
              <w:rPr>
                <w:sz w:val="24"/>
                <w:szCs w:val="24"/>
              </w:rPr>
              <w:t>Поддержка и развитие деятельности спортивно-оздоровительного клуба по месту жительства «</w:t>
            </w:r>
            <w:proofErr w:type="spellStart"/>
            <w:r w:rsidRPr="00DE3A69">
              <w:rPr>
                <w:sz w:val="24"/>
                <w:szCs w:val="24"/>
              </w:rPr>
              <w:t>Зантур</w:t>
            </w:r>
            <w:proofErr w:type="spellEnd"/>
            <w:r w:rsidRPr="00DE3A69">
              <w:rPr>
                <w:sz w:val="24"/>
                <w:szCs w:val="24"/>
              </w:rPr>
              <w:t>»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jc w:val="both"/>
              <w:rPr>
                <w:sz w:val="24"/>
                <w:szCs w:val="24"/>
              </w:rPr>
            </w:pPr>
            <w:r w:rsidRPr="00DE3A69">
              <w:rPr>
                <w:sz w:val="24"/>
                <w:szCs w:val="24"/>
              </w:rPr>
              <w:t>Введение дополнительной ставки инструктора-методиста по туризму.</w:t>
            </w:r>
          </w:p>
          <w:p w:rsidR="0077184F" w:rsidRPr="00DE3A69" w:rsidRDefault="0077184F" w:rsidP="00744503">
            <w:pPr>
              <w:jc w:val="both"/>
              <w:rPr>
                <w:sz w:val="24"/>
                <w:szCs w:val="24"/>
              </w:rPr>
            </w:pPr>
            <w:r w:rsidRPr="00DE3A69">
              <w:rPr>
                <w:sz w:val="24"/>
                <w:szCs w:val="24"/>
              </w:rPr>
              <w:t xml:space="preserve"> Увеличение количества систематически занимающихся по годам с 85 человек в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DE3A69">
                <w:rPr>
                  <w:sz w:val="24"/>
                  <w:szCs w:val="24"/>
                </w:rPr>
                <w:t>2010 г</w:t>
              </w:r>
            </w:smartTag>
            <w:r w:rsidRPr="00DE3A69">
              <w:rPr>
                <w:sz w:val="24"/>
                <w:szCs w:val="24"/>
              </w:rPr>
              <w:t xml:space="preserve">. </w:t>
            </w:r>
            <w:proofErr w:type="gramStart"/>
            <w:r w:rsidRPr="00DE3A69">
              <w:rPr>
                <w:sz w:val="24"/>
                <w:szCs w:val="24"/>
              </w:rPr>
              <w:t>до</w:t>
            </w:r>
            <w:proofErr w:type="gramEnd"/>
            <w:r w:rsidRPr="00DE3A69">
              <w:rPr>
                <w:sz w:val="24"/>
                <w:szCs w:val="24"/>
              </w:rPr>
              <w:t xml:space="preserve">: </w:t>
            </w:r>
          </w:p>
          <w:p w:rsidR="0077184F" w:rsidRPr="00DE3A69" w:rsidRDefault="0077184F" w:rsidP="00744503">
            <w:pPr>
              <w:jc w:val="both"/>
              <w:rPr>
                <w:sz w:val="24"/>
                <w:szCs w:val="24"/>
              </w:rPr>
            </w:pPr>
            <w:r w:rsidRPr="00DE3A69">
              <w:rPr>
                <w:sz w:val="24"/>
                <w:szCs w:val="24"/>
              </w:rPr>
              <w:t>2011- 120 чел.</w:t>
            </w:r>
          </w:p>
          <w:p w:rsidR="0077184F" w:rsidRPr="00DE3A69" w:rsidRDefault="0077184F" w:rsidP="00744503">
            <w:pPr>
              <w:jc w:val="both"/>
              <w:rPr>
                <w:sz w:val="24"/>
                <w:szCs w:val="24"/>
              </w:rPr>
            </w:pPr>
            <w:r w:rsidRPr="00DE3A69">
              <w:rPr>
                <w:sz w:val="24"/>
                <w:szCs w:val="24"/>
              </w:rPr>
              <w:t>2012- 150 чел.</w:t>
            </w:r>
          </w:p>
          <w:p w:rsidR="0077184F" w:rsidRPr="00DE3A69" w:rsidRDefault="0077184F" w:rsidP="00744503">
            <w:pPr>
              <w:jc w:val="both"/>
              <w:rPr>
                <w:sz w:val="24"/>
                <w:szCs w:val="24"/>
              </w:rPr>
            </w:pPr>
            <w:r w:rsidRPr="00DE3A69">
              <w:rPr>
                <w:sz w:val="24"/>
                <w:szCs w:val="24"/>
              </w:rPr>
              <w:t>2013- 200 чел.</w:t>
            </w:r>
          </w:p>
          <w:p w:rsidR="0077184F" w:rsidRPr="00DE3A69" w:rsidRDefault="0077184F" w:rsidP="00744503">
            <w:pPr>
              <w:jc w:val="both"/>
              <w:rPr>
                <w:sz w:val="24"/>
                <w:szCs w:val="24"/>
              </w:rPr>
            </w:pPr>
            <w:r w:rsidRPr="00DE3A69">
              <w:rPr>
                <w:sz w:val="24"/>
                <w:szCs w:val="24"/>
              </w:rPr>
              <w:t xml:space="preserve">Увеличение количества спортивно-массовых мероприятий для </w:t>
            </w:r>
            <w:r>
              <w:rPr>
                <w:sz w:val="24"/>
                <w:szCs w:val="24"/>
              </w:rPr>
              <w:t xml:space="preserve"> жителей ул. Набережная и Гидростроителей</w:t>
            </w:r>
            <w:r w:rsidRPr="00DE3A69">
              <w:rPr>
                <w:sz w:val="24"/>
                <w:szCs w:val="24"/>
              </w:rPr>
              <w:t xml:space="preserve"> с 12 в 2010г. </w:t>
            </w:r>
            <w:proofErr w:type="gramStart"/>
            <w:r w:rsidRPr="00DE3A69">
              <w:rPr>
                <w:sz w:val="24"/>
                <w:szCs w:val="24"/>
              </w:rPr>
              <w:t>до</w:t>
            </w:r>
            <w:proofErr w:type="gramEnd"/>
            <w:r w:rsidRPr="00DE3A69">
              <w:rPr>
                <w:sz w:val="24"/>
                <w:szCs w:val="24"/>
              </w:rPr>
              <w:t>:</w:t>
            </w:r>
          </w:p>
          <w:p w:rsidR="0077184F" w:rsidRPr="00DE3A69" w:rsidRDefault="0077184F" w:rsidP="00744503">
            <w:pPr>
              <w:jc w:val="both"/>
              <w:rPr>
                <w:sz w:val="24"/>
                <w:szCs w:val="24"/>
              </w:rPr>
            </w:pPr>
            <w:r w:rsidRPr="00DE3A69">
              <w:rPr>
                <w:sz w:val="24"/>
                <w:szCs w:val="24"/>
              </w:rPr>
              <w:t>2011-12</w:t>
            </w:r>
          </w:p>
          <w:p w:rsidR="0077184F" w:rsidRPr="00DE3A69" w:rsidRDefault="0077184F" w:rsidP="00744503">
            <w:pPr>
              <w:jc w:val="both"/>
              <w:rPr>
                <w:sz w:val="24"/>
                <w:szCs w:val="24"/>
              </w:rPr>
            </w:pPr>
            <w:r w:rsidRPr="00DE3A69">
              <w:rPr>
                <w:sz w:val="24"/>
                <w:szCs w:val="24"/>
              </w:rPr>
              <w:t xml:space="preserve"> 2012-14</w:t>
            </w:r>
          </w:p>
          <w:p w:rsidR="0077184F" w:rsidRPr="00DE3A69" w:rsidRDefault="0077184F" w:rsidP="00744503">
            <w:pPr>
              <w:jc w:val="both"/>
              <w:rPr>
                <w:sz w:val="24"/>
                <w:szCs w:val="24"/>
              </w:rPr>
            </w:pPr>
            <w:r w:rsidRPr="00DE3A69">
              <w:rPr>
                <w:sz w:val="24"/>
                <w:szCs w:val="24"/>
              </w:rPr>
              <w:t>2013- 17</w:t>
            </w:r>
          </w:p>
          <w:p w:rsidR="0077184F" w:rsidRPr="00DE3A69" w:rsidRDefault="0077184F" w:rsidP="00744503">
            <w:pPr>
              <w:jc w:val="both"/>
              <w:rPr>
                <w:sz w:val="24"/>
                <w:szCs w:val="24"/>
              </w:rPr>
            </w:pPr>
            <w:r w:rsidRPr="00DE3A69">
              <w:rPr>
                <w:sz w:val="24"/>
                <w:szCs w:val="24"/>
              </w:rPr>
              <w:t xml:space="preserve">Комплектование до 90% от </w:t>
            </w:r>
            <w:proofErr w:type="gramStart"/>
            <w:r w:rsidRPr="00DE3A69">
              <w:rPr>
                <w:sz w:val="24"/>
                <w:szCs w:val="24"/>
              </w:rPr>
              <w:t>необходимого</w:t>
            </w:r>
            <w:proofErr w:type="gramEnd"/>
            <w:r w:rsidRPr="00DE3A69">
              <w:rPr>
                <w:sz w:val="24"/>
                <w:szCs w:val="24"/>
              </w:rPr>
              <w:t xml:space="preserve"> спортивным оборудованием и инвентарем, отвечающего потребностям молодых людей.</w:t>
            </w:r>
          </w:p>
          <w:p w:rsidR="0077184F" w:rsidRPr="00DE3A69" w:rsidRDefault="0077184F" w:rsidP="007445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Включение жителей ул. Набережная и ул. Гидростроителей </w:t>
            </w:r>
            <w:r w:rsidRPr="00DE3A69">
              <w:rPr>
                <w:sz w:val="24"/>
                <w:szCs w:val="24"/>
              </w:rPr>
              <w:t xml:space="preserve"> в спортивно-массовые мероприятия клуба:</w:t>
            </w:r>
          </w:p>
          <w:p w:rsidR="0077184F" w:rsidRPr="00DE3A69" w:rsidRDefault="0077184F" w:rsidP="00744503">
            <w:pPr>
              <w:jc w:val="both"/>
              <w:rPr>
                <w:sz w:val="24"/>
                <w:szCs w:val="24"/>
              </w:rPr>
            </w:pPr>
            <w:r w:rsidRPr="00DE3A69">
              <w:rPr>
                <w:sz w:val="24"/>
                <w:szCs w:val="24"/>
              </w:rPr>
              <w:t xml:space="preserve">2011- 12% (240 чел.) </w:t>
            </w:r>
          </w:p>
          <w:p w:rsidR="0077184F" w:rsidRPr="00DE3A69" w:rsidRDefault="0077184F" w:rsidP="007445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2012-16% (</w:t>
            </w:r>
            <w:r w:rsidRPr="00DE3A69">
              <w:rPr>
                <w:sz w:val="24"/>
                <w:szCs w:val="24"/>
              </w:rPr>
              <w:t>320 чел.)</w:t>
            </w:r>
          </w:p>
          <w:p w:rsidR="0077184F" w:rsidRPr="00DE3A69" w:rsidRDefault="0077184F" w:rsidP="00744503">
            <w:pPr>
              <w:jc w:val="both"/>
              <w:rPr>
                <w:sz w:val="24"/>
                <w:szCs w:val="24"/>
              </w:rPr>
            </w:pPr>
            <w:r w:rsidRPr="00DE3A69">
              <w:rPr>
                <w:sz w:val="24"/>
                <w:szCs w:val="24"/>
              </w:rPr>
              <w:t>2013- 24% (480 чел.)</w:t>
            </w:r>
          </w:p>
          <w:p w:rsidR="0077184F" w:rsidRPr="00DE3A69" w:rsidRDefault="0077184F" w:rsidP="00744503">
            <w:pPr>
              <w:jc w:val="both"/>
              <w:rPr>
                <w:sz w:val="24"/>
                <w:szCs w:val="24"/>
              </w:rPr>
            </w:pPr>
            <w:r w:rsidRPr="00DE3A69">
              <w:rPr>
                <w:sz w:val="24"/>
                <w:szCs w:val="24"/>
              </w:rPr>
              <w:t>Привлечение инструкторов на общественных началах из числа студентов ДУТОР и ветеранов спорта:</w:t>
            </w:r>
          </w:p>
          <w:p w:rsidR="0077184F" w:rsidRPr="00DE3A69" w:rsidRDefault="0077184F" w:rsidP="00744503">
            <w:pPr>
              <w:jc w:val="both"/>
              <w:rPr>
                <w:sz w:val="24"/>
                <w:szCs w:val="24"/>
              </w:rPr>
            </w:pPr>
            <w:r w:rsidRPr="00DE3A69">
              <w:rPr>
                <w:sz w:val="24"/>
                <w:szCs w:val="24"/>
              </w:rPr>
              <w:t>2011-2</w:t>
            </w:r>
            <w:r>
              <w:rPr>
                <w:sz w:val="24"/>
                <w:szCs w:val="24"/>
              </w:rPr>
              <w:t xml:space="preserve"> чел.</w:t>
            </w:r>
          </w:p>
          <w:p w:rsidR="0077184F" w:rsidRPr="00DE3A69" w:rsidRDefault="0077184F" w:rsidP="00744503">
            <w:pPr>
              <w:jc w:val="both"/>
              <w:rPr>
                <w:sz w:val="24"/>
                <w:szCs w:val="24"/>
              </w:rPr>
            </w:pPr>
            <w:r w:rsidRPr="00DE3A69">
              <w:rPr>
                <w:sz w:val="24"/>
                <w:szCs w:val="24"/>
              </w:rPr>
              <w:t>2012-4</w:t>
            </w:r>
            <w:r>
              <w:rPr>
                <w:sz w:val="24"/>
                <w:szCs w:val="24"/>
              </w:rPr>
              <w:t xml:space="preserve"> чел.</w:t>
            </w: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  <w:r w:rsidRPr="00DE3A69">
              <w:rPr>
                <w:sz w:val="24"/>
                <w:szCs w:val="24"/>
              </w:rPr>
              <w:t>2013- 6</w:t>
            </w:r>
            <w:r>
              <w:rPr>
                <w:sz w:val="24"/>
                <w:szCs w:val="24"/>
              </w:rPr>
              <w:t xml:space="preserve"> чел.</w:t>
            </w: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  <w:p w:rsidR="0077184F" w:rsidRPr="00DE3A69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</w:tr>
      <w:tr w:rsidR="0077184F" w:rsidRPr="00DE3A69" w:rsidTr="00744503">
        <w:trPr>
          <w:cantSplit/>
          <w:trHeight w:val="557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N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4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Программные  мероприятия, обеспечивающие выполнение   задачи     </w:t>
            </w:r>
          </w:p>
        </w:tc>
        <w:tc>
          <w:tcPr>
            <w:tcW w:w="47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Объемы финансирования,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58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Ожидаемый  результат от </w:t>
            </w:r>
            <w:proofErr w:type="gram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реализованных</w:t>
            </w:r>
            <w:proofErr w:type="gramEnd"/>
          </w:p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программных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мероприятий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(в натуральном выражении), 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эффект</w:t>
            </w:r>
          </w:p>
        </w:tc>
      </w:tr>
      <w:tr w:rsidR="0077184F" w:rsidRPr="00DE3A69" w:rsidTr="00744503">
        <w:trPr>
          <w:cantSplit/>
          <w:trHeight w:val="268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58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</w:tr>
      <w:tr w:rsidR="0077184F" w:rsidRPr="00DE3A69" w:rsidTr="00744503">
        <w:trPr>
          <w:cantSplit/>
          <w:trHeight w:val="386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DE3A69">
                <w:rPr>
                  <w:sz w:val="24"/>
                  <w:szCs w:val="24"/>
                </w:rPr>
                <w:t>2011 г</w:t>
              </w:r>
            </w:smartTag>
            <w:r w:rsidRPr="00DE3A69">
              <w:rPr>
                <w:sz w:val="24"/>
                <w:szCs w:val="24"/>
              </w:rPr>
              <w:t>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2012 г.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2013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58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Поддержка и развитие деятельности многопрофильного  клуба по месту жительства «Факел»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</w:t>
            </w:r>
            <w:r w:rsidRPr="00B619A9">
              <w:rPr>
                <w:sz w:val="24"/>
                <w:szCs w:val="24"/>
              </w:rPr>
              <w:t xml:space="preserve"> систематически занимающихся по годам с 80 человек в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619A9">
                <w:rPr>
                  <w:sz w:val="24"/>
                  <w:szCs w:val="24"/>
                </w:rPr>
                <w:t>2010 г</w:t>
              </w:r>
            </w:smartTag>
            <w:r w:rsidRPr="00B619A9">
              <w:rPr>
                <w:sz w:val="24"/>
                <w:szCs w:val="24"/>
              </w:rPr>
              <w:t xml:space="preserve">. </w:t>
            </w:r>
            <w:proofErr w:type="gramStart"/>
            <w:r w:rsidRPr="00B619A9">
              <w:rPr>
                <w:sz w:val="24"/>
                <w:szCs w:val="24"/>
              </w:rPr>
              <w:t>до</w:t>
            </w:r>
            <w:proofErr w:type="gramEnd"/>
            <w:r w:rsidRPr="00B619A9">
              <w:rPr>
                <w:sz w:val="24"/>
                <w:szCs w:val="24"/>
              </w:rPr>
              <w:t xml:space="preserve">: 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2011- 100 чел.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2012- 150 чел.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2013- 180 чел.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Увеличение количества спортивно-массовых меро</w:t>
            </w:r>
            <w:r>
              <w:rPr>
                <w:sz w:val="24"/>
                <w:szCs w:val="24"/>
              </w:rPr>
              <w:t xml:space="preserve">приятий для  жителей ул. </w:t>
            </w:r>
            <w:proofErr w:type="gramStart"/>
            <w:r>
              <w:rPr>
                <w:sz w:val="24"/>
                <w:szCs w:val="24"/>
              </w:rPr>
              <w:t>Комсомольской</w:t>
            </w:r>
            <w:proofErr w:type="gramEnd"/>
            <w:r w:rsidRPr="00B619A9">
              <w:rPr>
                <w:sz w:val="24"/>
                <w:szCs w:val="24"/>
              </w:rPr>
              <w:t xml:space="preserve"> с 10 в 2010г. до: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2011-10</w:t>
            </w:r>
            <w:r>
              <w:rPr>
                <w:sz w:val="24"/>
                <w:szCs w:val="24"/>
              </w:rPr>
              <w:t xml:space="preserve"> чел.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 xml:space="preserve"> 2012-12</w:t>
            </w:r>
            <w:r>
              <w:rPr>
                <w:sz w:val="24"/>
                <w:szCs w:val="24"/>
              </w:rPr>
              <w:t xml:space="preserve"> чел.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2013- 20</w:t>
            </w:r>
            <w:r>
              <w:rPr>
                <w:sz w:val="24"/>
                <w:szCs w:val="24"/>
              </w:rPr>
              <w:t xml:space="preserve"> чел.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 xml:space="preserve">Комплектование до 100% от </w:t>
            </w:r>
            <w:proofErr w:type="gramStart"/>
            <w:r w:rsidRPr="00B619A9">
              <w:rPr>
                <w:sz w:val="24"/>
                <w:szCs w:val="24"/>
              </w:rPr>
              <w:t>необходимого</w:t>
            </w:r>
            <w:proofErr w:type="gramEnd"/>
            <w:r w:rsidRPr="00B619A9">
              <w:rPr>
                <w:sz w:val="24"/>
                <w:szCs w:val="24"/>
              </w:rPr>
              <w:t xml:space="preserve"> спортивным оборудованием и инвентарем, отвечающего потребностям молодых людей.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Включение жителей микрорайона в спортивно-массовые мероприятия клуба: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 xml:space="preserve">2011- 10% (220 чел.) 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 xml:space="preserve">2012-14% </w:t>
            </w:r>
            <w:proofErr w:type="gramStart"/>
            <w:r w:rsidRPr="00B619A9">
              <w:rPr>
                <w:sz w:val="24"/>
                <w:szCs w:val="24"/>
              </w:rPr>
              <w:t xml:space="preserve">( </w:t>
            </w:r>
            <w:proofErr w:type="gramEnd"/>
            <w:r w:rsidRPr="00B619A9">
              <w:rPr>
                <w:sz w:val="24"/>
                <w:szCs w:val="24"/>
              </w:rPr>
              <w:t>308 чел.)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2013- 16% (352 чел.)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Привлечение инструкторов на общественных началах из числа студентов ДУТОР и ветеранов спорта: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2011-2</w:t>
            </w:r>
            <w:r>
              <w:rPr>
                <w:sz w:val="24"/>
                <w:szCs w:val="24"/>
              </w:rPr>
              <w:t xml:space="preserve"> чел.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2012-3</w:t>
            </w:r>
            <w:r>
              <w:rPr>
                <w:sz w:val="24"/>
                <w:szCs w:val="24"/>
              </w:rPr>
              <w:t xml:space="preserve"> чел.</w:t>
            </w: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2013- 4</w:t>
            </w:r>
            <w:r>
              <w:rPr>
                <w:sz w:val="24"/>
                <w:szCs w:val="24"/>
              </w:rPr>
              <w:t xml:space="preserve"> чел.</w:t>
            </w: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N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4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Программные  мероприятия, обеспечивающие выполнение   задачи     </w:t>
            </w:r>
          </w:p>
        </w:tc>
        <w:tc>
          <w:tcPr>
            <w:tcW w:w="47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Объемы финансирования,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58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Ожидаемый  результат от </w:t>
            </w:r>
            <w:proofErr w:type="gram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реализованных</w:t>
            </w:r>
            <w:proofErr w:type="gramEnd"/>
          </w:p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программных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мероприятий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(в натуральном выражении), 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эффект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58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DE3A69">
                <w:rPr>
                  <w:sz w:val="24"/>
                  <w:szCs w:val="24"/>
                </w:rPr>
                <w:t>2011 г</w:t>
              </w:r>
            </w:smartTag>
            <w:r w:rsidRPr="00DE3A69">
              <w:rPr>
                <w:sz w:val="24"/>
                <w:szCs w:val="24"/>
              </w:rPr>
              <w:t>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  <w:r w:rsidRPr="00DE3A69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58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1.3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 xml:space="preserve">Открытие  многопрофильных клубов по месту жительства спортивно-оздоровительной и </w:t>
            </w:r>
            <w:proofErr w:type="spellStart"/>
            <w:r w:rsidRPr="00B619A9">
              <w:rPr>
                <w:sz w:val="24"/>
                <w:szCs w:val="24"/>
              </w:rPr>
              <w:t>досуговой</w:t>
            </w:r>
            <w:proofErr w:type="spellEnd"/>
            <w:r w:rsidRPr="00B619A9">
              <w:rPr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548,792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274,396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274,396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Открытие 5 клубов по</w:t>
            </w:r>
            <w:r>
              <w:rPr>
                <w:sz w:val="24"/>
                <w:szCs w:val="24"/>
              </w:rPr>
              <w:t xml:space="preserve"> месту жительства, в том числе 2 в г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 xml:space="preserve">ивногорске и 3 в поселке Усть-Мана,  </w:t>
            </w:r>
            <w:proofErr w:type="spellStart"/>
            <w:r>
              <w:rPr>
                <w:sz w:val="24"/>
                <w:szCs w:val="24"/>
              </w:rPr>
              <w:t>Слизнево</w:t>
            </w:r>
            <w:proofErr w:type="spellEnd"/>
            <w:r>
              <w:rPr>
                <w:sz w:val="24"/>
                <w:szCs w:val="24"/>
              </w:rPr>
              <w:t xml:space="preserve"> и в селе Овсянка.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Выделение 5 ставок инст</w:t>
            </w:r>
            <w:r>
              <w:rPr>
                <w:sz w:val="24"/>
                <w:szCs w:val="24"/>
              </w:rPr>
              <w:t>р</w:t>
            </w:r>
            <w:r w:rsidRPr="00B619A9">
              <w:rPr>
                <w:sz w:val="24"/>
                <w:szCs w:val="24"/>
              </w:rPr>
              <w:t>укторов по спорту.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Включение в деятельность клубов не менее 600 молодых людей в возрасте от14 до30 лет, не менее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 xml:space="preserve"> 500 жителе</w:t>
            </w:r>
            <w:r>
              <w:rPr>
                <w:sz w:val="24"/>
                <w:szCs w:val="24"/>
              </w:rPr>
              <w:t>й поселков и села</w:t>
            </w:r>
            <w:r w:rsidRPr="00B619A9">
              <w:rPr>
                <w:sz w:val="24"/>
                <w:szCs w:val="24"/>
              </w:rPr>
              <w:t>.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Оборудование 3 открытых спортивных площадок.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Приобретение необходимого спортивного инвентаря для организации массовых мероприятий.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Методическое обеспечение работы клубов по месту жительства</w:t>
            </w:r>
          </w:p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счет </w:t>
            </w:r>
            <w:proofErr w:type="gramStart"/>
            <w:r>
              <w:rPr>
                <w:sz w:val="24"/>
                <w:szCs w:val="24"/>
              </w:rPr>
              <w:t>текущего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финанси</w:t>
            </w:r>
            <w:proofErr w:type="spellEnd"/>
          </w:p>
          <w:p w:rsidR="0077184F" w:rsidRPr="00B619A9" w:rsidRDefault="0077184F" w:rsidP="0074450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рования</w:t>
            </w:r>
            <w:proofErr w:type="spellEnd"/>
            <w:r>
              <w:rPr>
                <w:sz w:val="24"/>
                <w:szCs w:val="24"/>
              </w:rPr>
              <w:t xml:space="preserve"> МАУ «Дивный»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Курсовая под</w:t>
            </w:r>
            <w:r>
              <w:rPr>
                <w:sz w:val="24"/>
                <w:szCs w:val="24"/>
              </w:rPr>
              <w:t xml:space="preserve">готовка и переподготовка </w:t>
            </w:r>
            <w:r w:rsidRPr="00B619A9">
              <w:rPr>
                <w:sz w:val="24"/>
                <w:szCs w:val="24"/>
              </w:rPr>
              <w:t>80 % специалистов клубов по месту жительства.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Проведено не менее 12 методических и проектных семинаров.</w:t>
            </w:r>
            <w:r>
              <w:rPr>
                <w:sz w:val="24"/>
                <w:szCs w:val="24"/>
              </w:rPr>
              <w:t xml:space="preserve"> </w:t>
            </w:r>
            <w:r w:rsidRPr="00B619A9">
              <w:rPr>
                <w:sz w:val="24"/>
                <w:szCs w:val="24"/>
              </w:rPr>
              <w:t>Разработ</w:t>
            </w:r>
            <w:r>
              <w:rPr>
                <w:sz w:val="24"/>
                <w:szCs w:val="24"/>
              </w:rPr>
              <w:t>ка</w:t>
            </w:r>
            <w:r w:rsidRPr="00B619A9">
              <w:rPr>
                <w:sz w:val="24"/>
                <w:szCs w:val="24"/>
              </w:rPr>
              <w:t xml:space="preserve"> не менее 5 проектов и 2 методических пособий по темам: «Социально-педагогическая работа с населением по месту жительства», «Организация летней оздоровительной работы в клубе по месту жительства. Лучшие практики».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Разработка и внедрение  стандартов деятельности клубов по месту жительства.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ИТОГО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588,972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274,396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274,396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F4B1D" w:rsidRDefault="0077184F" w:rsidP="00744503">
            <w:pPr>
              <w:pStyle w:val="21"/>
              <w:spacing w:line="240" w:lineRule="auto"/>
              <w:ind w:firstLine="0"/>
              <w:rPr>
                <w:rFonts w:eastAsia="Calibri"/>
                <w:sz w:val="24"/>
                <w:lang w:eastAsia="en-US"/>
              </w:rPr>
            </w:pPr>
            <w:proofErr w:type="gramStart"/>
            <w:r w:rsidRPr="00BF4B1D">
              <w:rPr>
                <w:rFonts w:eastAsia="Calibri"/>
                <w:sz w:val="24"/>
                <w:lang w:eastAsia="en-US"/>
              </w:rPr>
              <w:t>ЗАД АЧА</w:t>
            </w:r>
            <w:proofErr w:type="gramEnd"/>
            <w:r w:rsidRPr="00BF4B1D">
              <w:rPr>
                <w:rFonts w:eastAsia="Calibri"/>
                <w:sz w:val="24"/>
                <w:lang w:eastAsia="en-US"/>
              </w:rPr>
              <w:t xml:space="preserve"> 1.1</w:t>
            </w:r>
          </w:p>
          <w:p w:rsidR="0077184F" w:rsidRPr="00BF4B1D" w:rsidRDefault="0077184F" w:rsidP="00744503">
            <w:pPr>
              <w:pStyle w:val="21"/>
              <w:spacing w:line="240" w:lineRule="auto"/>
              <w:ind w:firstLine="0"/>
              <w:rPr>
                <w:rFonts w:eastAsia="Calibri"/>
                <w:b/>
                <w:sz w:val="24"/>
                <w:lang w:eastAsia="en-US"/>
              </w:rPr>
            </w:pPr>
            <w:r w:rsidRPr="00BF4B1D">
              <w:rPr>
                <w:rFonts w:eastAsia="Calibri"/>
                <w:b/>
                <w:sz w:val="24"/>
                <w:lang w:eastAsia="en-US"/>
              </w:rPr>
              <w:t>Организация массовых спортивно-оздоровительных мероприятий по месту жительства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 том числе:   </w:t>
            </w:r>
          </w:p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N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4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Программные  мероприятия, обеспечивающие выполнение   задачи     </w:t>
            </w:r>
          </w:p>
        </w:tc>
        <w:tc>
          <w:tcPr>
            <w:tcW w:w="47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Объемы финансирования,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58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Ожидаемый  результат от </w:t>
            </w:r>
            <w:proofErr w:type="gram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реализованных</w:t>
            </w:r>
            <w:proofErr w:type="gramEnd"/>
          </w:p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программных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мероприятий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(в натуральном выражении), 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эффект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58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DE3A69">
                <w:rPr>
                  <w:sz w:val="24"/>
                  <w:szCs w:val="24"/>
                </w:rPr>
                <w:t>2011 г</w:t>
              </w:r>
            </w:smartTag>
            <w:r w:rsidRPr="00DE3A69">
              <w:rPr>
                <w:sz w:val="24"/>
                <w:szCs w:val="24"/>
              </w:rPr>
              <w:t>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  <w:r w:rsidRPr="00DE3A69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58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Турнир по хоккею «Золотая шайба» среди дворовых команд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Организация турнира, участие не менее 300 человек</w:t>
            </w:r>
            <w:r>
              <w:rPr>
                <w:sz w:val="24"/>
                <w:szCs w:val="24"/>
              </w:rPr>
              <w:t xml:space="preserve"> ежегодно.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Турнир по футболу «Кожаный мяч» среди дворовых команд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Участие в турнире не менее 300 человек</w:t>
            </w:r>
            <w:r>
              <w:rPr>
                <w:sz w:val="24"/>
                <w:szCs w:val="24"/>
              </w:rPr>
              <w:t xml:space="preserve"> ежегодно.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Организация походов выходного дня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Участие  не менее 1000 человек</w:t>
            </w:r>
            <w:r>
              <w:rPr>
                <w:sz w:val="24"/>
                <w:szCs w:val="24"/>
              </w:rPr>
              <w:t xml:space="preserve"> ежегодно.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.4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Организация летнего отдыха для несовершеннолетних, в т.ч. проведение палаточных лагерей спортивно-оздоровительной  направленности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Финансиро</w:t>
            </w:r>
            <w:proofErr w:type="spellEnd"/>
          </w:p>
          <w:p w:rsidR="0077184F" w:rsidRDefault="0077184F" w:rsidP="0074450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вание</w:t>
            </w:r>
            <w:proofErr w:type="spellEnd"/>
            <w:r>
              <w:rPr>
                <w:sz w:val="24"/>
                <w:szCs w:val="24"/>
              </w:rPr>
              <w:t xml:space="preserve"> за счет средств ДЦП «Комплекс</w:t>
            </w:r>
          </w:p>
          <w:p w:rsidR="0077184F" w:rsidRDefault="0077184F" w:rsidP="0074450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ные</w:t>
            </w:r>
            <w:proofErr w:type="spellEnd"/>
            <w:r>
              <w:rPr>
                <w:sz w:val="24"/>
                <w:szCs w:val="24"/>
              </w:rPr>
              <w:t xml:space="preserve"> меры </w:t>
            </w:r>
            <w:proofErr w:type="spellStart"/>
            <w:r>
              <w:rPr>
                <w:sz w:val="24"/>
                <w:szCs w:val="24"/>
              </w:rPr>
              <w:t>противодей</w:t>
            </w:r>
            <w:proofErr w:type="spellEnd"/>
          </w:p>
          <w:p w:rsidR="0077184F" w:rsidRDefault="0077184F" w:rsidP="0074450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ствия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распростра</w:t>
            </w:r>
            <w:proofErr w:type="spellEnd"/>
          </w:p>
          <w:p w:rsidR="0077184F" w:rsidRPr="00B619A9" w:rsidRDefault="0077184F" w:rsidP="007445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нению наркомании, пьянства и алкоголизма»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 xml:space="preserve">Организация летнего отдыха для 600 несовершеннолетних  </w:t>
            </w:r>
          </w:p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.5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Организация соревнований по плаванию среди клубов по месту жительства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  <w:bookmarkStart w:id="0" w:name="OLE_LINK1"/>
            <w:bookmarkStart w:id="1" w:name="OLE_LINK2"/>
            <w:r w:rsidRPr="00B619A9">
              <w:rPr>
                <w:sz w:val="24"/>
                <w:szCs w:val="24"/>
              </w:rPr>
              <w:t>Участие не менее 10 дворовых команд- 120 человек</w:t>
            </w:r>
            <w:bookmarkEnd w:id="0"/>
            <w:bookmarkEnd w:id="1"/>
            <w:r>
              <w:rPr>
                <w:sz w:val="24"/>
                <w:szCs w:val="24"/>
              </w:rPr>
              <w:t xml:space="preserve"> ежегодно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.6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Поведение Спартакиады среди  клубов по месту жительства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Участие не менее 7 клубных команд- 320 человек</w:t>
            </w:r>
            <w:r>
              <w:rPr>
                <w:sz w:val="24"/>
                <w:szCs w:val="24"/>
              </w:rPr>
              <w:t xml:space="preserve"> ежегодно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.7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Чемпионат по настольным играм среди дворовых команд</w:t>
            </w: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Участие не менее 250 человек в мероприятиях чемпионата</w:t>
            </w:r>
            <w:r>
              <w:rPr>
                <w:sz w:val="24"/>
                <w:szCs w:val="24"/>
              </w:rPr>
              <w:t xml:space="preserve"> ежегодно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N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4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Программные  мероприятия, обеспечивающие выполнение   задачи     </w:t>
            </w:r>
          </w:p>
        </w:tc>
        <w:tc>
          <w:tcPr>
            <w:tcW w:w="47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Объемы финансирования,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58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Ожидаемый  результат от </w:t>
            </w:r>
            <w:proofErr w:type="gram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реализованных</w:t>
            </w:r>
            <w:proofErr w:type="gramEnd"/>
          </w:p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программных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мероприятий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(в натуральном выражении), 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эффект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58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DE3A69">
                <w:rPr>
                  <w:sz w:val="24"/>
                  <w:szCs w:val="24"/>
                </w:rPr>
                <w:t>2011 г</w:t>
              </w:r>
            </w:smartTag>
            <w:r w:rsidRPr="00DE3A69">
              <w:rPr>
                <w:sz w:val="24"/>
                <w:szCs w:val="24"/>
              </w:rPr>
              <w:t>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 г.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  <w:r w:rsidRPr="00DE3A69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58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.8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Спортивные праздники, посвященные Дню физкультурника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Участие не менее 5400 человек</w:t>
            </w:r>
            <w:r>
              <w:rPr>
                <w:sz w:val="24"/>
                <w:szCs w:val="24"/>
              </w:rPr>
              <w:t xml:space="preserve"> ежегодно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.9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Легкоатлетический забег «Здоровая Росси</w:t>
            </w:r>
            <w:proofErr w:type="gramStart"/>
            <w:r w:rsidRPr="00B619A9">
              <w:rPr>
                <w:sz w:val="24"/>
                <w:szCs w:val="24"/>
              </w:rPr>
              <w:t>я-</w:t>
            </w:r>
            <w:proofErr w:type="gramEnd"/>
            <w:r w:rsidRPr="00B619A9">
              <w:rPr>
                <w:sz w:val="24"/>
                <w:szCs w:val="24"/>
              </w:rPr>
              <w:t xml:space="preserve"> сильная Россия»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Участие не менее 3000 жителей города и поселков</w:t>
            </w:r>
            <w:r>
              <w:rPr>
                <w:sz w:val="24"/>
                <w:szCs w:val="24"/>
              </w:rPr>
              <w:t xml:space="preserve">  ежегодно.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 xml:space="preserve">Проведение здоровье </w:t>
            </w:r>
            <w:proofErr w:type="gramStart"/>
            <w:r w:rsidRPr="00B619A9">
              <w:rPr>
                <w:sz w:val="24"/>
                <w:szCs w:val="24"/>
              </w:rPr>
              <w:t>-с</w:t>
            </w:r>
            <w:proofErr w:type="gramEnd"/>
            <w:r w:rsidRPr="00B619A9">
              <w:rPr>
                <w:sz w:val="24"/>
                <w:szCs w:val="24"/>
              </w:rPr>
              <w:t xml:space="preserve">охраняющих   акций 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Проведено не менее 12 акций, включено не менее 500 студентов</w:t>
            </w:r>
            <w:r>
              <w:rPr>
                <w:sz w:val="24"/>
                <w:szCs w:val="24"/>
              </w:rPr>
              <w:t xml:space="preserve"> ежегодно.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Организация, проведение и информационное сопровождение уроков физической культуры и спорта в общеобразовательных учреждениях с участием известных спортсменов "Урок со звездой" (ежемесячно кроме июня, июля, августа)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r w:rsidRPr="00B619A9">
              <w:rPr>
                <w:sz w:val="24"/>
                <w:szCs w:val="24"/>
              </w:rPr>
              <w:t>не менее 9 уроков с участием лучших спортсменов города и края</w:t>
            </w:r>
            <w:r>
              <w:rPr>
                <w:sz w:val="24"/>
                <w:szCs w:val="24"/>
              </w:rPr>
              <w:t xml:space="preserve"> в год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Организация спортивно-массовых мероприятий в рамках проекта «Студенческие забавы»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Участие не менее 200 студентов в мероприятиях проекта</w:t>
            </w:r>
            <w:r>
              <w:rPr>
                <w:sz w:val="24"/>
                <w:szCs w:val="24"/>
              </w:rPr>
              <w:t xml:space="preserve"> ежегодно</w:t>
            </w:r>
          </w:p>
        </w:tc>
      </w:tr>
      <w:tr w:rsidR="0077184F" w:rsidRPr="00B619A9" w:rsidTr="00744503">
        <w:trPr>
          <w:cantSplit/>
          <w:trHeight w:val="17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ИТОГО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83,0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F4B1D" w:rsidRDefault="0077184F" w:rsidP="00744503">
            <w:pPr>
              <w:pStyle w:val="21"/>
              <w:spacing w:line="240" w:lineRule="auto"/>
              <w:ind w:firstLine="0"/>
              <w:rPr>
                <w:rFonts w:eastAsia="Calibri"/>
                <w:sz w:val="24"/>
                <w:lang w:eastAsia="en-US"/>
              </w:rPr>
            </w:pPr>
            <w:r w:rsidRPr="00BF4B1D">
              <w:rPr>
                <w:rFonts w:eastAsia="Calibri"/>
                <w:sz w:val="24"/>
                <w:lang w:eastAsia="en-US"/>
              </w:rPr>
              <w:t>ЗАДАЧА 1.2</w:t>
            </w:r>
          </w:p>
          <w:p w:rsidR="0077184F" w:rsidRPr="00BF4B1D" w:rsidRDefault="0077184F" w:rsidP="00744503">
            <w:pPr>
              <w:pStyle w:val="21"/>
              <w:spacing w:line="240" w:lineRule="auto"/>
              <w:ind w:firstLine="0"/>
              <w:rPr>
                <w:rFonts w:eastAsia="Calibri"/>
                <w:b/>
                <w:sz w:val="24"/>
                <w:lang w:eastAsia="en-US"/>
              </w:rPr>
            </w:pPr>
            <w:r w:rsidRPr="00BF4B1D">
              <w:rPr>
                <w:rFonts w:eastAsia="Calibri"/>
                <w:b/>
                <w:sz w:val="24"/>
                <w:lang w:eastAsia="en-US"/>
              </w:rPr>
              <w:t>Пропаганда и информационная подде</w:t>
            </w:r>
            <w:r>
              <w:rPr>
                <w:rFonts w:eastAsia="Calibri"/>
                <w:b/>
                <w:sz w:val="24"/>
                <w:lang w:eastAsia="en-US"/>
              </w:rPr>
              <w:t xml:space="preserve">ржка приоритетного направления </w:t>
            </w:r>
            <w:r w:rsidRPr="00BF4B1D">
              <w:rPr>
                <w:rFonts w:eastAsia="Calibri"/>
                <w:b/>
                <w:sz w:val="24"/>
                <w:lang w:eastAsia="en-US"/>
              </w:rPr>
              <w:t>развития массового спорта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 том числе:   </w:t>
            </w: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N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4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Программные  мероприятия, обеспечивающие выполнение   задачи     </w:t>
            </w:r>
          </w:p>
        </w:tc>
        <w:tc>
          <w:tcPr>
            <w:tcW w:w="47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Объемы финансирования,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58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Ожидаемый  результат от </w:t>
            </w:r>
            <w:proofErr w:type="gram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реализованных</w:t>
            </w:r>
            <w:proofErr w:type="gramEnd"/>
          </w:p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программных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мероприятий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(в натуральном выражении), 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эффект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58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DE3A69">
                <w:rPr>
                  <w:sz w:val="24"/>
                  <w:szCs w:val="24"/>
                </w:rPr>
                <w:t>2011 г</w:t>
              </w:r>
            </w:smartTag>
            <w:r w:rsidRPr="00DE3A69">
              <w:rPr>
                <w:sz w:val="24"/>
                <w:szCs w:val="24"/>
              </w:rPr>
              <w:t>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 г.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  <w:r w:rsidRPr="00DE3A69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58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Освещение </w:t>
            </w:r>
            <w:r w:rsidRPr="00B619A9">
              <w:rPr>
                <w:sz w:val="24"/>
                <w:szCs w:val="24"/>
              </w:rPr>
              <w:t>услуг</w:t>
            </w:r>
            <w:r>
              <w:rPr>
                <w:sz w:val="24"/>
                <w:szCs w:val="24"/>
              </w:rPr>
              <w:t xml:space="preserve"> в СМИ</w:t>
            </w:r>
            <w:r w:rsidRPr="00B619A9">
              <w:rPr>
                <w:sz w:val="24"/>
                <w:szCs w:val="24"/>
              </w:rPr>
              <w:t xml:space="preserve">, предоставляемых в сфере развития массового спорта и </w:t>
            </w:r>
            <w:r>
              <w:rPr>
                <w:sz w:val="24"/>
                <w:szCs w:val="24"/>
              </w:rPr>
              <w:t>физической культуры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Разработка и изготовление печатной, фирменной продукции, изготовление футболок не менее 1000  футболок, 700 афиш и бук</w:t>
            </w:r>
            <w:r>
              <w:rPr>
                <w:sz w:val="24"/>
                <w:szCs w:val="24"/>
              </w:rPr>
              <w:t xml:space="preserve">летов, разработка изготовление </w:t>
            </w:r>
            <w:r w:rsidRPr="00B619A9">
              <w:rPr>
                <w:sz w:val="24"/>
                <w:szCs w:val="24"/>
              </w:rPr>
              <w:t>социальной рекламы, памятных нагрудных знаков, потенциальные потребители не менее 800 человек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proofErr w:type="spellStart"/>
            <w:r w:rsidRPr="00B619A9">
              <w:rPr>
                <w:sz w:val="24"/>
                <w:szCs w:val="24"/>
              </w:rPr>
              <w:t>Промокампания</w:t>
            </w:r>
            <w:proofErr w:type="spellEnd"/>
            <w:r w:rsidRPr="00B619A9">
              <w:rPr>
                <w:sz w:val="24"/>
                <w:szCs w:val="24"/>
              </w:rPr>
              <w:t xml:space="preserve"> создания и работы клубов по месту жительства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Информирование населения о создании клубов по месту жительства. Изготовление и прокат в течение года информационных виде</w:t>
            </w:r>
            <w:proofErr w:type="gramStart"/>
            <w:r w:rsidRPr="00B619A9">
              <w:rPr>
                <w:sz w:val="24"/>
                <w:szCs w:val="24"/>
              </w:rPr>
              <w:t>о-</w:t>
            </w:r>
            <w:proofErr w:type="gramEnd"/>
            <w:r w:rsidRPr="00B619A9">
              <w:rPr>
                <w:sz w:val="24"/>
                <w:szCs w:val="24"/>
              </w:rPr>
              <w:t xml:space="preserve"> и </w:t>
            </w:r>
            <w:proofErr w:type="spellStart"/>
            <w:r w:rsidRPr="00B619A9">
              <w:rPr>
                <w:sz w:val="24"/>
                <w:szCs w:val="24"/>
              </w:rPr>
              <w:t>аудиороликов</w:t>
            </w:r>
            <w:proofErr w:type="spellEnd"/>
            <w:r w:rsidRPr="00B619A9">
              <w:rPr>
                <w:sz w:val="24"/>
                <w:szCs w:val="24"/>
              </w:rPr>
              <w:t xml:space="preserve">, а также изготовление и размещение </w:t>
            </w:r>
            <w:proofErr w:type="spellStart"/>
            <w:r w:rsidRPr="00B619A9">
              <w:rPr>
                <w:sz w:val="24"/>
                <w:szCs w:val="24"/>
              </w:rPr>
              <w:t>банерной</w:t>
            </w:r>
            <w:proofErr w:type="spellEnd"/>
            <w:r w:rsidRPr="00B619A9">
              <w:rPr>
                <w:sz w:val="24"/>
                <w:szCs w:val="24"/>
              </w:rPr>
              <w:t xml:space="preserve"> рекламы в сети Интернет в течение года. Изготовление и распространение информационных плакатов не менее 300 шт.</w:t>
            </w:r>
            <w:r>
              <w:rPr>
                <w:sz w:val="24"/>
                <w:szCs w:val="24"/>
              </w:rPr>
              <w:t xml:space="preserve"> </w:t>
            </w:r>
            <w:r w:rsidRPr="00B619A9">
              <w:rPr>
                <w:sz w:val="24"/>
                <w:szCs w:val="24"/>
              </w:rPr>
              <w:t>На стадии информационного этапа создания сети клубов планируется охватить до 1500 тыс. потенциальных членов клубов.</w:t>
            </w:r>
          </w:p>
        </w:tc>
      </w:tr>
      <w:tr w:rsidR="0077184F" w:rsidRPr="00B619A9" w:rsidTr="00744503">
        <w:trPr>
          <w:cantSplit/>
          <w:trHeight w:val="11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ИТОГО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ЗАДАЧА 2</w:t>
            </w:r>
          </w:p>
          <w:p w:rsidR="0077184F" w:rsidRPr="00B619A9" w:rsidRDefault="0077184F" w:rsidP="00744503">
            <w:pPr>
              <w:jc w:val="both"/>
              <w:rPr>
                <w:b/>
                <w:sz w:val="24"/>
                <w:szCs w:val="24"/>
              </w:rPr>
            </w:pPr>
            <w:r w:rsidRPr="00B619A9">
              <w:rPr>
                <w:b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Организация клубов для адаптивной физкультуры на базе комплексного центра «Социального обслуживания населения»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Открытие 3 секций ОФП для занятий адаптивной физкультурой с привлечением не менее 35 человек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Приобретение необходимого для занятий оборудования и  спортивного инвентаря</w:t>
            </w: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 4 тренажеров в клубах для адаптивной физической культуры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N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4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Программные  мероприятия, обеспечивающие выполнение   задачи     </w:t>
            </w:r>
          </w:p>
        </w:tc>
        <w:tc>
          <w:tcPr>
            <w:tcW w:w="47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Объемы финансирования,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58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Ожидаемый  результат от </w:t>
            </w:r>
            <w:proofErr w:type="gram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реализованных</w:t>
            </w:r>
            <w:proofErr w:type="gramEnd"/>
          </w:p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программных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мероприятий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(в натуральном выражении), 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эффект</w:t>
            </w:r>
          </w:p>
        </w:tc>
      </w:tr>
      <w:tr w:rsidR="0077184F" w:rsidRPr="00B619A9" w:rsidTr="00744503">
        <w:trPr>
          <w:cantSplit/>
          <w:trHeight w:val="109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58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254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DE3A69">
                <w:rPr>
                  <w:sz w:val="24"/>
                  <w:szCs w:val="24"/>
                </w:rPr>
                <w:t>2011 г</w:t>
              </w:r>
            </w:smartTag>
            <w:r w:rsidRPr="00DE3A69">
              <w:rPr>
                <w:sz w:val="24"/>
                <w:szCs w:val="24"/>
              </w:rPr>
              <w:t>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 г.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  <w:r w:rsidRPr="00DE3A69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58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Методическое сопровождение  работы с детьми, молодежью и взрослым населением по адаптивной физкультуре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методических пособий и рекомендаций для организации работы с людьми с ограниченными возможностями, обобщение имеющегося опыт работы детского клуба «Ласточка»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.4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Кадровое обеспечение процесса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 узких специалистов для работы (дефектолог, психолог, тренер-инструктор)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.5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 xml:space="preserve">Организация и проведение спортивных соревнований и </w:t>
            </w:r>
            <w:proofErr w:type="spellStart"/>
            <w:r w:rsidRPr="00B619A9">
              <w:rPr>
                <w:sz w:val="24"/>
                <w:szCs w:val="24"/>
              </w:rPr>
              <w:t>здоровьесохраняющих</w:t>
            </w:r>
            <w:proofErr w:type="spellEnd"/>
            <w:r w:rsidRPr="00B619A9">
              <w:rPr>
                <w:sz w:val="24"/>
                <w:szCs w:val="24"/>
              </w:rPr>
              <w:t xml:space="preserve"> мероприятий для людей с ограниченными возможностями, в том числе: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- Спартакиада «Спорт без границ»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- легкоатлетические забеги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- «Лыжня зовет»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- Тренинги по адаптации к среде</w:t>
            </w: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-работа спортивных секций (плавание, пешеходный туризм, настольный теннис, ОФП и др.)</w:t>
            </w: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не менее 15 мероприятий, спортивной направленности, проведение 4 тренингов для разновозрастных групп людей с ограниченными возможностями</w:t>
            </w:r>
          </w:p>
        </w:tc>
      </w:tr>
      <w:tr w:rsidR="0077184F" w:rsidRPr="00B619A9" w:rsidTr="00744503">
        <w:trPr>
          <w:cantSplit/>
          <w:trHeight w:val="22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N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4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Программные  мероприятия, обеспечивающие выполнение   задачи     </w:t>
            </w:r>
          </w:p>
        </w:tc>
        <w:tc>
          <w:tcPr>
            <w:tcW w:w="47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Объемы финансирования,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58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Ожидаемый  результат от </w:t>
            </w:r>
            <w:proofErr w:type="gram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реализованных</w:t>
            </w:r>
            <w:proofErr w:type="gramEnd"/>
          </w:p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программных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мероприятий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(в натуральном выражении), 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эффект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58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254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DE3A69">
                <w:rPr>
                  <w:sz w:val="24"/>
                  <w:szCs w:val="24"/>
                </w:rPr>
                <w:t>2011 г</w:t>
              </w:r>
            </w:smartTag>
            <w:r w:rsidRPr="00DE3A69">
              <w:rPr>
                <w:sz w:val="24"/>
                <w:szCs w:val="24"/>
              </w:rPr>
              <w:t>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 г.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  <w:r w:rsidRPr="00DE3A69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58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ЗАДАЧА 3</w:t>
            </w:r>
          </w:p>
          <w:p w:rsidR="0077184F" w:rsidRPr="00B619A9" w:rsidRDefault="0077184F" w:rsidP="00744503">
            <w:pPr>
              <w:rPr>
                <w:sz w:val="24"/>
                <w:szCs w:val="24"/>
              </w:rPr>
            </w:pPr>
            <w:r w:rsidRPr="00B619A9">
              <w:rPr>
                <w:b/>
                <w:sz w:val="24"/>
                <w:szCs w:val="24"/>
              </w:rPr>
              <w:t>Кадровое обеспечение отрасли физической культуры и спорта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Повышение квалификации специалистов в области физической культуры и спорта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40,00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Реализация мероприятий позволит повысить квалификацию 25 специалистов (директору, заучу, методисту, тренеру по базовым видам спорта), пройти обучения на семинарах по актуальным вопросам</w:t>
            </w:r>
            <w:r>
              <w:rPr>
                <w:sz w:val="24"/>
                <w:szCs w:val="24"/>
              </w:rPr>
              <w:t xml:space="preserve"> развития спорта 13 специалистам ДЮСШ; а также 10 преподавателям</w:t>
            </w:r>
            <w:r w:rsidRPr="00B619A9">
              <w:rPr>
                <w:sz w:val="24"/>
                <w:szCs w:val="24"/>
              </w:rPr>
              <w:t xml:space="preserve"> физического воспитания ОУ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Pr="00B619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 xml:space="preserve">Привлечение студентов ДУТОР, ВУЗов  </w:t>
            </w:r>
            <w:proofErr w:type="gramStart"/>
            <w:r w:rsidRPr="00B619A9">
              <w:rPr>
                <w:sz w:val="24"/>
                <w:szCs w:val="24"/>
              </w:rPr>
              <w:t>г</w:t>
            </w:r>
            <w:proofErr w:type="gramEnd"/>
            <w:r w:rsidRPr="00B619A9">
              <w:rPr>
                <w:sz w:val="24"/>
                <w:szCs w:val="24"/>
              </w:rPr>
              <w:t xml:space="preserve">. Красноярска для прохождения практики в муниципальном образовании и организации </w:t>
            </w:r>
            <w:r>
              <w:rPr>
                <w:sz w:val="24"/>
                <w:szCs w:val="24"/>
              </w:rPr>
              <w:t xml:space="preserve">спортивно-оздоровительной </w:t>
            </w:r>
            <w:r w:rsidRPr="00B619A9">
              <w:rPr>
                <w:sz w:val="24"/>
                <w:szCs w:val="24"/>
              </w:rPr>
              <w:t>работы с населением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 3 договоров о сотрудничестве с СФУ, ДУТОР и педагогическим университетом им. В.П.Астафьева о предоставлении студентов для прохождения практики в спортивно-оздоровительных клубах по месту жительства, спортивных клубах ОУ и ДЮСШ</w:t>
            </w:r>
          </w:p>
        </w:tc>
      </w:tr>
      <w:tr w:rsidR="0077184F" w:rsidRPr="00B619A9" w:rsidTr="00744503">
        <w:trPr>
          <w:cantSplit/>
          <w:trHeight w:val="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 w:rsidRPr="00B619A9">
              <w:rPr>
                <w:sz w:val="24"/>
                <w:szCs w:val="24"/>
              </w:rPr>
              <w:t>ЗАДАЧА 4</w:t>
            </w:r>
          </w:p>
          <w:p w:rsidR="0077184F" w:rsidRPr="00B619A9" w:rsidRDefault="0077184F" w:rsidP="00744503">
            <w:pPr>
              <w:jc w:val="both"/>
              <w:rPr>
                <w:b/>
                <w:sz w:val="24"/>
                <w:szCs w:val="24"/>
              </w:rPr>
            </w:pPr>
            <w:r w:rsidRPr="00B619A9">
              <w:rPr>
                <w:b/>
                <w:sz w:val="24"/>
                <w:szCs w:val="24"/>
              </w:rPr>
              <w:t>Материально–техническое обеспечение учреждений, осуществляющих деятельность в облас</w:t>
            </w:r>
            <w:r>
              <w:rPr>
                <w:b/>
                <w:sz w:val="24"/>
                <w:szCs w:val="24"/>
              </w:rPr>
              <w:t>ти физической культуры и спорта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спортинвентаря для ДЮСШ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материальной базы учебного процесса 9 отделений ДЮСШ</w:t>
            </w: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N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4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Программные  мероприятия, обеспечивающие выполнение   задачи     </w:t>
            </w:r>
          </w:p>
        </w:tc>
        <w:tc>
          <w:tcPr>
            <w:tcW w:w="47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Объемы финансирования,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58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Ожидаемый  результат от </w:t>
            </w:r>
            <w:proofErr w:type="gramStart"/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реализованных</w:t>
            </w:r>
            <w:proofErr w:type="gramEnd"/>
          </w:p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программных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мероприятий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(в натуральном выражении),  </w:t>
            </w: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эффект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DE3A69" w:rsidRDefault="0077184F" w:rsidP="00744503">
            <w:pPr>
              <w:pStyle w:val="ConsPlusCell"/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3A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58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DE3A69">
                <w:rPr>
                  <w:sz w:val="24"/>
                  <w:szCs w:val="24"/>
                </w:rPr>
                <w:t>2011 г</w:t>
              </w:r>
            </w:smartTag>
            <w:r w:rsidRPr="00DE3A69">
              <w:rPr>
                <w:sz w:val="24"/>
                <w:szCs w:val="24"/>
              </w:rPr>
              <w:t>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 г.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  <w:r w:rsidRPr="00DE3A69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58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Default="0077184F" w:rsidP="00744503">
            <w:pPr>
              <w:jc w:val="both"/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55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619A9" w:rsidRDefault="0077184F" w:rsidP="007445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</w:t>
            </w:r>
            <w:r w:rsidRPr="004531FE">
              <w:rPr>
                <w:sz w:val="24"/>
                <w:szCs w:val="24"/>
              </w:rPr>
              <w:t>автотранспорта для ДЮСШ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619A9" w:rsidRDefault="0077184F" w:rsidP="007445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</w:t>
            </w:r>
            <w:r>
              <w:t xml:space="preserve"> </w:t>
            </w:r>
            <w:r w:rsidRPr="000059BF">
              <w:rPr>
                <w:sz w:val="24"/>
                <w:szCs w:val="24"/>
              </w:rPr>
              <w:t>автотранспо</w:t>
            </w:r>
            <w:r>
              <w:rPr>
                <w:sz w:val="24"/>
                <w:szCs w:val="24"/>
              </w:rPr>
              <w:t xml:space="preserve">ртного средства </w:t>
            </w:r>
            <w:r w:rsidRPr="000059BF">
              <w:rPr>
                <w:sz w:val="24"/>
                <w:szCs w:val="24"/>
              </w:rPr>
              <w:t>ПАЗ «Школьный» 32053-70 (или эквивалент)</w:t>
            </w: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</w:tr>
      <w:tr w:rsidR="0077184F" w:rsidRPr="00B619A9" w:rsidTr="00744503">
        <w:trPr>
          <w:cantSplit/>
          <w:trHeight w:val="1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F" w:rsidRPr="00B619A9" w:rsidRDefault="0077184F" w:rsidP="0074450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859AC" w:rsidRDefault="0077184F" w:rsidP="00744503">
            <w:pPr>
              <w:jc w:val="center"/>
              <w:rPr>
                <w:b/>
                <w:sz w:val="24"/>
                <w:szCs w:val="24"/>
              </w:rPr>
            </w:pPr>
            <w:r w:rsidRPr="00B859AC">
              <w:rPr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859AC" w:rsidRDefault="0077184F" w:rsidP="00744503">
            <w:pPr>
              <w:jc w:val="center"/>
              <w:rPr>
                <w:b/>
                <w:sz w:val="24"/>
                <w:szCs w:val="24"/>
              </w:rPr>
            </w:pPr>
            <w:r w:rsidRPr="00B859AC">
              <w:rPr>
                <w:b/>
                <w:sz w:val="24"/>
                <w:szCs w:val="24"/>
              </w:rPr>
              <w:t>1172,8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859AC" w:rsidRDefault="0077184F" w:rsidP="00744503">
            <w:pPr>
              <w:jc w:val="center"/>
              <w:rPr>
                <w:b/>
                <w:sz w:val="24"/>
                <w:szCs w:val="24"/>
              </w:rPr>
            </w:pPr>
            <w:r w:rsidRPr="00B859AC">
              <w:rPr>
                <w:b/>
                <w:sz w:val="24"/>
                <w:szCs w:val="24"/>
              </w:rPr>
              <w:t>258,0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859AC" w:rsidRDefault="0077184F" w:rsidP="00744503">
            <w:pPr>
              <w:jc w:val="center"/>
              <w:rPr>
                <w:b/>
                <w:sz w:val="24"/>
                <w:szCs w:val="24"/>
              </w:rPr>
            </w:pPr>
            <w:r w:rsidRPr="00B859AC">
              <w:rPr>
                <w:b/>
                <w:sz w:val="24"/>
                <w:szCs w:val="24"/>
              </w:rPr>
              <w:t>462,3 96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859AC" w:rsidRDefault="0077184F" w:rsidP="00744503">
            <w:pPr>
              <w:jc w:val="center"/>
              <w:rPr>
                <w:b/>
                <w:sz w:val="24"/>
                <w:szCs w:val="24"/>
              </w:rPr>
            </w:pPr>
            <w:r w:rsidRPr="00B859AC">
              <w:rPr>
                <w:b/>
                <w:sz w:val="24"/>
                <w:szCs w:val="24"/>
              </w:rPr>
              <w:t>452,396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84F" w:rsidRPr="00B619A9" w:rsidRDefault="0077184F" w:rsidP="00744503">
            <w:pPr>
              <w:jc w:val="center"/>
              <w:rPr>
                <w:sz w:val="24"/>
                <w:szCs w:val="24"/>
              </w:rPr>
            </w:pPr>
          </w:p>
        </w:tc>
      </w:tr>
    </w:tbl>
    <w:p w:rsidR="0077184F" w:rsidRDefault="0077184F"/>
    <w:p w:rsidR="0077184F" w:rsidRDefault="0077184F">
      <w:pPr>
        <w:sectPr w:rsidR="0077184F" w:rsidSect="0077184F">
          <w:pgSz w:w="16838" w:h="11906" w:orient="landscape"/>
          <w:pgMar w:top="709" w:right="1134" w:bottom="1418" w:left="1134" w:header="709" w:footer="709" w:gutter="0"/>
          <w:cols w:space="708"/>
          <w:docGrid w:linePitch="360"/>
        </w:sectPr>
      </w:pPr>
    </w:p>
    <w:p w:rsidR="00744503" w:rsidRDefault="00744503" w:rsidP="00744503">
      <w:pPr>
        <w:jc w:val="center"/>
        <w:rPr>
          <w:b/>
          <w:sz w:val="32"/>
          <w:szCs w:val="32"/>
        </w:rPr>
      </w:pPr>
      <w:r w:rsidRPr="00391512">
        <w:rPr>
          <w:b/>
          <w:sz w:val="32"/>
          <w:szCs w:val="32"/>
        </w:rPr>
        <w:lastRenderedPageBreak/>
        <w:t>Календарный план молодежной политики</w:t>
      </w:r>
    </w:p>
    <w:p w:rsidR="00744503" w:rsidRDefault="00744503" w:rsidP="007445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Программа «Молодежь </w:t>
      </w:r>
      <w:proofErr w:type="spellStart"/>
      <w:r>
        <w:rPr>
          <w:b/>
          <w:sz w:val="32"/>
          <w:szCs w:val="32"/>
        </w:rPr>
        <w:t>Дивногорья</w:t>
      </w:r>
      <w:proofErr w:type="spellEnd"/>
      <w:r>
        <w:rPr>
          <w:b/>
          <w:sz w:val="32"/>
          <w:szCs w:val="32"/>
        </w:rPr>
        <w:t>»</w:t>
      </w:r>
    </w:p>
    <w:tbl>
      <w:tblPr>
        <w:tblStyle w:val="a3"/>
        <w:tblW w:w="0" w:type="auto"/>
        <w:tblLook w:val="04A0"/>
      </w:tblPr>
      <w:tblGrid>
        <w:gridCol w:w="727"/>
        <w:gridCol w:w="3492"/>
        <w:gridCol w:w="2835"/>
        <w:gridCol w:w="3119"/>
      </w:tblGrid>
      <w:tr w:rsidR="00744503" w:rsidTr="00744503">
        <w:tc>
          <w:tcPr>
            <w:tcW w:w="727" w:type="dxa"/>
          </w:tcPr>
          <w:p w:rsidR="00744503" w:rsidRPr="00391512" w:rsidRDefault="00744503" w:rsidP="00744503">
            <w:pPr>
              <w:jc w:val="center"/>
              <w:rPr>
                <w:sz w:val="24"/>
                <w:szCs w:val="24"/>
              </w:rPr>
            </w:pPr>
            <w:r w:rsidRPr="0039151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9151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91512">
              <w:rPr>
                <w:sz w:val="24"/>
                <w:szCs w:val="24"/>
              </w:rPr>
              <w:t>/</w:t>
            </w:r>
            <w:proofErr w:type="spellStart"/>
            <w:r w:rsidRPr="0039151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92" w:type="dxa"/>
          </w:tcPr>
          <w:p w:rsidR="00744503" w:rsidRPr="00391512" w:rsidRDefault="00744503" w:rsidP="00744503">
            <w:pPr>
              <w:jc w:val="center"/>
              <w:rPr>
                <w:sz w:val="24"/>
                <w:szCs w:val="24"/>
              </w:rPr>
            </w:pPr>
            <w:r w:rsidRPr="00391512">
              <w:rPr>
                <w:sz w:val="24"/>
                <w:szCs w:val="24"/>
              </w:rPr>
              <w:t>Мероприятие</w:t>
            </w:r>
          </w:p>
        </w:tc>
        <w:tc>
          <w:tcPr>
            <w:tcW w:w="2835" w:type="dxa"/>
          </w:tcPr>
          <w:p w:rsidR="00744503" w:rsidRPr="00391512" w:rsidRDefault="00744503" w:rsidP="00744503">
            <w:pPr>
              <w:jc w:val="center"/>
              <w:rPr>
                <w:sz w:val="24"/>
                <w:szCs w:val="24"/>
              </w:rPr>
            </w:pPr>
            <w:r w:rsidRPr="00391512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3119" w:type="dxa"/>
          </w:tcPr>
          <w:p w:rsidR="00744503" w:rsidRPr="00391512" w:rsidRDefault="00744503" w:rsidP="00744503">
            <w:pPr>
              <w:jc w:val="center"/>
              <w:rPr>
                <w:sz w:val="24"/>
                <w:szCs w:val="24"/>
              </w:rPr>
            </w:pPr>
            <w:r w:rsidRPr="00391512">
              <w:rPr>
                <w:sz w:val="24"/>
                <w:szCs w:val="24"/>
              </w:rPr>
              <w:t>Орган, ответственный за проведение мероприятия</w:t>
            </w:r>
          </w:p>
        </w:tc>
      </w:tr>
      <w:tr w:rsidR="00744503" w:rsidTr="00744503">
        <w:tc>
          <w:tcPr>
            <w:tcW w:w="727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1</w:t>
            </w:r>
          </w:p>
        </w:tc>
        <w:tc>
          <w:tcPr>
            <w:tcW w:w="3492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Организация информационной службы для населения по различным направлениям молодежной политики</w:t>
            </w:r>
          </w:p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 xml:space="preserve">Выпуск 3 передач, </w:t>
            </w:r>
          </w:p>
        </w:tc>
        <w:tc>
          <w:tcPr>
            <w:tcW w:w="2835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«Молодежь на Красноярском экономическом форуме 2011 г.»-10 марта;</w:t>
            </w:r>
          </w:p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«Конкурс молодежных проектов» - 24 марта;</w:t>
            </w:r>
          </w:p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«Молодежная администрация в действии» - 1 апреля</w:t>
            </w:r>
          </w:p>
        </w:tc>
        <w:tc>
          <w:tcPr>
            <w:tcW w:w="3119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 xml:space="preserve">Отдел физической культуры, спорта и молодежной политики администрации </w:t>
            </w:r>
            <w:proofErr w:type="gramStart"/>
            <w:r w:rsidRPr="00512DEB">
              <w:rPr>
                <w:sz w:val="24"/>
                <w:szCs w:val="24"/>
              </w:rPr>
              <w:t>г</w:t>
            </w:r>
            <w:proofErr w:type="gramEnd"/>
            <w:r w:rsidRPr="00512DEB">
              <w:rPr>
                <w:sz w:val="24"/>
                <w:szCs w:val="24"/>
              </w:rPr>
              <w:t>. Дивногорска</w:t>
            </w:r>
          </w:p>
        </w:tc>
      </w:tr>
      <w:tr w:rsidR="00744503" w:rsidTr="00744503">
        <w:tc>
          <w:tcPr>
            <w:tcW w:w="727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2</w:t>
            </w:r>
          </w:p>
        </w:tc>
        <w:tc>
          <w:tcPr>
            <w:tcW w:w="3492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Городской конкурс «Женщина года»</w:t>
            </w:r>
          </w:p>
        </w:tc>
        <w:tc>
          <w:tcPr>
            <w:tcW w:w="2835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7 марта ГДК «Энергетик»</w:t>
            </w:r>
          </w:p>
        </w:tc>
        <w:tc>
          <w:tcPr>
            <w:tcW w:w="3119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Отдел фи</w:t>
            </w:r>
            <w:r>
              <w:rPr>
                <w:sz w:val="24"/>
                <w:szCs w:val="24"/>
              </w:rPr>
              <w:t>з</w:t>
            </w:r>
            <w:r w:rsidRPr="00512DEB">
              <w:rPr>
                <w:sz w:val="24"/>
                <w:szCs w:val="24"/>
              </w:rPr>
              <w:t>культуры, спорта и молодежной политики,</w:t>
            </w:r>
          </w:p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 xml:space="preserve">Отдел культуры </w:t>
            </w:r>
          </w:p>
        </w:tc>
      </w:tr>
      <w:tr w:rsidR="00744503" w:rsidTr="00744503">
        <w:tc>
          <w:tcPr>
            <w:tcW w:w="727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3</w:t>
            </w:r>
          </w:p>
        </w:tc>
        <w:tc>
          <w:tcPr>
            <w:tcW w:w="3492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Разработка и издание методических материалов по организации детского молодежного общественного движения, проведению культурно-массовых мероприятий</w:t>
            </w:r>
          </w:p>
        </w:tc>
        <w:tc>
          <w:tcPr>
            <w:tcW w:w="2835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28 марта</w:t>
            </w:r>
          </w:p>
        </w:tc>
        <w:tc>
          <w:tcPr>
            <w:tcW w:w="3119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Отдел физкультуры, спорта и молодежной политики, МАУ МЦ «Дивный»</w:t>
            </w:r>
          </w:p>
        </w:tc>
      </w:tr>
      <w:tr w:rsidR="00744503" w:rsidTr="00744503">
        <w:tc>
          <w:tcPr>
            <w:tcW w:w="727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4</w:t>
            </w:r>
          </w:p>
        </w:tc>
        <w:tc>
          <w:tcPr>
            <w:tcW w:w="3492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Участие в городском конкурсе молодежных проектных идей «Молодежный форум»</w:t>
            </w:r>
          </w:p>
        </w:tc>
        <w:tc>
          <w:tcPr>
            <w:tcW w:w="2835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31 марта</w:t>
            </w:r>
          </w:p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Отдел физкультуры, спорта и молодежной политики, МАУ МЦ «Дивный»</w:t>
            </w:r>
          </w:p>
        </w:tc>
      </w:tr>
      <w:tr w:rsidR="00744503" w:rsidTr="00744503">
        <w:tc>
          <w:tcPr>
            <w:tcW w:w="727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5</w:t>
            </w:r>
          </w:p>
        </w:tc>
        <w:tc>
          <w:tcPr>
            <w:tcW w:w="3492" w:type="dxa"/>
          </w:tcPr>
          <w:p w:rsidR="00744503" w:rsidRPr="00512DEB" w:rsidRDefault="00744503" w:rsidP="00744503">
            <w:pPr>
              <w:tabs>
                <w:tab w:val="left" w:pos="11505"/>
              </w:tabs>
              <w:contextualSpacing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Студенческий танцевальный марафон «</w:t>
            </w:r>
            <w:proofErr w:type="spellStart"/>
            <w:r w:rsidRPr="00512DEB">
              <w:rPr>
                <w:sz w:val="24"/>
                <w:szCs w:val="24"/>
              </w:rPr>
              <w:t>Стартинейджер</w:t>
            </w:r>
            <w:proofErr w:type="spellEnd"/>
            <w:r w:rsidRPr="00512DEB">
              <w:rPr>
                <w:sz w:val="24"/>
                <w:szCs w:val="24"/>
              </w:rPr>
              <w:t>»</w:t>
            </w:r>
          </w:p>
          <w:p w:rsidR="00744503" w:rsidRPr="00512DEB" w:rsidRDefault="00744503" w:rsidP="0074450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16 апреля</w:t>
            </w:r>
          </w:p>
        </w:tc>
        <w:tc>
          <w:tcPr>
            <w:tcW w:w="3119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Отдел физкультуры, спорта и молодежной политики,</w:t>
            </w:r>
          </w:p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 xml:space="preserve">Отдел культуры </w:t>
            </w:r>
          </w:p>
        </w:tc>
      </w:tr>
      <w:tr w:rsidR="00744503" w:rsidTr="00744503">
        <w:tc>
          <w:tcPr>
            <w:tcW w:w="727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6</w:t>
            </w:r>
          </w:p>
        </w:tc>
        <w:tc>
          <w:tcPr>
            <w:tcW w:w="3492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 xml:space="preserve">Городской конкурс «Мисс </w:t>
            </w:r>
            <w:proofErr w:type="spellStart"/>
            <w:r w:rsidRPr="00512DEB">
              <w:rPr>
                <w:sz w:val="24"/>
                <w:szCs w:val="24"/>
              </w:rPr>
              <w:t>Дивногорья</w:t>
            </w:r>
            <w:proofErr w:type="spellEnd"/>
            <w:r w:rsidRPr="00512DEB">
              <w:rPr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17 апреля</w:t>
            </w:r>
          </w:p>
        </w:tc>
        <w:tc>
          <w:tcPr>
            <w:tcW w:w="3119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Отдел физкультуры, спорта и молодежной политики,</w:t>
            </w:r>
          </w:p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 xml:space="preserve">Отдел культуры </w:t>
            </w:r>
          </w:p>
        </w:tc>
      </w:tr>
      <w:tr w:rsidR="00744503" w:rsidTr="00744503">
        <w:tc>
          <w:tcPr>
            <w:tcW w:w="727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7</w:t>
            </w:r>
          </w:p>
        </w:tc>
        <w:tc>
          <w:tcPr>
            <w:tcW w:w="3492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Участие в краевых молодежных проектах «Новый фарватер», «ТИМ Бирюса»</w:t>
            </w:r>
          </w:p>
        </w:tc>
        <w:tc>
          <w:tcPr>
            <w:tcW w:w="2835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Запуск проектов с 31 с марта по 30 июня</w:t>
            </w:r>
          </w:p>
        </w:tc>
        <w:tc>
          <w:tcPr>
            <w:tcW w:w="3119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Отдел физкультуры, спорта и молодежной политики, МАУ МЦ «Дивный»</w:t>
            </w:r>
          </w:p>
        </w:tc>
      </w:tr>
      <w:tr w:rsidR="00744503" w:rsidTr="00744503">
        <w:tc>
          <w:tcPr>
            <w:tcW w:w="727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8</w:t>
            </w:r>
          </w:p>
        </w:tc>
        <w:tc>
          <w:tcPr>
            <w:tcW w:w="3492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Организация и проведение фестиваля КВН</w:t>
            </w:r>
          </w:p>
        </w:tc>
        <w:tc>
          <w:tcPr>
            <w:tcW w:w="2835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16 мая</w:t>
            </w:r>
          </w:p>
        </w:tc>
        <w:tc>
          <w:tcPr>
            <w:tcW w:w="3119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Отдел физкультуры, спорта и молодежной политики, МАУ МЦ «Дивный»</w:t>
            </w:r>
          </w:p>
        </w:tc>
      </w:tr>
      <w:tr w:rsidR="00744503" w:rsidTr="00744503">
        <w:tc>
          <w:tcPr>
            <w:tcW w:w="727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9</w:t>
            </w:r>
          </w:p>
        </w:tc>
        <w:tc>
          <w:tcPr>
            <w:tcW w:w="3492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Молодежные экологические акции по благоустройству территории города</w:t>
            </w:r>
          </w:p>
        </w:tc>
        <w:tc>
          <w:tcPr>
            <w:tcW w:w="2835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12 июня</w:t>
            </w:r>
          </w:p>
        </w:tc>
        <w:tc>
          <w:tcPr>
            <w:tcW w:w="3119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Отдел физкультуры, спорта и молодежной политики, МАУ МЦ «Дивный»</w:t>
            </w:r>
          </w:p>
        </w:tc>
      </w:tr>
      <w:tr w:rsidR="00744503" w:rsidTr="00744503">
        <w:tc>
          <w:tcPr>
            <w:tcW w:w="727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10</w:t>
            </w:r>
          </w:p>
        </w:tc>
        <w:tc>
          <w:tcPr>
            <w:tcW w:w="3492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 xml:space="preserve">Мероприятия, посвященные Дню Молодежи </w:t>
            </w:r>
          </w:p>
        </w:tc>
        <w:tc>
          <w:tcPr>
            <w:tcW w:w="2835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25 июня</w:t>
            </w:r>
          </w:p>
        </w:tc>
        <w:tc>
          <w:tcPr>
            <w:tcW w:w="3119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Отдел физкультуры, спорта и молодежной политики, МАУ МЦ «Дивный»</w:t>
            </w:r>
          </w:p>
        </w:tc>
      </w:tr>
      <w:tr w:rsidR="00744503" w:rsidTr="00744503">
        <w:tc>
          <w:tcPr>
            <w:tcW w:w="727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11</w:t>
            </w:r>
          </w:p>
        </w:tc>
        <w:tc>
          <w:tcPr>
            <w:tcW w:w="3492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Проведение конкурса социально-значимых проектов, программ молодежных и детских общественных организаций</w:t>
            </w:r>
          </w:p>
        </w:tc>
        <w:tc>
          <w:tcPr>
            <w:tcW w:w="2835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Запуск 1 июня, финал 2 сентября</w:t>
            </w:r>
          </w:p>
        </w:tc>
        <w:tc>
          <w:tcPr>
            <w:tcW w:w="3119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физ</w:t>
            </w:r>
            <w:r w:rsidRPr="00512DEB">
              <w:rPr>
                <w:sz w:val="24"/>
                <w:szCs w:val="24"/>
              </w:rPr>
              <w:t>культуры, спорта и молодежной политики, МАУ МЦ «Дивный»</w:t>
            </w:r>
          </w:p>
        </w:tc>
      </w:tr>
      <w:tr w:rsidR="00744503" w:rsidTr="00744503">
        <w:tc>
          <w:tcPr>
            <w:tcW w:w="727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12</w:t>
            </w:r>
          </w:p>
        </w:tc>
        <w:tc>
          <w:tcPr>
            <w:tcW w:w="3492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Проведение городского конкурса «Оставь свой след»</w:t>
            </w:r>
          </w:p>
        </w:tc>
        <w:tc>
          <w:tcPr>
            <w:tcW w:w="2835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13 августа</w:t>
            </w:r>
          </w:p>
        </w:tc>
        <w:tc>
          <w:tcPr>
            <w:tcW w:w="3119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физ</w:t>
            </w:r>
            <w:r w:rsidRPr="00512DEB">
              <w:rPr>
                <w:sz w:val="24"/>
                <w:szCs w:val="24"/>
              </w:rPr>
              <w:t>культуры, спорта и молодежной политики, МАУ МЦ «Дивный»</w:t>
            </w:r>
          </w:p>
        </w:tc>
      </w:tr>
      <w:tr w:rsidR="00744503" w:rsidTr="00744503">
        <w:tc>
          <w:tcPr>
            <w:tcW w:w="727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13</w:t>
            </w:r>
          </w:p>
        </w:tc>
        <w:tc>
          <w:tcPr>
            <w:tcW w:w="3492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Развитие различных форм семейного отдыха</w:t>
            </w:r>
          </w:p>
        </w:tc>
        <w:tc>
          <w:tcPr>
            <w:tcW w:w="2835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11-14 августа</w:t>
            </w:r>
          </w:p>
        </w:tc>
        <w:tc>
          <w:tcPr>
            <w:tcW w:w="3119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 xml:space="preserve">Отдел физкультуры, спорта и молодежной политики, </w:t>
            </w:r>
            <w:r w:rsidRPr="00512DEB">
              <w:rPr>
                <w:sz w:val="24"/>
                <w:szCs w:val="24"/>
              </w:rPr>
              <w:lastRenderedPageBreak/>
              <w:t>МАУ МЦ «Дивный»</w:t>
            </w:r>
          </w:p>
        </w:tc>
      </w:tr>
      <w:tr w:rsidR="00744503" w:rsidTr="00744503">
        <w:tc>
          <w:tcPr>
            <w:tcW w:w="727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3492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 xml:space="preserve">Организация и проведение </w:t>
            </w:r>
            <w:proofErr w:type="gramStart"/>
            <w:r w:rsidRPr="00512DEB">
              <w:rPr>
                <w:sz w:val="24"/>
                <w:szCs w:val="24"/>
              </w:rPr>
              <w:t>краевого</w:t>
            </w:r>
            <w:proofErr w:type="gramEnd"/>
            <w:r w:rsidRPr="00512DEB">
              <w:rPr>
                <w:sz w:val="24"/>
                <w:szCs w:val="24"/>
              </w:rPr>
              <w:t xml:space="preserve"> </w:t>
            </w:r>
            <w:proofErr w:type="spellStart"/>
            <w:r w:rsidRPr="00512DEB">
              <w:rPr>
                <w:sz w:val="24"/>
                <w:szCs w:val="24"/>
              </w:rPr>
              <w:t>батла</w:t>
            </w:r>
            <w:proofErr w:type="spellEnd"/>
            <w:r w:rsidRPr="00512DEB">
              <w:rPr>
                <w:sz w:val="24"/>
                <w:szCs w:val="24"/>
              </w:rPr>
              <w:t xml:space="preserve"> по брейк-дансу</w:t>
            </w:r>
          </w:p>
        </w:tc>
        <w:tc>
          <w:tcPr>
            <w:tcW w:w="2835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7 ноября</w:t>
            </w:r>
          </w:p>
        </w:tc>
        <w:tc>
          <w:tcPr>
            <w:tcW w:w="3119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Отдел физкультуры, спорта и молодежной политики администрации,</w:t>
            </w:r>
          </w:p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Отдел культуры</w:t>
            </w:r>
          </w:p>
        </w:tc>
      </w:tr>
      <w:tr w:rsidR="00744503" w:rsidTr="00744503">
        <w:tc>
          <w:tcPr>
            <w:tcW w:w="727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15</w:t>
            </w:r>
          </w:p>
        </w:tc>
        <w:tc>
          <w:tcPr>
            <w:tcW w:w="3492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Организация и проведение фестиваля КВН</w:t>
            </w:r>
          </w:p>
        </w:tc>
        <w:tc>
          <w:tcPr>
            <w:tcW w:w="2835" w:type="dxa"/>
          </w:tcPr>
          <w:p w:rsidR="00744503" w:rsidRPr="00512DEB" w:rsidRDefault="00744503" w:rsidP="00744503">
            <w:pPr>
              <w:jc w:val="center"/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9 декабря</w:t>
            </w:r>
          </w:p>
        </w:tc>
        <w:tc>
          <w:tcPr>
            <w:tcW w:w="3119" w:type="dxa"/>
          </w:tcPr>
          <w:p w:rsidR="00744503" w:rsidRPr="00512DEB" w:rsidRDefault="00744503" w:rsidP="00744503">
            <w:pPr>
              <w:rPr>
                <w:sz w:val="24"/>
                <w:szCs w:val="24"/>
              </w:rPr>
            </w:pPr>
            <w:r w:rsidRPr="00512DEB">
              <w:rPr>
                <w:sz w:val="24"/>
                <w:szCs w:val="24"/>
              </w:rPr>
              <w:t>Отдел физкультуры, спорта и молодежной политики администрации, МАУ МЦ «Дивный»</w:t>
            </w:r>
          </w:p>
        </w:tc>
      </w:tr>
    </w:tbl>
    <w:p w:rsidR="00744503" w:rsidRPr="00391512" w:rsidRDefault="00744503" w:rsidP="00744503">
      <w:pPr>
        <w:rPr>
          <w:b/>
          <w:sz w:val="32"/>
          <w:szCs w:val="32"/>
        </w:rPr>
      </w:pPr>
    </w:p>
    <w:p w:rsidR="0077184F" w:rsidRDefault="0077184F"/>
    <w:sectPr w:rsidR="0077184F" w:rsidSect="00744503">
      <w:pgSz w:w="11906" w:h="16838"/>
      <w:pgMar w:top="993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1627A"/>
    <w:rsid w:val="0004287F"/>
    <w:rsid w:val="002A774A"/>
    <w:rsid w:val="00744503"/>
    <w:rsid w:val="0077184F"/>
    <w:rsid w:val="007E0794"/>
    <w:rsid w:val="009733BA"/>
    <w:rsid w:val="009F4C61"/>
    <w:rsid w:val="00BF5BDA"/>
    <w:rsid w:val="00C1627A"/>
    <w:rsid w:val="00D20789"/>
    <w:rsid w:val="00D433D1"/>
    <w:rsid w:val="00EB4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627A"/>
    <w:pPr>
      <w:keepNext/>
      <w:jc w:val="center"/>
      <w:outlineLvl w:val="0"/>
    </w:pPr>
    <w:rPr>
      <w:rFonts w:ascii="Garamond" w:hAnsi="Garamond"/>
      <w:sz w:val="44"/>
    </w:rPr>
  </w:style>
  <w:style w:type="paragraph" w:styleId="2">
    <w:name w:val="heading 2"/>
    <w:basedOn w:val="a"/>
    <w:next w:val="a"/>
    <w:link w:val="20"/>
    <w:qFormat/>
    <w:rsid w:val="00C1627A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627A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162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C1627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162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77184F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7718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rsid w:val="007718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445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33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3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2397</Words>
  <Characters>13667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melnikova</cp:lastModifiedBy>
  <cp:revision>4</cp:revision>
  <dcterms:created xsi:type="dcterms:W3CDTF">2011-03-17T04:07:00Z</dcterms:created>
  <dcterms:modified xsi:type="dcterms:W3CDTF">2011-03-17T07:30:00Z</dcterms:modified>
</cp:coreProperties>
</file>