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4B" w:rsidRDefault="0026664B" w:rsidP="0026664B">
      <w:pPr>
        <w:jc w:val="center"/>
      </w:pPr>
    </w:p>
    <w:p w:rsidR="0026664B" w:rsidRDefault="00B145F8" w:rsidP="0026664B">
      <w:pPr>
        <w:jc w:val="center"/>
      </w:pPr>
      <w:r>
        <w:rPr>
          <w:noProof/>
        </w:rPr>
        <w:pict>
          <v:group id="_x0000_s1172" style="position:absolute;left:0;text-align:left;margin-left:189.5pt;margin-top:9pt;width:50.4pt;height:81pt;z-index:251660288;mso-position-horizontal-relative:margin;mso-position-vertical-relative:margin" coordsize="20000,20000">
            <v:group id="_x0000_s1173" style="position:absolute;width:20000;height:20000" coordsize="20000,20000">
              <v:shape id="_x0000_s1174" style="position:absolute;width:20000;height:20000" coordsize="20000,20000" path="m,l,13789r143,423l353,14622r386,535l1180,15615r353,424l2214,16614r748,458l3826,17539r1055,415l5669,18236r827,255l7530,18741r794,255l8774,19200r590,279l9668,19620r575,377l10642,19693r486,-285l11727,19200r825,-296l13151,18695r1034,-369l15122,17954r888,-353l16749,17327r827,-504l18382,16199r581,-467l19401,15246r453,-830l19997,13740,19997,,,xe" strokeweight=".15pt">
                <v:path arrowok="t"/>
              </v:shape>
              <v:shape id="_x0000_s1175" style="position:absolute;left:1296;top:3750;width:8211;height:14910" coordsize="20000,20000" path="m5963,l,,,13281r941,1405l1867,15236r1222,688l4170,16273r1067,429l7067,17110r1244,430l9556,17754r1666,273l13370,18435r2156,444l17496,19287r2497,709l19993,,5963,xe" fillcolor="green" strokeweight=".15pt">
                <v:fill color2="green"/>
                <v:path arrowok="t"/>
              </v:shape>
              <v:shape id="_x0000_s1176" style="position:absolute;left:10599;top:3793;width:8212;height:14910" coordsize="20000,20000" path="m14089,r5904,l19993,13281r-860,1405l18185,15236r-1200,688l15904,16302r-1097,400l13007,17139r-1288,401l10481,17754r-1659,273l6704,18435r-2156,444l2578,19287,,19996,,,14089,xe" fillcolor="blue" strokeweight=".15pt">
                <v:fill color2="blue"/>
                <v:path arrowok="t"/>
              </v:shape>
              <v:rect id="_x0000_s1177" style="position:absolute;left:1104;top:678;width:17704;height:2185" fillcolor="red" strokeweight=".15pt">
                <v:fill color2="red"/>
              </v:rect>
              <v:group id="_x0000_s1178" style="position:absolute;left:2126;top:1207;width:15602;height:1425" coordsize="19997,20000">
                <v:group id="_x0000_s1179" style="position:absolute;width:19997;height:20000" coordsize="19997,20000">
                  <v:shape id="_x0000_s1180" style="position:absolute;top:351;width:1937;height:19649" coordsize="20000,20000" path="m4346,l19960,r,349l19074,349r-684,l17907,659r-442,698l17143,2287r,10271l17143,13217r322,349l17907,14574r483,l19477,14884r483,l19960,19961r-483,l19074,18605r-281,-1008l17907,16822r-442,-698l16781,15465r-1650,-349l14004,15116r-1207,l7807,15116r-2213,l4346,15465r-1086,349l2334,17132,1087,18256,724,19961r-724,l,14884r1610,-310l3260,13566r201,-349l4346,12558r322,-698l5111,11202,5956,9225,6278,6899,6720,5000,7445,2636,6720,1667r,-310l6278,659,5594,349r-1248,l4346,xe" strokecolor="white" strokeweight=".4pt">
                    <v:path arrowok="t"/>
                  </v:shape>
                  <v:shape id="_x0000_s1181" style="position:absolute;left:2074;top:351;width:2097;height:15003" coordsize="20000,20000" path="m12305,r7658,l19963,457r-818,l18513,863r-446,914l17658,2995r,13401l18067,17716r,913l18513,19036r632,l19517,19492r446,l19963,19949r-7658,l12305,19492r632,l13346,19036r855,l14461,18629r,-913l14833,17310r,-914l14833,4772,5911,16396r,914l6171,18629r,l6580,19036r743,l8327,19492r,l8327,19949,,19949r,-457l1004,19492r855,-456l2565,18629r446,-913l3011,16396r,-13401l3011,1777,2565,863,1859,457r-1004,l,457,,,8327,r,457l7732,457r-706,l6171,863r-260,914l5911,2995r,12081l14833,2995r,-1218l14461,863,13755,457r-818,l12305,457r,-457xe" strokecolor="white" strokeweight=".4pt">
                    <v:path arrowok="t"/>
                  </v:shape>
                  <v:shape id="_x0000_s1182" style="position:absolute;left:4362;top:351;width:1621;height:15003" coordsize="20000,20000" path="m14375,9898r913,l17163,10305r914,456l18558,11218r817,863l19375,12538r577,1320l19952,14721r,355l19952,15990r-577,406l19038,17310r-1346,1319l15769,19036r-2404,456l11154,19949,,19949r,-457l1298,19036r1106,l3317,18629r,-913l3317,17310r433,-1320l3750,3858,3317,2183r,-863l2788,863r-384,l1298,457,,457,,,9327,r2644,l13798,457r1490,406l17163,1320r914,863l18558,3452r480,863l19038,5178r-480,1776l18558,7411r-481,406l17163,8731r-576,l15288,9036r-913,862xe" strokecolor="white" strokeweight=".4pt">
                    <v:path arrowok="t"/>
                  </v:shape>
                  <v:shape id="_x0000_s1183" style="position:absolute;left:6183;top:351;width:2074;height:15003" coordsize="20000,20000" path="m5865,10305r,5685l5865,17310r,406l6090,18629r451,407l7180,19036r1279,456l8459,19949,,19949r,-457l1316,19036r864,l2481,18629r,-913l2857,17310r,-1320l2857,3858r,-1675l2481,1320r,-457l1767,863,1316,457,,457,,,8459,r,457l7180,457,6541,863r-451,l6090,1320r-225,863l5865,3858r,4873l14398,8731r,-4873l14398,2183r,-863l14135,863r-413,l13083,457r-1241,l11842,r8120,l19962,457r-827,l18496,863r-413,l17331,1320r,863l17331,3858r,12132l17331,17310r,406l18083,18629r413,407l19135,19036r827,456l19962,19949r-8120,l11842,19492r1241,-456l13722,19036r413,-407l14398,17716r,-406l14398,15990r,-5685l5865,10305xe" strokecolor="white" strokeweight=".4pt">
                    <v:path arrowok="t"/>
                  </v:shape>
                  <v:shape id="_x0000_s1184" style="position:absolute;left:8435;width:1938;height:15354" coordsize="20000,20000" path="m19960,9677r,1737l19960,12258r-886,1290l18793,14839r-886,794l17143,16923r-684,844l15614,18660r-1167,844l12797,19950r-1127,l10101,19950r-1811,l6720,19504,4789,18660,3260,16923,2012,15633,1087,13995,926,12258,,9677,926,8089,1087,5955,2012,4665,3260,2581,4346,1737,6278,844,8290,447,10101,r2012,447l13722,844r1892,893l16781,2581r1126,2084l19074,5955r886,2134l19960,9677xe" strokecolor="white" strokeweight=".4pt">
                    <v:path arrowok="t"/>
                  </v:shape>
                  <v:shape id="_x0000_s1185" style="position:absolute;left:10560;top:351;width:1587;height:15003" coordsize="20000,20000" path="m19951,r,4315l19017,4315r,-863l18477,2995,18182,1777r-1081,l15627,1320,13464,863r-6093,l7371,17310r,406l7715,19036r1376,l10565,19492r,457l,19949r,-457l1376,19036r590,l2850,18629r541,-913l3391,17310r589,-914l3980,2995,3391,2183r,-406l2850,863,1376,457,,457,,,19951,xe" strokecolor="white" strokeweight=".4pt">
                    <v:path arrowok="t"/>
                  </v:shape>
                  <v:shape id="_x0000_s1186" style="position:absolute;left:12306;width:1903;height:15354" coordsize="20000,20000" path="m19959,9677r,1737l19467,12258r,1290l19180,14839r-819,794l17090,16923r-738,844l15205,18660r-1230,844l12336,19950r-1106,l10164,19950r-1639,l6148,19504,4426,18660,2828,16923,1639,15633,943,13995,,12258,,9677,,8089,943,5955,1639,4665,2828,2581,4426,1737,6148,844,7582,447,10164,r1721,447l13975,844r1476,893l16639,2581r1722,2084l19180,5955r779,2134l19959,9677xe" strokecolor="white" strokeweight=".4pt">
                    <v:path arrowok="t"/>
                  </v:shape>
                  <v:shape id="_x0000_s1187" style="position:absolute;left:14396;top:351;width:1501;height:15003" coordsize="20000,20000" path="m8104,10305r,5685l8104,17310r,406l8468,18629r571,407l9922,19036r1559,456l11481,19949,,19949r,-457l1610,19036r832,l3013,18629r416,-913l3429,17310r,-1320l3429,3858r,-1675l3429,1320,3013,863r-571,l1610,457,,457,,,10286,r2182,l14909,457r1403,406l17506,1320r1455,863l18961,3452r987,863l19948,5635r,1319l18961,7817r,914l17506,9036r-1194,1269l15481,10761r-1507,l11896,11218,9922,10761,8104,10305xe" strokecolor="white" strokeweight=".4pt">
                    <v:path arrowok="t"/>
                  </v:shape>
                  <v:shape id="_x0000_s1188" style="position:absolute;left:16044;width:1782;height:15354" coordsize="20000,20000" path="m18687,r306,6402l18687,6402,18249,5112r-831,-894l16455,3375,15711,2134,14705,1737r-788,-447l12166,1290r-787,l9803,1290,8490,1737,7265,2134,5952,3375,5077,4665,4726,6402,4333,8536r-613,1588l4333,12258r393,1737l5077,15633r1488,1290l7265,17767r1838,893l10635,19057r1181,l13479,19057r875,l15230,18660r1225,-893l18249,16476r1182,-1290l19956,15633r-963,843l18249,17370r-1356,1290l16105,19057r-1400,447l13917,19950r-1751,l10941,19950r-1838,l6871,19504,5077,18660,3545,16923,1751,15633,1007,13995,481,12258,,10124,481,8536,1007,6402,1751,4665,3545,3375,5077,1737,6871,844,9103,447,10941,r1225,l13917,447r788,397l16105,1290r788,l17418,844r831,l18249,r438,xe" strokecolor="white" strokeweight=".4pt">
                    <v:path arrowok="t"/>
                  </v:shape>
                  <v:shape id="_x0000_s1189" style="position:absolute;left:18021;top:351;width:1976;height:15003" coordsize="20000,20000" path="m5365,9036r1183,l7337,9036r829,-305l8560,8731r710,-457l10651,6954r473,-1319l11440,4315r789,-1320l12505,1320r434,-457l13728,457,14517,r1617,l17199,r789,457l18422,863r,457l18422,2183r-434,812l17515,2995r-316,l16410,2995r-710,-812l14517,2183r-789,l13412,2995r-473,457l12505,4772r-631,2182l11124,7817r-907,914l9270,9898r947,l11124,10761r1105,863l12939,12944r,l14122,15076r2012,1777l17199,18629r789,407l19093,19492r868,l19961,19949r-5839,l9625,12944,8166,11218r-829,-457l6193,10305r-828,l5365,16853r828,863l6548,19036r434,l7653,19492r907,l8560,19949,,19949r,-457l907,19492r671,-456l2288,18629r434,-913l2722,16853r,-13858l2722,1777,2288,863,1578,457,,457,,,8560,r,457l8166,457r-1184,l6193,863r,914l5365,2995r,6041xe" strokecolor="white" strokeweight=".4pt">
                    <v:path arrowok="t"/>
                  </v:shape>
                </v:group>
                <v:group id="_x0000_s1190" style="position:absolute;left:424;top:996;width:15141;height:13713" coordsize="20005,20000">
                  <v:shape id="_x0000_s1191" style="position:absolute;width:1263;height:19488" coordsize="20000,20000" path="m8000,l7265,5869,6204,10142,4735,14074,2531,17436,,19943r17551,l18939,19943r979,l19918,18917r,-968l19918,,8000,xe" fillcolor="red" strokecolor="white" strokeweight=".4pt">
                    <v:fill color2="red"/>
                    <v:path arrowok="t"/>
                  </v:shape>
                  <v:shape id="_x0000_s1192" style="position:absolute;left:5979;width:805;height:9171" coordsize="20000,20000" path="m,1091l,18788r6410,1091l12564,18788r1282,-1091l16282,16727r1154,-1091l18974,14545r898,-3151l19872,10303r,-2061l18974,6303,17436,5212,16282,3152,13846,2061,11538,1091r-2692,l5128,,,1091xe" fillcolor="red" strokecolor="white" strokeweight=".4pt">
                    <v:fill color2="red"/>
                    <v:path arrowok="t"/>
                  </v:shape>
                  <v:shape id="_x0000_s1193" style="position:absolute;left:5979;top:10338;width:923;height:9150" coordsize="20000,20000" path="m,l,19879r3464,l7709,19879r2570,l12067,19879r2123,-1091l16648,17697r782,-2061l18547,13455r1341,-970l19888,10303r,-2061l18547,5212,17430,3152,15531,2061,13520,1091,10950,,7709,,3464,,,xe" fillcolor="red" strokecolor="white" strokeweight=".4pt">
                    <v:fill color2="red"/>
                    <v:path arrowok="t"/>
                  </v:shape>
                  <v:shape id="_x0000_s1194" style="position:absolute;left:11053;width:1665;height:20000" coordsize="20000,20000" path="m19938,9389r,-1278l19195,5722,18576,4278,17523,2889,15604,1444,13932,500,12508,,9659,,7864,,5759,500,4087,944,2167,2889,1734,4278,495,5722r,1889l,9389r495,2444l495,13722r1239,1834l3591,17056r1115,944l5759,19444r2105,500l9659,19944r2168,l13932,19444r1672,-1444l17523,17056r1053,-1500l19195,13722r743,-1444l19938,9389xe" fillcolor="red" strokecolor="white" strokeweight=".4pt">
                    <v:fill color2="red"/>
                    <v:path arrowok="t"/>
                  </v:shape>
                  <v:shape id="_x0000_s1195" style="position:absolute;left:16102;width:1662;height:20000" coordsize="20000,20000" path="m19938,9389r,-1278l19195,5722,18576,4278,17523,2889,16347,1444,13932,500,12012,,10341,,7864,,6068,500,4272,944,2910,2889,1734,4278,1115,5722,,7611,,9389r,2444l1115,13722r619,1834l2910,17056r1362,944l6068,19444r2353,500l10341,19944r1671,l13932,19444r1672,-1444l17523,17056r619,-1500l19195,13722r,-1444l19938,9389xe" fillcolor="red" strokecolor="white" strokeweight=".4pt">
                    <v:fill color2="red"/>
                    <v:path arrowok="t"/>
                  </v:shape>
                  <v:shape id="_x0000_s1196" style="position:absolute;left:19145;width:860;height:9601" coordsize="20000,20000" path="m,1040l,18844r4910,1040l8263,19884r2755,l14251,19884r959,-1040l17605,17803r838,-924l18443,14798r1437,-925l19880,10867r,-2081l18443,7052,17605,4971,16287,3006,15210,1965,11497,1040r-2156,l6946,,4910,1040,,1040xe" fillcolor="red" strokecolor="white" strokeweight=".4pt">
                    <v:fill color2="red"/>
                    <v:path arrowok="t"/>
                  </v:shape>
                </v:group>
              </v:group>
              <v:group id="_x0000_s1197" style="position:absolute;left:1648;top:4406;width:16828;height:3742" coordsize="20000,20000">
                <v:group id="_x0000_s1198" style="position:absolute;width:7768;height:20000" coordsize="20000,20000">
                  <v:shape id="_x0000_s1199" style="position:absolute;width:20000;height:14014" coordsize="20000,20000" path="m,3023l,2836,642,1946r652,-186l1340,1760,1917,890r540,l2457,538,2727,r772,l3965,352r921,l5426,1077r446,l6412,890r252,l7250,1408r633,l8497,2133r568,-539l9604,2133r1210,l11456,2836r382,187l12573,3685r540,-310l14193,3023r744,l15561,3499r726,-124l16882,4389r810,-352l18446,5114r642,538l19879,8075,18176,6335r530,1740l17636,7598r-568,l16715,6687r-503,l16389,6149,15309,5983r1843,3706l17255,9689r111,-1428l17692,8075r484,186l18260,9503r446,1056l18976,11097r,166l19339,11988r-186,5672l19991,18364r,352l19879,18716r,187l19786,19068r,187l19628,19255r-112,352l19516,19979r-65,l18176,17495r-484,-538l17692,15880r-158,-1201l16640,13002r-726,-1739l15477,11097r-465,-538l15309,9689,14556,7950r-93,-538l14016,7412r-726,-186l12843,6874,11298,6522r-921,1242l10377,7950r-261,125l9409,6874r-810,l9679,9503r-75,373l10023,10559r466,890l10814,12526r,1553l10489,14493r-214,l10116,13540r,-352l9977,12816r-103,l9679,12340r-75,l9409,11449r,-352l8758,10911r-429,-870l7678,9503,7250,8427,6980,7598,6505,6335r159,-538l6235,5300r-651,497l5333,6149r,538l4691,6874r-912,l3611,8965r-112,l3099,7598,2187,9503r-465,l642,10911,437,10393,912,9337,1080,7764,3267,5114,2187,5300r-735,849l912,5983,1833,4576,3099,3375,4253,3209r438,-725l3713,1760r-828,186l2373,2836r-921,373l,3023xe" strokecolor="white" strokeweight=".15pt">
                    <v:path arrowok="t"/>
                  </v:shape>
                  <v:shape id="_x0000_s1200" style="position:absolute;left:5875;top:8733;width:8049;height:11267" coordsize="20000,20000" path="m1595,10785l532,8597r,-1724l1341,6873r,-206l1595,4865,,4015,1156,2445,1988,901,4277,,5827,,6983,438r,231l7168,1750r,1828l7699,4015r,232l7954,4247r,206l8324,4865r462,463l9295,6435r139,901l9965,7465r,463l10566,6873r1735,-206l13457,6435r1063,-232l15676,7336r,1467l15954,9704r,232l16139,10785r485,438l16809,11223r208,1106l17017,12561r717,1055l17734,15804r231,l18890,16680r,463l19538,18172r439,464l19977,19974,17017,17967r-1341,-824l15468,17143,14405,15341r,-2188l13711,12124r,-232l12532,11223r-231,l11607,11454r,206l11191,13385r,231l10936,13616r-670,206l10104,13822,9295,12716r,-387l9434,10785r-648,-669l8116,10116,7954,9936,6983,8803r,-206l6543,7928r,-232l6104,5997,5017,4865,3838,5328r,438l3607,6667r,1699l3422,8597,1595,10785xe" strokecolor="white" strokeweight=".15pt">
                    <v:path arrowok="t"/>
                  </v:shape>
                </v:group>
                <v:group id="_x0000_s1201" style="position:absolute;left:11700;top:3079;width:8300;height:9176" coordorigin="-2" coordsize="19998,19999">
                  <v:group id="_x0000_s1202" style="position:absolute;left:-2;width:19998;height:9167" coordorigin="-2,-1" coordsize="19998,20001">
                    <v:group id="_x0000_s1203" style="position:absolute;left:-2;top:964;width:5785;height:19036" coordorigin="-7" coordsize="20003,20000">
                      <v:shapetype id="_x0000_t19" coordsize="21600,21600" o:spt="19" adj="-5898240,,,21600,21600" path="wr-21600,,21600,43200,,,21600,21600nfewr-21600,,21600,43200,,,21600,21600l,21600nsxe" filled="f">
                        <v:formulas>
                          <v:f eqn="val #2"/>
                          <v:f eqn="val #3"/>
                          <v:f eqn="val #4"/>
                        </v:formulas>
                        <v:path arrowok="t" o:extrusionok="f" gradientshapeok="t" o:connecttype="custom" o:connectlocs="0,0;21600,21600;0,21600"/>
                        <v:handles>
                          <v:h position="@2,#0" polar="@0,@1"/>
                          <v:h position="@2,#1" polar="@0,@1"/>
                        </v:handles>
                      </v:shapetype>
                      <v:shape id="_x0000_s1204" type="#_x0000_t19" style="position:absolute;left:-7;top:640;width:10031;height:19360;flip:x y" filled="t" stroked="f" strokeweight=".15pt"/>
                      <v:shape id="_x0000_s1205" type="#_x0000_t19" style="position:absolute;left:-7;top:640;width:10031;height:19360;flip:x y" strokecolor="white" strokeweight=".15pt"/>
                      <v:shape id="_x0000_s1206" type="#_x0000_t19" style="position:absolute;left:9640;top:640;width:10356;height:19360;flip:y" filled="t" stroked="f" strokeweight=".15pt"/>
                      <v:shape id="_x0000_s1207" type="#_x0000_t19" style="position:absolute;left:9640;top:640;width:10356;height:19360;flip:y" strokecolor="white" strokeweight=".15pt"/>
                      <v:group id="_x0000_s1208" style="position:absolute;left:2918;width:14153;height:13165" coordsize="20000,20000">
                        <v:shape id="_x0000_s1209" type="#_x0000_t19" style="position:absolute;width:10008;height:20000;flip:x y" filled="t" fillcolor="blue" stroked="f" strokeweight=".15pt">
                          <v:fill color2="blue"/>
                        </v:shape>
                        <v:shape id="_x0000_s1210" type="#_x0000_t19" style="position:absolute;width:10008;height:20000;flip:x y" strokecolor="white" strokeweight=".15pt"/>
                        <v:shape id="_x0000_s1211" type="#_x0000_t19" style="position:absolute;left:9499;width:10501;height:20000;flip:y" filled="t" fillcolor="blue" stroked="f" strokeweight=".15pt">
                          <v:fill color2="blue"/>
                        </v:shape>
                        <v:shape id="_x0000_s1212" type="#_x0000_t19" style="position:absolute;left:9499;width:10501;height:20000;flip:y" strokecolor="white" strokeweight=".15pt"/>
                      </v:group>
                    </v:group>
                    <v:group id="_x0000_s1213" style="position:absolute;left:4747;top:608;width:5780;height:18199" coordsize="19999,20000">
                      <v:shape id="_x0000_s1214" type="#_x0000_t19" style="position:absolute;top:391;width:10363;height:19609;flip:x y" filled="t" stroked="f" strokeweight=".15pt"/>
                      <v:shape id="_x0000_s1215" type="#_x0000_t19" style="position:absolute;top:391;width:10363;height:19609;flip:x y" strokecolor="white" strokeweight=".15pt"/>
                      <v:shape id="_x0000_s1216" type="#_x0000_t19" style="position:absolute;left:9879;top:391;width:10120;height:19609;flip:y" filled="t" stroked="f" strokeweight=".15pt"/>
                      <v:shape id="_x0000_s1217" type="#_x0000_t19" style="position:absolute;left:9871;top:391;width:10128;height:19609;flip:y" strokecolor="white" strokeweight=".15pt"/>
                      <v:group id="_x0000_s1218" style="position:absolute;left:3100;width:14006;height:13796" coordsize="19999,20000">
                        <v:shape id="_x0000_s1219" type="#_x0000_t19" style="position:absolute;width:10321;height:20000;flip:x y" filled="t" fillcolor="blue" stroked="f" strokeweight=".15pt">
                          <v:fill color2="blue"/>
                        </v:shape>
                        <v:shape id="_x0000_s1220" type="#_x0000_t19" style="position:absolute;width:10321;height:20000;flip:x y" strokecolor="white" strokeweight=".15pt"/>
                        <v:shape id="_x0000_s1221" type="#_x0000_t19" style="position:absolute;left:9668;width:10331;height:20000;flip:y" filled="t" fillcolor="blue" stroked="f" strokeweight=".15pt">
                          <v:fill color2="blue"/>
                        </v:shape>
                        <v:shape id="_x0000_s1222" type="#_x0000_t19" style="position:absolute;left:9668;width:10331;height:20000;flip:y" strokecolor="white" strokeweight=".15pt"/>
                      </v:group>
                    </v:group>
                    <v:group id="_x0000_s1223" style="position:absolute;left:9529;top:-1;width:5824;height:18474" coordorigin="7" coordsize="19993,20000">
                      <v:shape id="_x0000_s1224" type="#_x0000_t19" style="position:absolute;left:10;top:659;width:10395;height:19341;flip:x y" filled="t" stroked="f" strokeweight=".15pt"/>
                      <v:shape id="_x0000_s1225" type="#_x0000_t19" style="position:absolute;left:7;top:659;width:10398;height:19341;flip:x y" strokecolor="white" strokeweight=".15pt"/>
                      <v:shape id="_x0000_s1226" type="#_x0000_t19" style="position:absolute;left:9948;top:659;width:10052;height:19341;flip:y" filled="t" stroked="f" strokeweight=".15pt"/>
                      <v:shape id="_x0000_s1227" type="#_x0000_t19" style="position:absolute;left:9952;top:659;width:10048;height:19341;flip:y" strokecolor="white" strokeweight=".15pt"/>
                      <v:group id="_x0000_s1228" style="position:absolute;left:3258;width:13872;height:13591" coordsize="20000,20000">
                        <v:shape id="_x0000_s1229" type="#_x0000_t19" style="position:absolute;width:10353;height:20000;flip:x y" filled="t" fillcolor="blue" stroked="f" strokeweight=".15pt">
                          <v:fill color2="blue"/>
                        </v:shape>
                        <v:shape id="_x0000_s1230" type="#_x0000_t19" style="position:absolute;width:10353;height:20000;flip:x y" strokecolor="white" strokeweight=".15pt"/>
                        <v:shape id="_x0000_s1231" type="#_x0000_t19" style="position:absolute;left:9651;width:10349;height:20000;flip:y" filled="t" fillcolor="blue" stroked="f" strokeweight=".15pt">
                          <v:fill color2="blue"/>
                        </v:shape>
                        <v:shape id="_x0000_s1232" type="#_x0000_t19" style="position:absolute;left:9651;width:10349;height:20000;flip:y" strokecolor="white" strokeweight=".15pt"/>
                      </v:group>
                    </v:group>
                    <v:group id="_x0000_s1233" style="position:absolute;left:14240;top:-1;width:5756;height:18474" coordsize="20000,20000">
                      <v:shape id="_x0000_s1234" type="#_x0000_t19" style="position:absolute;top:659;width:10080;height:19341;flip:x y" filled="t" stroked="f" strokeweight=".15pt"/>
                      <v:shape id="_x0000_s1235" type="#_x0000_t19" style="position:absolute;top:659;width:10080;height:19341;flip:x y" strokecolor="white" strokeweight=".15pt"/>
                      <v:shape id="_x0000_s1236" type="#_x0000_t19" style="position:absolute;left:9594;top:659;width:10406;height:19341;flip:y" filled="t" stroked="f" strokeweight=".15pt"/>
                      <v:shape id="_x0000_s1237" type="#_x0000_t19" style="position:absolute;left:9593;top:659;width:10407;height:19341;flip:y" strokecolor="white" strokeweight=".15pt"/>
                      <v:group id="_x0000_s1238" style="position:absolute;left:2814;width:13896;height:13591" coordsize="19999,20000">
                        <v:shape id="_x0000_s1239" type="#_x0000_t19" style="position:absolute;width:10237;height:20000;flip:x y" filled="t" fillcolor="blue" stroked="f" strokeweight=".15pt">
                          <v:fill color2="blue"/>
                        </v:shape>
                        <v:shape id="_x0000_s1240" type="#_x0000_t19" style="position:absolute;width:10237;height:20000;flip:x y" strokecolor="white" strokeweight=".15pt"/>
                        <v:shape id="_x0000_s1241" type="#_x0000_t19" style="position:absolute;left:9756;width:10243;height:20000;flip:y" filled="t" fillcolor="blue" stroked="f" strokeweight=".15pt">
                          <v:fill color2="blue"/>
                        </v:shape>
                        <v:shape id="_x0000_s1242" type="#_x0000_t19" style="position:absolute;left:9756;width:10243;height:20000;flip:y" strokecolor="white" strokeweight=".15pt"/>
                      </v:group>
                    </v:group>
                  </v:group>
                  <v:group id="_x0000_s1243" style="position:absolute;left:2525;top:11497;width:15119;height:8502" coordsize="19997,20000">
                    <v:group id="_x0000_s1244" style="position:absolute;top:1261;width:7556;height:18739" coordsize="19998,20000">
                      <v:shape id="_x0000_s1245" type="#_x0000_t19" style="position:absolute;top:1433;width:10155;height:18567;flip:x y" filled="t" stroked="f" strokeweight=".15pt"/>
                      <v:shape id="_x0000_s1246" type="#_x0000_t19" style="position:absolute;top:1433;width:10155;height:18567;flip:x y" strokecolor="white" strokeweight=".15pt"/>
                      <v:shape id="_x0000_s1247" type="#_x0000_t19" style="position:absolute;left:9853;top:1433;width:10145;height:18567;flip:y" filled="t" stroked="f" strokeweight=".15pt"/>
                      <v:shape id="_x0000_s1248" type="#_x0000_t19" style="position:absolute;left:9853;top:1433;width:10145;height:18567;flip:y" strokecolor="white" strokeweight=".15pt"/>
                      <v:group id="_x0000_s1249" style="position:absolute;left:2962;width:14051;height:14063" coordsize="20000,20000">
                        <v:shape id="_x0000_s1250" type="#_x0000_t19" style="position:absolute;top:1035;width:10193;height:18965;flip:x y" filled="t" fillcolor="blue" stroked="f" strokeweight=".15pt">
                          <v:fill color2="blue"/>
                        </v:shape>
                        <v:shape id="_x0000_s1251" type="#_x0000_t19" style="position:absolute;top:1035;width:10193;height:18965;flip:x y" strokecolor="white" strokeweight=".15pt"/>
                        <v:shape id="_x0000_s1252" type="#_x0000_t19" style="position:absolute;left:9809;width:10191;height:19873;flip:y" filled="t" fillcolor="blue" stroked="f" strokeweight=".15pt">
                          <v:fill color2="blue"/>
                        </v:shape>
                        <v:shape id="_x0000_s1253" type="#_x0000_t19" style="position:absolute;left:9809;width:10191;height:19873;flip:y" strokecolor="white" strokeweight=".15pt"/>
                      </v:group>
                    </v:group>
                    <v:group id="_x0000_s1254" style="position:absolute;left:6190;top:1261;width:7622;height:18083" coordsize="20001,20000">
                      <v:shape id="_x0000_s1255" type="#_x0000_t19" style="position:absolute;top:754;width:10058;height:19246;flip:x y" filled="t" stroked="f" strokeweight=".15pt"/>
                      <v:shape id="_x0000_s1256" type="#_x0000_t19" style="position:absolute;top:754;width:10058;height:19246;flip:x y" strokecolor="white" strokeweight=".15pt"/>
                      <v:shape id="_x0000_s1257" type="#_x0000_t19" style="position:absolute;left:9607;top:754;width:10394;height:19246;flip:y" filled="t" stroked="f" strokeweight=".15pt"/>
                      <v:shape id="_x0000_s1258" type="#_x0000_t19" style="position:absolute;left:9607;top:754;width:10394;height:19246;flip:y" strokecolor="white" strokeweight=".15pt"/>
                      <v:group id="_x0000_s1259" style="position:absolute;left:2892;width:14180;height:13817" coordsize="20001,20000">
                        <v:shape id="_x0000_s1260" type="#_x0000_t19" style="position:absolute;width:10023;height:20000;flip:x y" filled="t" fillcolor="blue" stroked="f" strokeweight=".15pt">
                          <v:fill color2="blue"/>
                        </v:shape>
                        <v:shape id="_x0000_s1261" type="#_x0000_t19" style="position:absolute;width:10023;height:20000;flip:x y" strokecolor="white" strokeweight=".15pt"/>
                        <v:shape id="_x0000_s1262" type="#_x0000_t19" style="position:absolute;left:9763;width:10238;height:20000;flip:y" filled="t" fillcolor="blue" stroked="f" strokeweight=".15pt">
                          <v:fill color2="blue"/>
                        </v:shape>
                        <v:shape id="_x0000_s1263" type="#_x0000_t19" style="position:absolute;left:9764;width:10237;height:20000;flip:y" strokecolor="white" strokeweight=".15pt"/>
                      </v:group>
                    </v:group>
                    <v:group id="_x0000_s1264" style="position:absolute;left:12330;width:7667;height:18662" coordorigin="3" coordsize="19997,20000">
                      <v:shape id="_x0000_s1265" type="#_x0000_t19" style="position:absolute;left:3;top:1351;width:10331;height:18648;flip:x y" filled="t" stroked="f" strokeweight=".15pt"/>
                      <v:shape id="_x0000_s1266" type="#_x0000_t19" style="position:absolute;left:3;top:1351;width:10331;height:18649;flip:x y" strokecolor="white" strokeweight=".15pt"/>
                      <v:shape id="_x0000_s1267" type="#_x0000_t19" style="position:absolute;left:9995;top:1351;width:10005;height:18649;flip:y" filled="t" stroked="f" strokeweight=".15pt"/>
                      <v:shape id="_x0000_s1268" type="#_x0000_t19" style="position:absolute;left:9995;top:1351;width:10005;height:18649;flip:y" strokecolor="white" strokeweight=".15pt"/>
                      <v:group id="_x0000_s1269" style="position:absolute;left:3237;width:13824;height:14125" coordsize="20000,20000">
                        <v:shape id="_x0000_s1270" type="#_x0000_t19" style="position:absolute;top:1035;width:10223;height:18965;flip:x y" filled="t" fillcolor="blue" stroked="f" strokeweight=".15pt">
                          <v:fill color2="blue"/>
                        </v:shape>
                        <v:shape id="_x0000_s1271" type="#_x0000_t19" style="position:absolute;top:1035;width:10223;height:18965;flip:x y" strokecolor="white" strokeweight=".15pt"/>
                        <v:shape id="_x0000_s1272" type="#_x0000_t19" style="position:absolute;left:9777;width:10223;height:19875;flip:y" filled="t" fillcolor="blue" stroked="f" strokeweight=".15pt">
                          <v:fill color2="blue"/>
                        </v:shape>
                        <v:shape id="_x0000_s1273" type="#_x0000_t19" style="position:absolute;left:9777;width:10223;height:19875;flip:y" strokecolor="white" strokeweight=".15pt"/>
                      </v:group>
                    </v:group>
                  </v:group>
                </v:group>
              </v:group>
              <v:group id="_x0000_s1274" style="position:absolute;left:4705;top:6086;width:10922;height:8666" coordsize="20000,20000">
                <v:group id="_x0000_s1275" style="position:absolute;top:4108;width:20000;height:15347" coordorigin=",-1" coordsize="20000,20001">
                  <v:group id="_x0000_s1276" style="position:absolute;top:-1;width:20000;height:20001" coordorigin=",-1" coordsize="20000,20001">
                    <v:oval id="_x0000_s1277" style="position:absolute;left:2734;top:2791;width:14514;height:17209" fillcolor="red" stroked="f" strokecolor="white" strokeweight=".15pt">
                      <v:fill color2="red"/>
                    </v:oval>
                    <v:shape id="_x0000_s1278" style="position:absolute;left:9630;top:553;width:10370;height:18403" coordsize="20000,20000" path="m6778,l6445,6288,13222,2067r2095,1357l9592,8337r9645,-461l19785,9534r-9076,2031l19989,14093r-505,1579l9377,14758r3416,4923l11257,19991,1246,14909,,14909,6778,xe" fillcolor="red" stroked="f" strokecolor="red" strokeweight=".4pt">
                      <v:fill color2="red"/>
                      <v:path arrowok="t"/>
                    </v:shape>
                    <v:shape id="_x0000_s1279" style="position:absolute;top:-1;width:13150;height:17904" coordsize="20000,20000" path="m13545,19280l8649,17265,5150,19991,2880,19827r-982,-684l1474,18906,8225,15196r-1245,l3287,16263r-1229,237l644,15643,,14485r1711,-228l5574,13537,5430,12288r-3372,310l644,11595,68,10191r2812,-155l2973,10428r4007,-392l2135,7967,1898,6463,2880,4895,7827,8569,8717,7384,5150,4895r,-2297l5989,1805r5506,6080l8886,1805,9725,474,11148,r1838,5752l15214,5533,18145,r1847,702l13545,19280xe" fillcolor="red" stroked="f" strokecolor="red" strokeweight=".4pt">
                      <v:fill color2="red"/>
                      <v:path arrowok="t"/>
                    </v:shape>
                  </v:group>
                  <v:oval id="_x0000_s1280" style="position:absolute;left:3342;top:3419;width:13393;height:15832" fillcolor="yellow" stroked="f" strokecolor="white" strokeweight=".15pt">
                    <v:fill color2="yellow"/>
                  </v:oval>
                  <v:oval id="_x0000_s1281" style="position:absolute;left:3831;top:3982;width:12465;height:14712" fillcolor="red" stroked="f" strokecolor="white" strokeweight=".15pt">
                    <v:fill color2="red"/>
                  </v:oval>
                </v:group>
                <v:group id="_x0000_s1282" style="position:absolute;left:2412;width:15037;height:20000" coordsize="20000,20000">
                  <v:shape id="_x0000_s1283" style="position:absolute;width:20000;height:20000" coordsize="20000,20000" path="m,19994l9933,,19993,19994,9933,12555,,19994xe" strokecolor="white" strokeweight=".15pt">
                    <v:path arrowok="t"/>
                  </v:shape>
                  <v:shape id="_x0000_s1284" style="position:absolute;left:1088;top:976;width:17860;height:17803" coordsize="20000,20000" path="m,19993l9938,,19992,19993,9938,12529,,19993xe" fillcolor="yellow" strokecolor="white" strokeweight=".15pt">
                    <v:fill color2="yellow"/>
                    <v:path arrowok="t"/>
                  </v:shape>
                </v:group>
              </v:group>
            </v:group>
            <v:group id="_x0000_s1285" style="position:absolute;left:7089;top:12565;width:5977;height:2022" coordsize="20000,19999">
              <v:group id="_x0000_s1286" style="position:absolute;left:1589;top:8190;width:17330;height:8585" coordsize="20000,20000">
                <v:shape id="_x0000_s1287" style="position:absolute;top:4885;width:20000;height:12557" coordsize="20000,20000" path="m17487,r82,3483l17898,7662r470,2587l18720,12935r446,2587l19530,18109r458,896l,19900,470,18109r117,-796l951,15522r411,-2587l1832,8458,2314,4279,2419,896,2419,,17487,xe" strokecolor="white" strokeweight=".4pt">
                  <v:path arrowok="t"/>
                </v:shape>
                <v:group id="_x0000_s1288" style="position:absolute;left:2372;width:6460;height:19515" coordorigin="-1" coordsize="20001,20000">
                  <v:group id="_x0000_s1289" style="position:absolute;left:8139;top:521;width:11861;height:19407" coordsize="20000,20000">
                    <v:shape id="_x0000_s1290" type="#_x0000_t19" style="position:absolute;left:2521;width:17479;height:20000;flip:y" filled="t" fillcolor="blue" stroked="f" strokeweight=".4pt">
                      <v:fill color2="blue"/>
                    </v:shape>
                    <v:shape id="_x0000_s1291" type="#_x0000_t19" style="position:absolute;left:2521;width:17479;height:20000;flip:y" strokecolor="blue" strokeweight=".4pt"/>
                    <v:shape id="_x0000_s1292" type="#_x0000_t19" style="position:absolute;width:13933;height:20000;flip:y" filled="t" stroked="f" strokeweight=".4pt"/>
                    <v:shape id="_x0000_s1293" type="#_x0000_t19" style="position:absolute;width:13933;height:20000;flip:y" strokecolor="white" strokeweight=".4pt"/>
                  </v:group>
                  <v:group id="_x0000_s1294" style="position:absolute;left:-1;width:12143;height:20000" coordsize="20000,20000">
                    <v:shape id="_x0000_s1295" type="#_x0000_t19" style="position:absolute;left:2457;top:521;width:17543;height:19407;flip:y" filled="t" fillcolor="blue" stroked="f" strokeweight=".4pt">
                      <v:fill color2="blue"/>
                    </v:shape>
                    <v:shape id="_x0000_s1296" type="#_x0000_t19" style="position:absolute;left:2457;top:521;width:17543;height:19407;flip:y" strokecolor="blue" strokeweight=".4pt"/>
                    <v:shape id="_x0000_s1297" type="#_x0000_t19" style="position:absolute;width:13604;height:20000;flip:y" filled="t" stroked="f" strokeweight=".4pt"/>
                    <v:shape id="_x0000_s1298" type="#_x0000_t19" style="position:absolute;width:13605;height:20000;flip:y" strokecolor="white" strokeweight=".4pt"/>
                  </v:group>
                </v:group>
                <v:group id="_x0000_s1299" style="position:absolute;left:11403;top:1060;width:6438;height:18940" coordsize="19999,20000">
                  <v:group id="_x0000_s1300" style="position:absolute;width:12084;height:20000" coordsize="20000,20000">
                    <v:shape id="_x0000_s1301" type="#_x0000_t19" style="position:absolute;width:17989;height:20000;flip:x y" filled="t" fillcolor="blue" stroked="f" strokeweight=".4pt">
                      <v:fill color2="blue"/>
                    </v:shape>
                    <v:shape id="_x0000_s1302" type="#_x0000_t19" style="position:absolute;width:17989;height:20000;flip:x y" strokecolor="blue" strokeweight=".4pt"/>
                    <v:shape id="_x0000_s1303" type="#_x0000_t19" style="position:absolute;left:6278;width:13722;height:20000;flip:x y" filled="t" stroked="f" strokeweight=".4pt"/>
                    <v:shape id="_x0000_s1304" type="#_x0000_t19" style="position:absolute;left:6278;width:13722;height:20000;flip:x y" strokecolor="white" strokeweight=".4pt"/>
                  </v:group>
                  <v:group id="_x0000_s1305" style="position:absolute;left:8170;width:11829;height:20000" coordsize="20000,20000">
                    <v:shape id="_x0000_s1306" type="#_x0000_t19" style="position:absolute;width:17584;height:20000;flip:x y" filled="t" fillcolor="blue" stroked="f" strokeweight=".4pt">
                      <v:fill color2="blue"/>
                    </v:shape>
                    <v:shape id="_x0000_s1307" type="#_x0000_t19" style="position:absolute;width:17584;height:20000;flip:x y" strokecolor="blue" strokeweight=".4pt"/>
                    <v:shape id="_x0000_s1308" type="#_x0000_t19" style="position:absolute;left:5987;width:14013;height:20000;flip:x y" filled="t" stroked="f" strokeweight=".4pt"/>
                    <v:shape id="_x0000_s1309" type="#_x0000_t19" style="position:absolute;left:5987;width:14013;height:20000;flip:x y" strokecolor="white" strokeweight=".4pt"/>
                  </v:group>
                </v:group>
              </v:group>
              <v:group id="_x0000_s1310" style="position:absolute;width:20000;height:19999" coordorigin=",1" coordsize="20000,19999">
                <v:rect id="_x0000_s1311" style="position:absolute;top:15816;width:20000;height:4184" fillcolor="yellow" stroked="f" strokeweight="0">
                  <v:fill color2="yellow"/>
                </v:rect>
                <v:rect id="_x0000_s1312" style="position:absolute;left:3544;top:6183;width:13475;height:4639" fillcolor="yellow" stroked="f" strokeweight="0">
                  <v:fill color2="yellow"/>
                </v:rect>
                <v:rect id="_x0000_s1313" style="position:absolute;left:5243;top:3176;width:9323;height:3937" fillcolor="yellow" stroked="f" strokeweight="0">
                  <v:fill color2="yellow"/>
                </v:rect>
                <v:rect id="_x0000_s1314" style="position:absolute;left:7248;top:1;width:5344;height:3946" fillcolor="yellow" stroked="f" strokeweight="0">
                  <v:fill color2="yellow"/>
                </v:rect>
                <v:rect id="_x0000_s1315" style="position:absolute;left:4133;top:7330;width:12293;height:2413" stroked="f" strokeweight="0"/>
                <v:rect id="_x0000_s1316" style="position:absolute;left:5638;top:3868;width:8824;height:1721" stroked="f" strokeweight="0"/>
                <v:rect id="_x0000_s1317" style="position:absolute;left:7696;top:1158;width:4568;height:1237" stroked="f" strokeweight="0"/>
              </v:group>
            </v:group>
            <w10:wrap anchorx="margin" anchory="margin"/>
          </v:group>
        </w:pict>
      </w:r>
    </w:p>
    <w:p w:rsidR="0026664B" w:rsidRDefault="0026664B" w:rsidP="0026664B">
      <w:pPr>
        <w:pStyle w:val="1"/>
      </w:pPr>
    </w:p>
    <w:p w:rsidR="0026664B" w:rsidRDefault="0026664B" w:rsidP="0026664B">
      <w:pPr>
        <w:pStyle w:val="1"/>
      </w:pPr>
    </w:p>
    <w:p w:rsidR="0026664B" w:rsidRDefault="0026664B" w:rsidP="0026664B">
      <w:pPr>
        <w:pStyle w:val="1"/>
        <w:rPr>
          <w:sz w:val="20"/>
        </w:rPr>
      </w:pPr>
    </w:p>
    <w:p w:rsidR="0026664B" w:rsidRPr="00BC28EF" w:rsidRDefault="0026664B" w:rsidP="0026664B"/>
    <w:p w:rsidR="0026664B" w:rsidRDefault="0026664B" w:rsidP="0026664B">
      <w:pPr>
        <w:pStyle w:val="1"/>
        <w:rPr>
          <w:b/>
        </w:rPr>
      </w:pPr>
      <w:r>
        <w:rPr>
          <w:b/>
        </w:rPr>
        <w:t>Администрация города Дивногорска</w:t>
      </w:r>
    </w:p>
    <w:p w:rsidR="0026664B" w:rsidRDefault="0026664B" w:rsidP="0026664B">
      <w:pPr>
        <w:pStyle w:val="2"/>
      </w:pPr>
      <w:r>
        <w:t xml:space="preserve">Красноярского края </w:t>
      </w:r>
    </w:p>
    <w:p w:rsidR="0026664B" w:rsidRDefault="0026664B" w:rsidP="0026664B">
      <w:pPr>
        <w:pStyle w:val="1"/>
        <w:rPr>
          <w:b/>
          <w:sz w:val="16"/>
        </w:rPr>
      </w:pPr>
      <w:r>
        <w:rPr>
          <w:b/>
        </w:rPr>
        <w:t>ПОСТАНОВЛЕНИЕ</w:t>
      </w:r>
    </w:p>
    <w:p w:rsidR="0026664B" w:rsidRPr="00DB054A" w:rsidRDefault="0026664B" w:rsidP="0026664B">
      <w:pPr>
        <w:pBdr>
          <w:bottom w:val="thickThinLargeGap" w:sz="24" w:space="1" w:color="auto"/>
        </w:pBdr>
        <w:rPr>
          <w:rStyle w:val="a3"/>
        </w:rPr>
      </w:pPr>
    </w:p>
    <w:p w:rsidR="0026664B" w:rsidRDefault="0026664B" w:rsidP="0026664B"/>
    <w:p w:rsidR="0026664B" w:rsidRDefault="0026664B" w:rsidP="0026664B">
      <w:r>
        <w:t>"</w:t>
      </w:r>
      <w:r w:rsidR="0015038E">
        <w:t xml:space="preserve"> 17 </w:t>
      </w:r>
      <w:r>
        <w:t>"</w:t>
      </w:r>
      <w:r w:rsidR="0015038E">
        <w:t xml:space="preserve"> 02.</w:t>
      </w:r>
      <w:r>
        <w:t>2011  г.</w:t>
      </w:r>
      <w:r>
        <w:tab/>
      </w:r>
      <w:r>
        <w:tab/>
      </w:r>
      <w:r>
        <w:tab/>
      </w:r>
      <w:r w:rsidR="0015038E">
        <w:t xml:space="preserve">                     </w:t>
      </w:r>
      <w:r>
        <w:t>г.</w:t>
      </w:r>
      <w:r w:rsidR="009A4F68">
        <w:t xml:space="preserve"> </w:t>
      </w:r>
      <w:r>
        <w:t>Дивногорск</w:t>
      </w:r>
      <w:r>
        <w:tab/>
      </w:r>
      <w:r>
        <w:tab/>
      </w:r>
      <w:r>
        <w:tab/>
      </w:r>
      <w:r>
        <w:tab/>
      </w:r>
      <w:r w:rsidR="0015038E">
        <w:t xml:space="preserve">            </w:t>
      </w:r>
      <w:r>
        <w:t>№</w:t>
      </w:r>
      <w:r w:rsidR="0015038E">
        <w:t>51п</w:t>
      </w:r>
    </w:p>
    <w:p w:rsidR="0026664B" w:rsidRPr="00027B1D" w:rsidRDefault="0026664B" w:rsidP="0026664B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027B1D">
        <w:rPr>
          <w:rFonts w:ascii="Times New Roman" w:hAnsi="Times New Roman" w:cs="Times New Roman"/>
          <w:b w:val="0"/>
        </w:rPr>
        <w:t>Об утверждении  Положения о порядке предоставления</w:t>
      </w:r>
    </w:p>
    <w:p w:rsidR="0026664B" w:rsidRPr="00027B1D" w:rsidRDefault="0026664B" w:rsidP="004E2BC3">
      <w:pPr>
        <w:pStyle w:val="ConsPlusTitle"/>
        <w:widowControl/>
        <w:tabs>
          <w:tab w:val="left" w:pos="426"/>
        </w:tabs>
        <w:rPr>
          <w:rFonts w:ascii="Times New Roman" w:hAnsi="Times New Roman" w:cs="Times New Roman"/>
          <w:b w:val="0"/>
        </w:rPr>
      </w:pPr>
      <w:r w:rsidRPr="00027B1D">
        <w:rPr>
          <w:rFonts w:ascii="Times New Roman" w:hAnsi="Times New Roman" w:cs="Times New Roman"/>
          <w:b w:val="0"/>
        </w:rPr>
        <w:t xml:space="preserve">субсидий из бюджета города </w:t>
      </w:r>
      <w:r w:rsidR="007E077A" w:rsidRPr="00027B1D">
        <w:rPr>
          <w:rFonts w:ascii="Times New Roman" w:hAnsi="Times New Roman" w:cs="Times New Roman"/>
          <w:b w:val="0"/>
        </w:rPr>
        <w:t xml:space="preserve">муниципальным </w:t>
      </w:r>
      <w:r w:rsidR="004E2BC3" w:rsidRPr="00027B1D">
        <w:rPr>
          <w:rFonts w:ascii="Times New Roman" w:hAnsi="Times New Roman" w:cs="Times New Roman"/>
          <w:b w:val="0"/>
        </w:rPr>
        <w:t xml:space="preserve">унитарным </w:t>
      </w:r>
      <w:r w:rsidR="007E077A" w:rsidRPr="00027B1D">
        <w:rPr>
          <w:rFonts w:ascii="Times New Roman" w:hAnsi="Times New Roman" w:cs="Times New Roman"/>
          <w:b w:val="0"/>
        </w:rPr>
        <w:t>предприятиям</w:t>
      </w:r>
      <w:r w:rsidRPr="00027B1D">
        <w:rPr>
          <w:rFonts w:ascii="Times New Roman" w:hAnsi="Times New Roman" w:cs="Times New Roman"/>
          <w:b w:val="0"/>
        </w:rPr>
        <w:t xml:space="preserve">, </w:t>
      </w:r>
    </w:p>
    <w:p w:rsidR="00027B1D" w:rsidRDefault="0026664B" w:rsidP="0026664B">
      <w:pPr>
        <w:pStyle w:val="ConsPlusTitle"/>
        <w:widowControl/>
        <w:rPr>
          <w:rFonts w:ascii="Times New Roman" w:hAnsi="Times New Roman" w:cs="Times New Roman"/>
          <w:b w:val="0"/>
        </w:rPr>
      </w:pPr>
      <w:proofErr w:type="gramStart"/>
      <w:r w:rsidRPr="00027B1D">
        <w:rPr>
          <w:rFonts w:ascii="Times New Roman" w:hAnsi="Times New Roman" w:cs="Times New Roman"/>
          <w:b w:val="0"/>
        </w:rPr>
        <w:t>осуществляющим</w:t>
      </w:r>
      <w:proofErr w:type="gramEnd"/>
      <w:r w:rsidRPr="00027B1D">
        <w:rPr>
          <w:rFonts w:ascii="Times New Roman" w:hAnsi="Times New Roman" w:cs="Times New Roman"/>
          <w:b w:val="0"/>
        </w:rPr>
        <w:t xml:space="preserve"> работы </w:t>
      </w:r>
      <w:r w:rsidR="00AE23EF" w:rsidRPr="00027B1D">
        <w:rPr>
          <w:rFonts w:ascii="Times New Roman" w:hAnsi="Times New Roman" w:cs="Times New Roman"/>
          <w:b w:val="0"/>
        </w:rPr>
        <w:t xml:space="preserve">на территории муниципального образования </w:t>
      </w:r>
    </w:p>
    <w:p w:rsidR="0026664B" w:rsidRPr="00027B1D" w:rsidRDefault="00AE23EF" w:rsidP="0026664B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027B1D">
        <w:rPr>
          <w:rFonts w:ascii="Times New Roman" w:hAnsi="Times New Roman" w:cs="Times New Roman"/>
          <w:b w:val="0"/>
        </w:rPr>
        <w:t xml:space="preserve">город Дивногорск </w:t>
      </w:r>
      <w:r w:rsidR="0026664B" w:rsidRPr="00027B1D">
        <w:rPr>
          <w:rFonts w:ascii="Times New Roman" w:hAnsi="Times New Roman" w:cs="Times New Roman"/>
          <w:b w:val="0"/>
        </w:rPr>
        <w:t xml:space="preserve">по текущему содержанию, ремонту объектов </w:t>
      </w:r>
    </w:p>
    <w:p w:rsidR="00065064" w:rsidRPr="00027B1D" w:rsidRDefault="0026664B" w:rsidP="0026664B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027B1D">
        <w:rPr>
          <w:rFonts w:ascii="Times New Roman" w:hAnsi="Times New Roman" w:cs="Times New Roman"/>
          <w:b w:val="0"/>
        </w:rPr>
        <w:t>внешнего благоустройства</w:t>
      </w:r>
      <w:r w:rsidR="00065064" w:rsidRPr="00027B1D">
        <w:rPr>
          <w:rFonts w:ascii="Times New Roman" w:hAnsi="Times New Roman" w:cs="Times New Roman"/>
          <w:b w:val="0"/>
        </w:rPr>
        <w:t xml:space="preserve">, </w:t>
      </w:r>
      <w:proofErr w:type="gramStart"/>
      <w:r w:rsidR="00065064" w:rsidRPr="00027B1D">
        <w:rPr>
          <w:rFonts w:ascii="Times New Roman" w:hAnsi="Times New Roman" w:cs="Times New Roman"/>
          <w:b w:val="0"/>
        </w:rPr>
        <w:t>принадлежащи</w:t>
      </w:r>
      <w:r w:rsidR="00F9347E" w:rsidRPr="00027B1D">
        <w:rPr>
          <w:rFonts w:ascii="Times New Roman" w:hAnsi="Times New Roman" w:cs="Times New Roman"/>
          <w:b w:val="0"/>
        </w:rPr>
        <w:t>х</w:t>
      </w:r>
      <w:proofErr w:type="gramEnd"/>
      <w:r w:rsidR="00065064" w:rsidRPr="00027B1D">
        <w:rPr>
          <w:rFonts w:ascii="Times New Roman" w:hAnsi="Times New Roman" w:cs="Times New Roman"/>
          <w:b w:val="0"/>
        </w:rPr>
        <w:t xml:space="preserve"> им на праве хозяйственного ведения</w:t>
      </w:r>
      <w:r w:rsidRPr="00027B1D">
        <w:rPr>
          <w:rFonts w:ascii="Times New Roman" w:hAnsi="Times New Roman" w:cs="Times New Roman"/>
          <w:b w:val="0"/>
        </w:rPr>
        <w:t xml:space="preserve"> </w:t>
      </w:r>
    </w:p>
    <w:p w:rsidR="0026664B" w:rsidRPr="00D37F94" w:rsidRDefault="0026664B" w:rsidP="0026664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6664B" w:rsidRDefault="0026664B" w:rsidP="0026664B">
      <w:pPr>
        <w:pStyle w:val="ConsTitle"/>
        <w:widowControl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6664B" w:rsidRDefault="0026664B" w:rsidP="0026664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78 Бюджетного кодекса Российской Федерации, </w:t>
      </w:r>
      <w:r w:rsidRPr="009630D0">
        <w:rPr>
          <w:sz w:val="28"/>
          <w:szCs w:val="28"/>
        </w:rPr>
        <w:t>руководствуясь</w:t>
      </w:r>
      <w:r w:rsidRPr="00520CC9">
        <w:rPr>
          <w:b/>
          <w:sz w:val="28"/>
          <w:szCs w:val="28"/>
        </w:rPr>
        <w:t xml:space="preserve"> </w:t>
      </w:r>
      <w:r w:rsidRPr="006A430C">
        <w:rPr>
          <w:bCs/>
          <w:sz w:val="28"/>
          <w:szCs w:val="28"/>
        </w:rPr>
        <w:t>ст</w:t>
      </w:r>
      <w:r>
        <w:rPr>
          <w:bCs/>
          <w:sz w:val="28"/>
          <w:szCs w:val="28"/>
        </w:rPr>
        <w:t>атьей</w:t>
      </w:r>
      <w:r w:rsidRPr="006A430C">
        <w:rPr>
          <w:bCs/>
          <w:sz w:val="28"/>
          <w:szCs w:val="28"/>
        </w:rPr>
        <w:t xml:space="preserve"> 16 Федерального закона от 06.10.2003 </w:t>
      </w:r>
      <w:r w:rsidR="00B02158">
        <w:rPr>
          <w:bCs/>
          <w:sz w:val="28"/>
          <w:szCs w:val="28"/>
        </w:rPr>
        <w:t>№</w:t>
      </w:r>
      <w:r w:rsidRPr="006A430C">
        <w:rPr>
          <w:bCs/>
          <w:sz w:val="28"/>
          <w:szCs w:val="28"/>
        </w:rPr>
        <w:t>131-ФЗ "Об общих принципах организации местного самоуправления в Российской Федерации",</w:t>
      </w:r>
      <w:r>
        <w:rPr>
          <w:bCs/>
          <w:sz w:val="28"/>
          <w:szCs w:val="28"/>
        </w:rPr>
        <w:t xml:space="preserve"> решением городского Совета депутатов от 27.12.2010 №10-59-гс «О бюджете г.</w:t>
      </w:r>
      <w:r w:rsidR="00C717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Дивногорска на 2011 год и плановый период 2012-2013 годов», </w:t>
      </w:r>
      <w:r w:rsidRPr="009630D0">
        <w:rPr>
          <w:sz w:val="28"/>
          <w:szCs w:val="28"/>
        </w:rPr>
        <w:t xml:space="preserve">статьей 43 Устава города Дивногорска </w:t>
      </w:r>
      <w:r w:rsidRPr="00DA52BD">
        <w:rPr>
          <w:b/>
          <w:sz w:val="28"/>
          <w:szCs w:val="28"/>
        </w:rPr>
        <w:t>ПОС</w:t>
      </w:r>
      <w:r w:rsidRPr="000A5E8B">
        <w:rPr>
          <w:b/>
          <w:sz w:val="28"/>
          <w:szCs w:val="28"/>
        </w:rPr>
        <w:t>ТАНОВЛЯЮ</w:t>
      </w:r>
      <w:r w:rsidRPr="000A5E8B">
        <w:rPr>
          <w:sz w:val="28"/>
          <w:szCs w:val="28"/>
        </w:rPr>
        <w:t>:</w:t>
      </w:r>
      <w:proofErr w:type="gramEnd"/>
    </w:p>
    <w:p w:rsidR="0026664B" w:rsidRPr="000A5E8B" w:rsidRDefault="0026664B" w:rsidP="002666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664B" w:rsidRPr="004963A2" w:rsidRDefault="0026664B" w:rsidP="00124C87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63A2">
        <w:rPr>
          <w:rFonts w:ascii="Times New Roman" w:hAnsi="Times New Roman" w:cs="Times New Roman"/>
          <w:b w:val="0"/>
          <w:sz w:val="28"/>
          <w:szCs w:val="28"/>
        </w:rPr>
        <w:t xml:space="preserve">1. Утвердить  Положение о порядке предоставления субсидий из бюджета  города </w:t>
      </w:r>
      <w:r w:rsidR="00065064" w:rsidRPr="00065064">
        <w:rPr>
          <w:rFonts w:ascii="Times New Roman" w:hAnsi="Times New Roman" w:cs="Times New Roman"/>
          <w:b w:val="0"/>
          <w:sz w:val="28"/>
          <w:szCs w:val="28"/>
        </w:rPr>
        <w:t>муниципальным предприятиям</w:t>
      </w:r>
      <w:r w:rsidRPr="004963A2">
        <w:rPr>
          <w:rFonts w:ascii="Times New Roman" w:hAnsi="Times New Roman" w:cs="Times New Roman"/>
          <w:b w:val="0"/>
          <w:sz w:val="28"/>
          <w:szCs w:val="28"/>
        </w:rPr>
        <w:t xml:space="preserve">, осуществляющим </w:t>
      </w:r>
      <w:r w:rsidRPr="00F56C90">
        <w:rPr>
          <w:rFonts w:ascii="Times New Roman" w:hAnsi="Times New Roman" w:cs="Times New Roman"/>
          <w:b w:val="0"/>
          <w:sz w:val="28"/>
          <w:szCs w:val="28"/>
        </w:rPr>
        <w:t xml:space="preserve">работы </w:t>
      </w:r>
      <w:r w:rsidR="00AE23EF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AE23EF" w:rsidRPr="004963A2">
        <w:rPr>
          <w:rFonts w:ascii="Times New Roman" w:hAnsi="Times New Roman" w:cs="Times New Roman"/>
          <w:b w:val="0"/>
          <w:sz w:val="28"/>
          <w:szCs w:val="28"/>
        </w:rPr>
        <w:t>территории муниципально</w:t>
      </w:r>
      <w:r w:rsidR="00AE23EF">
        <w:rPr>
          <w:rFonts w:ascii="Times New Roman" w:hAnsi="Times New Roman" w:cs="Times New Roman"/>
          <w:b w:val="0"/>
          <w:sz w:val="28"/>
          <w:szCs w:val="28"/>
        </w:rPr>
        <w:t>го образования город Дивногорск</w:t>
      </w:r>
      <w:r w:rsidR="00AE23EF" w:rsidRPr="004963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6C90">
        <w:rPr>
          <w:rFonts w:ascii="Times New Roman" w:hAnsi="Times New Roman" w:cs="Times New Roman"/>
          <w:b w:val="0"/>
          <w:sz w:val="28"/>
          <w:szCs w:val="28"/>
        </w:rPr>
        <w:t>по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963A2">
        <w:rPr>
          <w:rFonts w:ascii="Times New Roman" w:hAnsi="Times New Roman" w:cs="Times New Roman"/>
          <w:b w:val="0"/>
          <w:sz w:val="28"/>
          <w:szCs w:val="28"/>
        </w:rPr>
        <w:t>текуще</w:t>
      </w:r>
      <w:r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4963A2">
        <w:rPr>
          <w:rFonts w:ascii="Times New Roman" w:hAnsi="Times New Roman" w:cs="Times New Roman"/>
          <w:b w:val="0"/>
          <w:sz w:val="28"/>
          <w:szCs w:val="28"/>
        </w:rPr>
        <w:t xml:space="preserve"> содержан</w:t>
      </w:r>
      <w:r>
        <w:rPr>
          <w:rFonts w:ascii="Times New Roman" w:hAnsi="Times New Roman" w:cs="Times New Roman"/>
          <w:b w:val="0"/>
          <w:sz w:val="28"/>
          <w:szCs w:val="28"/>
        </w:rPr>
        <w:t>ию</w:t>
      </w:r>
      <w:r w:rsidRPr="004963A2">
        <w:rPr>
          <w:rFonts w:ascii="Times New Roman" w:hAnsi="Times New Roman" w:cs="Times New Roman"/>
          <w:b w:val="0"/>
          <w:sz w:val="28"/>
          <w:szCs w:val="28"/>
        </w:rPr>
        <w:t>, ремонт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4963A2">
        <w:rPr>
          <w:rFonts w:ascii="Times New Roman" w:hAnsi="Times New Roman" w:cs="Times New Roman"/>
          <w:b w:val="0"/>
          <w:sz w:val="28"/>
          <w:szCs w:val="28"/>
        </w:rPr>
        <w:t xml:space="preserve"> объектов внешнего благоустройства</w:t>
      </w:r>
      <w:r w:rsidR="00065064">
        <w:rPr>
          <w:rFonts w:ascii="Times New Roman" w:hAnsi="Times New Roman" w:cs="Times New Roman"/>
          <w:b w:val="0"/>
          <w:sz w:val="28"/>
          <w:szCs w:val="28"/>
        </w:rPr>
        <w:t>,</w:t>
      </w:r>
      <w:r w:rsidRPr="004963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23EF" w:rsidRPr="00AE23EF">
        <w:rPr>
          <w:rFonts w:ascii="Times New Roman" w:hAnsi="Times New Roman" w:cs="Times New Roman"/>
          <w:b w:val="0"/>
          <w:sz w:val="28"/>
          <w:szCs w:val="28"/>
        </w:rPr>
        <w:t>принадлежащи</w:t>
      </w:r>
      <w:r w:rsidR="00EB6D93">
        <w:rPr>
          <w:rFonts w:ascii="Times New Roman" w:hAnsi="Times New Roman" w:cs="Times New Roman"/>
          <w:b w:val="0"/>
          <w:sz w:val="28"/>
          <w:szCs w:val="28"/>
        </w:rPr>
        <w:t>х</w:t>
      </w:r>
      <w:r w:rsidR="00AE23EF" w:rsidRPr="00AE23EF">
        <w:rPr>
          <w:rFonts w:ascii="Times New Roman" w:hAnsi="Times New Roman" w:cs="Times New Roman"/>
          <w:b w:val="0"/>
          <w:sz w:val="28"/>
          <w:szCs w:val="28"/>
        </w:rPr>
        <w:t xml:space="preserve"> им на праве хозяйственного ведения, </w:t>
      </w:r>
      <w:r w:rsidR="00AE23EF" w:rsidRPr="004963A2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 w:rsidRPr="004963A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6664B" w:rsidRDefault="0026664B" w:rsidP="00124C8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C6260">
        <w:rPr>
          <w:sz w:val="28"/>
          <w:szCs w:val="28"/>
        </w:rPr>
        <w:t>2. Постановление вступает в силу со дня подписания</w:t>
      </w:r>
      <w:r w:rsidRPr="007F3892">
        <w:rPr>
          <w:sz w:val="28"/>
          <w:szCs w:val="28"/>
        </w:rPr>
        <w:t xml:space="preserve"> </w:t>
      </w:r>
      <w:r w:rsidRPr="00AC7165">
        <w:rPr>
          <w:sz w:val="28"/>
          <w:szCs w:val="28"/>
        </w:rPr>
        <w:t>и распространяется на правоотношения, возникшие с 01.01.20</w:t>
      </w:r>
      <w:r>
        <w:rPr>
          <w:sz w:val="28"/>
          <w:szCs w:val="28"/>
        </w:rPr>
        <w:t>11года.</w:t>
      </w:r>
    </w:p>
    <w:p w:rsidR="0026664B" w:rsidRPr="007F3892" w:rsidRDefault="0026664B" w:rsidP="00124C87">
      <w:pPr>
        <w:pStyle w:val="ConsPlusTitle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892">
        <w:rPr>
          <w:rFonts w:ascii="Times New Roman" w:hAnsi="Times New Roman" w:cs="Times New Roman"/>
          <w:b w:val="0"/>
          <w:sz w:val="28"/>
          <w:szCs w:val="28"/>
        </w:rPr>
        <w:t>3.</w:t>
      </w:r>
      <w:r w:rsidRPr="007F3892">
        <w:rPr>
          <w:b w:val="0"/>
        </w:rPr>
        <w:t xml:space="preserve"> </w:t>
      </w:r>
      <w:r w:rsidRPr="007F3892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Pr="007F3892">
        <w:rPr>
          <w:rFonts w:ascii="Times New Roman" w:hAnsi="Times New Roman" w:cs="Times New Roman"/>
          <w:b w:val="0"/>
        </w:rPr>
        <w:t xml:space="preserve"> </w:t>
      </w:r>
      <w:r w:rsidRPr="007F3892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города от 30.12.2009</w:t>
      </w:r>
      <w:r w:rsidR="00B021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F3892">
        <w:rPr>
          <w:rFonts w:ascii="Times New Roman" w:hAnsi="Times New Roman" w:cs="Times New Roman"/>
          <w:b w:val="0"/>
          <w:sz w:val="28"/>
          <w:szCs w:val="28"/>
        </w:rPr>
        <w:t xml:space="preserve"> №1593п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892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о порядке 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F3892">
        <w:rPr>
          <w:rFonts w:ascii="Times New Roman" w:hAnsi="Times New Roman" w:cs="Times New Roman"/>
          <w:b w:val="0"/>
          <w:sz w:val="28"/>
          <w:szCs w:val="28"/>
        </w:rPr>
        <w:t xml:space="preserve">субсидий из бюджета города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выполнение </w:t>
      </w:r>
      <w:r w:rsidRPr="007F3892">
        <w:rPr>
          <w:rFonts w:ascii="Times New Roman" w:hAnsi="Times New Roman" w:cs="Times New Roman"/>
          <w:b w:val="0"/>
          <w:sz w:val="28"/>
          <w:szCs w:val="28"/>
        </w:rPr>
        <w:t xml:space="preserve">работ по текущему ремонту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7F3892">
        <w:rPr>
          <w:rFonts w:ascii="Times New Roman" w:hAnsi="Times New Roman" w:cs="Times New Roman"/>
          <w:b w:val="0"/>
          <w:sz w:val="28"/>
          <w:szCs w:val="28"/>
        </w:rPr>
        <w:t>содержанию объектов внешнего благоустройства на территории муниципального образования город Дивногорск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26664B" w:rsidRPr="002C6260" w:rsidRDefault="0026664B" w:rsidP="00124C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89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</w:t>
      </w:r>
      <w:r w:rsidRPr="000A5E8B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A5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124C87" w:rsidRDefault="00124C87" w:rsidP="0026664B">
      <w:pPr>
        <w:jc w:val="both"/>
        <w:rPr>
          <w:sz w:val="28"/>
          <w:szCs w:val="28"/>
        </w:rPr>
      </w:pPr>
    </w:p>
    <w:p w:rsidR="00124C87" w:rsidRDefault="00124C87" w:rsidP="0026664B">
      <w:pPr>
        <w:jc w:val="both"/>
        <w:rPr>
          <w:sz w:val="28"/>
          <w:szCs w:val="28"/>
        </w:rPr>
      </w:pPr>
    </w:p>
    <w:p w:rsidR="0026664B" w:rsidRPr="00127F25" w:rsidRDefault="00024BB5" w:rsidP="00266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664B" w:rsidRPr="00127F25">
        <w:rPr>
          <w:sz w:val="28"/>
          <w:szCs w:val="28"/>
        </w:rPr>
        <w:t xml:space="preserve">Глава города                                          </w:t>
      </w:r>
      <w:r w:rsidR="0026664B">
        <w:rPr>
          <w:sz w:val="28"/>
          <w:szCs w:val="28"/>
        </w:rPr>
        <w:tab/>
      </w:r>
      <w:r w:rsidR="0026664B">
        <w:rPr>
          <w:sz w:val="28"/>
          <w:szCs w:val="28"/>
        </w:rPr>
        <w:tab/>
      </w:r>
      <w:r w:rsidR="0026664B" w:rsidRPr="00127F25">
        <w:rPr>
          <w:sz w:val="28"/>
          <w:szCs w:val="28"/>
        </w:rPr>
        <w:t xml:space="preserve">                                   </w:t>
      </w:r>
      <w:r w:rsidR="0026664B">
        <w:rPr>
          <w:sz w:val="28"/>
          <w:szCs w:val="28"/>
        </w:rPr>
        <w:t>Е.Е.Оль</w:t>
      </w:r>
    </w:p>
    <w:p w:rsidR="0026664B" w:rsidRPr="00127F25" w:rsidRDefault="0026664B" w:rsidP="0026664B">
      <w:pPr>
        <w:jc w:val="both"/>
        <w:rPr>
          <w:sz w:val="28"/>
          <w:szCs w:val="28"/>
        </w:rPr>
      </w:pPr>
    </w:p>
    <w:p w:rsidR="001B33EF" w:rsidRPr="00B02158" w:rsidRDefault="001B33EF" w:rsidP="00C26569">
      <w:pPr>
        <w:ind w:left="3540" w:firstLine="708"/>
        <w:rPr>
          <w:sz w:val="22"/>
          <w:szCs w:val="22"/>
        </w:rPr>
      </w:pPr>
      <w:r>
        <w:br w:type="page"/>
      </w:r>
      <w:r w:rsidR="003E67A1">
        <w:lastRenderedPageBreak/>
        <w:t xml:space="preserve"> </w:t>
      </w:r>
      <w:r w:rsidR="00ED1678">
        <w:t xml:space="preserve"> </w:t>
      </w:r>
      <w:r w:rsidR="00B02158">
        <w:tab/>
      </w:r>
      <w:r w:rsidR="00B02158">
        <w:tab/>
      </w:r>
      <w:r w:rsidR="00B02158">
        <w:tab/>
      </w:r>
      <w:r w:rsidR="00B02158">
        <w:tab/>
      </w:r>
      <w:r w:rsidRPr="00B02158">
        <w:rPr>
          <w:sz w:val="22"/>
          <w:szCs w:val="22"/>
        </w:rPr>
        <w:t xml:space="preserve">Приложение </w:t>
      </w:r>
    </w:p>
    <w:p w:rsidR="001B33EF" w:rsidRPr="00B02158" w:rsidRDefault="001B33EF" w:rsidP="001B33EF">
      <w:pPr>
        <w:jc w:val="center"/>
        <w:rPr>
          <w:sz w:val="22"/>
          <w:szCs w:val="22"/>
        </w:rPr>
      </w:pPr>
      <w:r w:rsidRPr="00B02158">
        <w:rPr>
          <w:sz w:val="22"/>
          <w:szCs w:val="22"/>
        </w:rPr>
        <w:t xml:space="preserve">                                                     </w:t>
      </w:r>
      <w:r w:rsidR="00B02158">
        <w:rPr>
          <w:sz w:val="22"/>
          <w:szCs w:val="22"/>
        </w:rPr>
        <w:tab/>
      </w:r>
      <w:r w:rsidR="00B02158">
        <w:rPr>
          <w:sz w:val="22"/>
          <w:szCs w:val="22"/>
        </w:rPr>
        <w:tab/>
      </w:r>
      <w:r w:rsidR="00B02158">
        <w:rPr>
          <w:sz w:val="22"/>
          <w:szCs w:val="22"/>
        </w:rPr>
        <w:tab/>
      </w:r>
      <w:r w:rsidR="00C26569" w:rsidRPr="00B02158">
        <w:rPr>
          <w:sz w:val="22"/>
          <w:szCs w:val="22"/>
        </w:rPr>
        <w:t xml:space="preserve"> </w:t>
      </w:r>
      <w:r w:rsidRPr="00B02158">
        <w:rPr>
          <w:sz w:val="22"/>
          <w:szCs w:val="22"/>
        </w:rPr>
        <w:t>к постановлению администрации города</w:t>
      </w:r>
    </w:p>
    <w:p w:rsidR="001B33EF" w:rsidRPr="00B02158" w:rsidRDefault="001B33EF" w:rsidP="001B33EF">
      <w:pPr>
        <w:jc w:val="center"/>
        <w:rPr>
          <w:sz w:val="22"/>
          <w:szCs w:val="22"/>
        </w:rPr>
      </w:pPr>
      <w:r w:rsidRPr="00B02158">
        <w:rPr>
          <w:sz w:val="22"/>
          <w:szCs w:val="22"/>
        </w:rPr>
        <w:t xml:space="preserve">                                                           </w:t>
      </w:r>
      <w:r w:rsidR="00C27FD0" w:rsidRPr="00B02158">
        <w:rPr>
          <w:sz w:val="22"/>
          <w:szCs w:val="22"/>
        </w:rPr>
        <w:t xml:space="preserve"> </w:t>
      </w:r>
      <w:r w:rsidR="00B02158">
        <w:rPr>
          <w:sz w:val="22"/>
          <w:szCs w:val="22"/>
        </w:rPr>
        <w:tab/>
      </w:r>
      <w:r w:rsidR="00B02158">
        <w:rPr>
          <w:sz w:val="22"/>
          <w:szCs w:val="22"/>
        </w:rPr>
        <w:tab/>
      </w:r>
      <w:r w:rsidR="00B02158">
        <w:rPr>
          <w:sz w:val="22"/>
          <w:szCs w:val="22"/>
        </w:rPr>
        <w:tab/>
      </w:r>
      <w:r w:rsidR="00C26569" w:rsidRPr="00B02158">
        <w:rPr>
          <w:sz w:val="22"/>
          <w:szCs w:val="22"/>
        </w:rPr>
        <w:t xml:space="preserve"> </w:t>
      </w:r>
      <w:r w:rsidRPr="00B02158">
        <w:rPr>
          <w:sz w:val="22"/>
          <w:szCs w:val="22"/>
        </w:rPr>
        <w:t>от «</w:t>
      </w:r>
      <w:r w:rsidR="00827CC7" w:rsidRPr="00B02158">
        <w:rPr>
          <w:sz w:val="22"/>
          <w:szCs w:val="22"/>
        </w:rPr>
        <w:t>17</w:t>
      </w:r>
      <w:r w:rsidRPr="00B02158">
        <w:rPr>
          <w:sz w:val="22"/>
          <w:szCs w:val="22"/>
        </w:rPr>
        <w:t>»</w:t>
      </w:r>
      <w:r w:rsidR="00827CC7" w:rsidRPr="00B02158">
        <w:rPr>
          <w:sz w:val="22"/>
          <w:szCs w:val="22"/>
        </w:rPr>
        <w:t xml:space="preserve"> 02.</w:t>
      </w:r>
      <w:r w:rsidRPr="00B02158">
        <w:rPr>
          <w:sz w:val="22"/>
          <w:szCs w:val="22"/>
        </w:rPr>
        <w:t>2011 г. №</w:t>
      </w:r>
      <w:r w:rsidR="00827CC7" w:rsidRPr="00B02158">
        <w:rPr>
          <w:sz w:val="22"/>
          <w:szCs w:val="22"/>
        </w:rPr>
        <w:t xml:space="preserve"> 51п</w:t>
      </w:r>
    </w:p>
    <w:p w:rsidR="001B33EF" w:rsidRPr="00B02158" w:rsidRDefault="001B33EF" w:rsidP="001B33EF">
      <w:pPr>
        <w:jc w:val="center"/>
        <w:rPr>
          <w:sz w:val="22"/>
          <w:szCs w:val="22"/>
        </w:rPr>
      </w:pPr>
    </w:p>
    <w:p w:rsidR="001B33EF" w:rsidRPr="00AA1ACE" w:rsidRDefault="001B33EF" w:rsidP="00AA1ACE">
      <w:pPr>
        <w:jc w:val="center"/>
        <w:rPr>
          <w:sz w:val="28"/>
          <w:szCs w:val="28"/>
        </w:rPr>
      </w:pPr>
      <w:r w:rsidRPr="00AA1ACE">
        <w:rPr>
          <w:sz w:val="28"/>
          <w:szCs w:val="28"/>
        </w:rPr>
        <w:t>ПОЛОЖЕНИЕ</w:t>
      </w:r>
    </w:p>
    <w:p w:rsidR="00AE23EF" w:rsidRDefault="00AE23EF" w:rsidP="004963A2">
      <w:pPr>
        <w:jc w:val="center"/>
        <w:rPr>
          <w:sz w:val="28"/>
          <w:szCs w:val="28"/>
        </w:rPr>
      </w:pPr>
      <w:r w:rsidRPr="00AE23EF">
        <w:rPr>
          <w:sz w:val="28"/>
          <w:szCs w:val="28"/>
        </w:rPr>
        <w:t xml:space="preserve">о порядке предоставления субсидий из бюджета города </w:t>
      </w:r>
    </w:p>
    <w:p w:rsidR="00AE23EF" w:rsidRDefault="00AE23EF" w:rsidP="004963A2">
      <w:pPr>
        <w:jc w:val="center"/>
        <w:rPr>
          <w:sz w:val="28"/>
          <w:szCs w:val="28"/>
        </w:rPr>
      </w:pPr>
      <w:r w:rsidRPr="00AE23EF">
        <w:rPr>
          <w:sz w:val="28"/>
          <w:szCs w:val="28"/>
        </w:rPr>
        <w:t xml:space="preserve">муниципальным </w:t>
      </w:r>
      <w:r w:rsidR="004E2BC3">
        <w:rPr>
          <w:sz w:val="28"/>
          <w:szCs w:val="28"/>
        </w:rPr>
        <w:t xml:space="preserve">унитарным </w:t>
      </w:r>
      <w:r w:rsidRPr="00AE23EF">
        <w:rPr>
          <w:sz w:val="28"/>
          <w:szCs w:val="28"/>
        </w:rPr>
        <w:t>предприятиям, осуществляющим работы на территории муниципального образования город Дивногорск по</w:t>
      </w:r>
      <w:r w:rsidRPr="00AE23EF">
        <w:rPr>
          <w:sz w:val="24"/>
          <w:szCs w:val="24"/>
        </w:rPr>
        <w:t xml:space="preserve"> </w:t>
      </w:r>
      <w:r w:rsidRPr="00AE23EF">
        <w:rPr>
          <w:sz w:val="28"/>
          <w:szCs w:val="28"/>
        </w:rPr>
        <w:t>текущему содержанию, ремонту</w:t>
      </w:r>
      <w:r>
        <w:rPr>
          <w:sz w:val="28"/>
          <w:szCs w:val="28"/>
        </w:rPr>
        <w:t xml:space="preserve"> </w:t>
      </w:r>
      <w:r w:rsidRPr="00AE23EF">
        <w:rPr>
          <w:sz w:val="28"/>
          <w:szCs w:val="28"/>
        </w:rPr>
        <w:t xml:space="preserve">объектов внешнего благоустройства, </w:t>
      </w:r>
    </w:p>
    <w:p w:rsidR="003F370C" w:rsidRDefault="00AE23EF" w:rsidP="004963A2">
      <w:pPr>
        <w:jc w:val="center"/>
        <w:rPr>
          <w:sz w:val="28"/>
          <w:szCs w:val="28"/>
        </w:rPr>
      </w:pPr>
      <w:proofErr w:type="gramStart"/>
      <w:r w:rsidRPr="00AE23EF">
        <w:rPr>
          <w:sz w:val="28"/>
          <w:szCs w:val="28"/>
        </w:rPr>
        <w:t>принадлежащи</w:t>
      </w:r>
      <w:r w:rsidR="00EB6D93">
        <w:rPr>
          <w:sz w:val="28"/>
          <w:szCs w:val="28"/>
        </w:rPr>
        <w:t>х</w:t>
      </w:r>
      <w:proofErr w:type="gramEnd"/>
      <w:r w:rsidRPr="00AE23EF">
        <w:rPr>
          <w:sz w:val="28"/>
          <w:szCs w:val="28"/>
        </w:rPr>
        <w:t xml:space="preserve"> им</w:t>
      </w:r>
      <w:r>
        <w:rPr>
          <w:sz w:val="28"/>
          <w:szCs w:val="28"/>
        </w:rPr>
        <w:t xml:space="preserve"> </w:t>
      </w:r>
      <w:r w:rsidRPr="00AE23EF">
        <w:rPr>
          <w:sz w:val="28"/>
          <w:szCs w:val="28"/>
        </w:rPr>
        <w:t>на праве хозяйственного ведения</w:t>
      </w:r>
    </w:p>
    <w:p w:rsidR="00AE23EF" w:rsidRPr="00AE23EF" w:rsidRDefault="00AE23EF" w:rsidP="004963A2">
      <w:pPr>
        <w:jc w:val="center"/>
        <w:rPr>
          <w:sz w:val="28"/>
          <w:szCs w:val="28"/>
        </w:rPr>
      </w:pPr>
    </w:p>
    <w:p w:rsidR="006B06FA" w:rsidRDefault="006B06FA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A7F0D" w:rsidRPr="00BA7F0D">
        <w:rPr>
          <w:sz w:val="28"/>
          <w:szCs w:val="28"/>
        </w:rPr>
        <w:t>Настоящее Положение устанавливает механизм предоставления субсидий</w:t>
      </w:r>
      <w:r w:rsidR="00137089">
        <w:rPr>
          <w:sz w:val="28"/>
          <w:szCs w:val="28"/>
        </w:rPr>
        <w:t xml:space="preserve"> из местного бюджета на безвозмездной и безвозвратной основе </w:t>
      </w:r>
      <w:r w:rsidR="001255D3" w:rsidRPr="00AE23EF">
        <w:rPr>
          <w:sz w:val="28"/>
          <w:szCs w:val="28"/>
        </w:rPr>
        <w:t>муниципальным предприятиям</w:t>
      </w:r>
      <w:r w:rsidR="00BA7F0D" w:rsidRPr="00BA7F0D">
        <w:rPr>
          <w:sz w:val="28"/>
          <w:szCs w:val="28"/>
        </w:rPr>
        <w:t xml:space="preserve">, осуществляющим </w:t>
      </w:r>
      <w:r w:rsidR="00646F92" w:rsidRPr="00F56C90">
        <w:rPr>
          <w:sz w:val="28"/>
          <w:szCs w:val="28"/>
        </w:rPr>
        <w:t xml:space="preserve">работы </w:t>
      </w:r>
      <w:r w:rsidR="001255D3" w:rsidRPr="00BA7F0D">
        <w:rPr>
          <w:sz w:val="28"/>
          <w:szCs w:val="28"/>
        </w:rPr>
        <w:t>на территории муниципального образования город Дивногорск</w:t>
      </w:r>
      <w:r w:rsidR="001255D3">
        <w:rPr>
          <w:sz w:val="28"/>
          <w:szCs w:val="28"/>
        </w:rPr>
        <w:t>,</w:t>
      </w:r>
      <w:r w:rsidR="001255D3" w:rsidRPr="00F56C90">
        <w:rPr>
          <w:sz w:val="28"/>
          <w:szCs w:val="28"/>
        </w:rPr>
        <w:t xml:space="preserve"> </w:t>
      </w:r>
      <w:r w:rsidR="00646F92" w:rsidRPr="00F56C90">
        <w:rPr>
          <w:sz w:val="28"/>
          <w:szCs w:val="28"/>
        </w:rPr>
        <w:t>по</w:t>
      </w:r>
      <w:r w:rsidR="00646F92">
        <w:rPr>
          <w:b/>
          <w:sz w:val="24"/>
          <w:szCs w:val="24"/>
        </w:rPr>
        <w:t xml:space="preserve"> </w:t>
      </w:r>
      <w:r w:rsidR="00BA7F0D" w:rsidRPr="00BA7F0D">
        <w:rPr>
          <w:sz w:val="28"/>
          <w:szCs w:val="28"/>
        </w:rPr>
        <w:t>текуще</w:t>
      </w:r>
      <w:r w:rsidR="00646F92">
        <w:rPr>
          <w:sz w:val="28"/>
          <w:szCs w:val="28"/>
        </w:rPr>
        <w:t>му</w:t>
      </w:r>
      <w:r w:rsidR="00BA7F0D" w:rsidRPr="00BA7F0D">
        <w:rPr>
          <w:sz w:val="28"/>
          <w:szCs w:val="28"/>
        </w:rPr>
        <w:t xml:space="preserve"> содержани</w:t>
      </w:r>
      <w:r w:rsidR="00646F92">
        <w:rPr>
          <w:sz w:val="28"/>
          <w:szCs w:val="28"/>
        </w:rPr>
        <w:t>ю</w:t>
      </w:r>
      <w:r w:rsidR="00BA7F0D" w:rsidRPr="00BA7F0D">
        <w:rPr>
          <w:sz w:val="28"/>
          <w:szCs w:val="28"/>
        </w:rPr>
        <w:t>, ремонт</w:t>
      </w:r>
      <w:r w:rsidR="00646F92">
        <w:rPr>
          <w:sz w:val="28"/>
          <w:szCs w:val="28"/>
        </w:rPr>
        <w:t>у</w:t>
      </w:r>
      <w:r w:rsidR="00BA7F0D" w:rsidRPr="00BA7F0D">
        <w:rPr>
          <w:sz w:val="28"/>
          <w:szCs w:val="28"/>
        </w:rPr>
        <w:t xml:space="preserve"> объектов благоустройства, в целях возмещения затрат в связи с </w:t>
      </w:r>
      <w:r w:rsidR="0062449B">
        <w:rPr>
          <w:sz w:val="28"/>
          <w:szCs w:val="28"/>
        </w:rPr>
        <w:t xml:space="preserve">текущим </w:t>
      </w:r>
      <w:r w:rsidR="00BA7F0D" w:rsidRPr="00BA7F0D">
        <w:rPr>
          <w:sz w:val="28"/>
          <w:szCs w:val="28"/>
        </w:rPr>
        <w:t xml:space="preserve">содержанием, ремонтом объектов </w:t>
      </w:r>
      <w:r w:rsidR="00D03AFB" w:rsidRPr="004963A2">
        <w:rPr>
          <w:sz w:val="28"/>
          <w:szCs w:val="28"/>
        </w:rPr>
        <w:t>внешнего</w:t>
      </w:r>
      <w:r w:rsidR="00D03AFB" w:rsidRPr="00BA7F0D">
        <w:rPr>
          <w:sz w:val="28"/>
          <w:szCs w:val="28"/>
        </w:rPr>
        <w:t xml:space="preserve"> </w:t>
      </w:r>
      <w:r w:rsidR="00BA7F0D" w:rsidRPr="00BA7F0D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, </w:t>
      </w:r>
      <w:r w:rsidR="00F57139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условия</w:t>
      </w:r>
      <w:r w:rsidR="00F03DDA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="00E65633">
        <w:rPr>
          <w:sz w:val="28"/>
          <w:szCs w:val="28"/>
        </w:rPr>
        <w:t>орядок предоставления и</w:t>
      </w:r>
      <w:r>
        <w:rPr>
          <w:sz w:val="28"/>
          <w:szCs w:val="28"/>
        </w:rPr>
        <w:t xml:space="preserve"> возврата субсидий в случае нарушения условий, установленных при их предоставлении.</w:t>
      </w:r>
      <w:proofErr w:type="gramEnd"/>
    </w:p>
    <w:p w:rsidR="00B12504" w:rsidRPr="00DB03E7" w:rsidRDefault="00C27FD0" w:rsidP="00B45D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61309">
        <w:rPr>
          <w:sz w:val="28"/>
          <w:szCs w:val="28"/>
        </w:rPr>
        <w:t xml:space="preserve"> </w:t>
      </w:r>
      <w:proofErr w:type="gramStart"/>
      <w:r w:rsidR="00B5748D">
        <w:rPr>
          <w:sz w:val="28"/>
          <w:szCs w:val="28"/>
        </w:rPr>
        <w:t xml:space="preserve">В </w:t>
      </w:r>
      <w:r w:rsidR="00BC665F">
        <w:rPr>
          <w:sz w:val="28"/>
          <w:szCs w:val="28"/>
        </w:rPr>
        <w:t xml:space="preserve">текущее </w:t>
      </w:r>
      <w:r w:rsidR="00B5748D">
        <w:rPr>
          <w:sz w:val="28"/>
          <w:szCs w:val="28"/>
        </w:rPr>
        <w:t>с</w:t>
      </w:r>
      <w:r w:rsidR="00B5748D" w:rsidRPr="00BA7F0D">
        <w:rPr>
          <w:sz w:val="28"/>
          <w:szCs w:val="28"/>
        </w:rPr>
        <w:t>одержание</w:t>
      </w:r>
      <w:r w:rsidR="00B5748D">
        <w:rPr>
          <w:sz w:val="28"/>
          <w:szCs w:val="28"/>
        </w:rPr>
        <w:t xml:space="preserve"> и </w:t>
      </w:r>
      <w:r w:rsidR="00B5748D" w:rsidRPr="00BA7F0D">
        <w:rPr>
          <w:sz w:val="28"/>
          <w:szCs w:val="28"/>
        </w:rPr>
        <w:t xml:space="preserve">ремонт объектов </w:t>
      </w:r>
      <w:r w:rsidR="00B5748D">
        <w:rPr>
          <w:sz w:val="28"/>
          <w:szCs w:val="28"/>
        </w:rPr>
        <w:t>внешнего</w:t>
      </w:r>
      <w:r w:rsidR="00B5748D" w:rsidRPr="00BA7F0D">
        <w:rPr>
          <w:sz w:val="28"/>
          <w:szCs w:val="28"/>
        </w:rPr>
        <w:t xml:space="preserve"> благоустройства </w:t>
      </w:r>
      <w:r w:rsidR="00B5748D">
        <w:rPr>
          <w:sz w:val="28"/>
          <w:szCs w:val="28"/>
        </w:rPr>
        <w:t>включаются работы по</w:t>
      </w:r>
      <w:r w:rsidR="00661309">
        <w:rPr>
          <w:sz w:val="28"/>
          <w:szCs w:val="28"/>
        </w:rPr>
        <w:t xml:space="preserve"> </w:t>
      </w:r>
      <w:r w:rsidR="00B5748D">
        <w:rPr>
          <w:sz w:val="28"/>
          <w:szCs w:val="28"/>
        </w:rPr>
        <w:t>с</w:t>
      </w:r>
      <w:r w:rsidR="00B5748D" w:rsidRPr="00BA7F0D">
        <w:rPr>
          <w:sz w:val="28"/>
          <w:szCs w:val="28"/>
        </w:rPr>
        <w:t>одержани</w:t>
      </w:r>
      <w:r w:rsidR="00B5748D">
        <w:rPr>
          <w:sz w:val="28"/>
          <w:szCs w:val="28"/>
        </w:rPr>
        <w:t xml:space="preserve">ю и </w:t>
      </w:r>
      <w:r w:rsidR="00B5748D" w:rsidRPr="00BA7F0D">
        <w:rPr>
          <w:sz w:val="28"/>
          <w:szCs w:val="28"/>
        </w:rPr>
        <w:t>ремонт</w:t>
      </w:r>
      <w:r w:rsidR="00B5748D">
        <w:rPr>
          <w:sz w:val="28"/>
          <w:szCs w:val="28"/>
        </w:rPr>
        <w:t>у</w:t>
      </w:r>
      <w:r w:rsidR="00B12504">
        <w:rPr>
          <w:sz w:val="28"/>
          <w:szCs w:val="28"/>
        </w:rPr>
        <w:t xml:space="preserve"> объектов благоустройства</w:t>
      </w:r>
      <w:r w:rsidR="00964748">
        <w:rPr>
          <w:sz w:val="28"/>
          <w:szCs w:val="28"/>
        </w:rPr>
        <w:t>,</w:t>
      </w:r>
      <w:r w:rsidR="00B12504" w:rsidRPr="00B12504">
        <w:rPr>
          <w:sz w:val="28"/>
          <w:szCs w:val="28"/>
        </w:rPr>
        <w:t xml:space="preserve"> </w:t>
      </w:r>
      <w:r w:rsidR="00964748">
        <w:rPr>
          <w:sz w:val="28"/>
          <w:szCs w:val="28"/>
        </w:rPr>
        <w:t xml:space="preserve">к которым относятся </w:t>
      </w:r>
      <w:r w:rsidR="00DB03E7" w:rsidRPr="00DB03E7">
        <w:rPr>
          <w:color w:val="333333"/>
          <w:sz w:val="28"/>
          <w:szCs w:val="28"/>
        </w:rPr>
        <w:t>улично-дорожная сеть в пределах красных линий ограничения застройки, включающая проезжую часть автодорог и элементы их благоустройства,</w:t>
      </w:r>
      <w:r w:rsidR="001D410B">
        <w:rPr>
          <w:color w:val="333333"/>
          <w:sz w:val="28"/>
          <w:szCs w:val="28"/>
        </w:rPr>
        <w:t xml:space="preserve"> </w:t>
      </w:r>
      <w:r w:rsidR="00C26569">
        <w:rPr>
          <w:sz w:val="28"/>
          <w:szCs w:val="28"/>
        </w:rPr>
        <w:t>внутриквартальные проезды,</w:t>
      </w:r>
      <w:r w:rsidR="00C26569" w:rsidRPr="00DB03E7">
        <w:rPr>
          <w:color w:val="333333"/>
          <w:sz w:val="28"/>
          <w:szCs w:val="28"/>
        </w:rPr>
        <w:t xml:space="preserve"> </w:t>
      </w:r>
      <w:r w:rsidR="00DB03E7" w:rsidRPr="00DB03E7">
        <w:rPr>
          <w:color w:val="333333"/>
          <w:sz w:val="28"/>
          <w:szCs w:val="28"/>
        </w:rPr>
        <w:t>площади, автодорожные мосты, тротуары, подземные и надземные пешеходные переходы, дорожки, стоянки, объекты уличного освещения, озеленения, памятники монументального искусства, газоны, клумбы, парки, скверы, бульвары</w:t>
      </w:r>
      <w:proofErr w:type="gramEnd"/>
      <w:r w:rsidR="00DB03E7" w:rsidRPr="00DB03E7">
        <w:rPr>
          <w:color w:val="333333"/>
          <w:sz w:val="28"/>
          <w:szCs w:val="28"/>
        </w:rPr>
        <w:t xml:space="preserve">, </w:t>
      </w:r>
      <w:proofErr w:type="gramStart"/>
      <w:r w:rsidR="00DB03E7" w:rsidRPr="00DB03E7">
        <w:rPr>
          <w:color w:val="333333"/>
          <w:sz w:val="28"/>
          <w:szCs w:val="28"/>
        </w:rPr>
        <w:t>лесопарки, фонтаны, скамейки, набережные, плотины, дождев</w:t>
      </w:r>
      <w:r w:rsidR="001D410B">
        <w:rPr>
          <w:color w:val="333333"/>
          <w:sz w:val="28"/>
          <w:szCs w:val="28"/>
        </w:rPr>
        <w:t>ая</w:t>
      </w:r>
      <w:r w:rsidR="00DB03E7" w:rsidRPr="00DB03E7">
        <w:rPr>
          <w:color w:val="333333"/>
          <w:sz w:val="28"/>
          <w:szCs w:val="28"/>
        </w:rPr>
        <w:t xml:space="preserve"> канализаци</w:t>
      </w:r>
      <w:r w:rsidR="001D410B">
        <w:rPr>
          <w:color w:val="333333"/>
          <w:sz w:val="28"/>
          <w:szCs w:val="28"/>
        </w:rPr>
        <w:t>я</w:t>
      </w:r>
      <w:r w:rsidR="00DB03E7" w:rsidRPr="00DB03E7">
        <w:rPr>
          <w:color w:val="333333"/>
          <w:sz w:val="28"/>
          <w:szCs w:val="28"/>
        </w:rPr>
        <w:t>, дренажн</w:t>
      </w:r>
      <w:r w:rsidR="001D410B">
        <w:rPr>
          <w:color w:val="333333"/>
          <w:sz w:val="28"/>
          <w:szCs w:val="28"/>
        </w:rPr>
        <w:t>ая</w:t>
      </w:r>
      <w:r w:rsidR="00DB03E7" w:rsidRPr="00DB03E7">
        <w:rPr>
          <w:color w:val="333333"/>
          <w:sz w:val="28"/>
          <w:szCs w:val="28"/>
        </w:rPr>
        <w:t xml:space="preserve"> сеть, коллекторы рек, объекты санитарной уборки, общественные туалеты, имеющие вход с улицы, турникеты, заборы, ограждения</w:t>
      </w:r>
      <w:r w:rsidR="00B93A89">
        <w:rPr>
          <w:color w:val="333333"/>
          <w:sz w:val="28"/>
          <w:szCs w:val="28"/>
        </w:rPr>
        <w:t>,</w:t>
      </w:r>
      <w:r w:rsidR="00DB03E7" w:rsidRPr="00DB03E7">
        <w:rPr>
          <w:color w:val="333333"/>
          <w:sz w:val="28"/>
          <w:szCs w:val="28"/>
        </w:rPr>
        <w:t xml:space="preserve"> </w:t>
      </w:r>
      <w:r w:rsidR="00B93A89">
        <w:rPr>
          <w:sz w:val="28"/>
          <w:szCs w:val="28"/>
        </w:rPr>
        <w:t>места захоронений</w:t>
      </w:r>
      <w:r w:rsidR="006E3163">
        <w:rPr>
          <w:sz w:val="28"/>
          <w:szCs w:val="28"/>
        </w:rPr>
        <w:t xml:space="preserve"> (кладбища)</w:t>
      </w:r>
      <w:r w:rsidR="00CE5564" w:rsidRPr="00DB03E7">
        <w:rPr>
          <w:sz w:val="28"/>
          <w:szCs w:val="28"/>
        </w:rPr>
        <w:t>.</w:t>
      </w:r>
      <w:r w:rsidR="00B12504" w:rsidRPr="00DB03E7">
        <w:rPr>
          <w:sz w:val="28"/>
          <w:szCs w:val="28"/>
        </w:rPr>
        <w:t xml:space="preserve"> </w:t>
      </w:r>
      <w:proofErr w:type="gramEnd"/>
    </w:p>
    <w:p w:rsidR="005F6C91" w:rsidRDefault="00C27FD0" w:rsidP="00B45D1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517DB3">
        <w:rPr>
          <w:sz w:val="28"/>
          <w:szCs w:val="28"/>
        </w:rPr>
        <w:t xml:space="preserve"> </w:t>
      </w:r>
      <w:r w:rsidR="007E077A">
        <w:rPr>
          <w:sz w:val="28"/>
          <w:szCs w:val="28"/>
        </w:rPr>
        <w:t>Р</w:t>
      </w:r>
      <w:r w:rsidR="00E25ED0">
        <w:rPr>
          <w:sz w:val="28"/>
          <w:szCs w:val="28"/>
        </w:rPr>
        <w:t>аспорядителем бюджетных средств</w:t>
      </w:r>
      <w:r w:rsidR="00517DB3">
        <w:rPr>
          <w:sz w:val="28"/>
          <w:szCs w:val="28"/>
        </w:rPr>
        <w:t xml:space="preserve"> является муниципальное бюджетное учреждение </w:t>
      </w:r>
      <w:r w:rsidR="006E3163">
        <w:rPr>
          <w:sz w:val="28"/>
          <w:szCs w:val="28"/>
        </w:rPr>
        <w:t>«</w:t>
      </w:r>
      <w:r w:rsidR="00517DB3" w:rsidRPr="00662D0E">
        <w:rPr>
          <w:sz w:val="28"/>
          <w:szCs w:val="28"/>
        </w:rPr>
        <w:t>Городское хозяйство» города Дивногорска</w:t>
      </w:r>
      <w:r w:rsidR="00517DB3" w:rsidRPr="00520CC9">
        <w:rPr>
          <w:b/>
          <w:sz w:val="28"/>
          <w:szCs w:val="28"/>
        </w:rPr>
        <w:t xml:space="preserve"> </w:t>
      </w:r>
      <w:r w:rsidR="00517DB3">
        <w:rPr>
          <w:sz w:val="28"/>
          <w:szCs w:val="28"/>
        </w:rPr>
        <w:t xml:space="preserve"> (далее – МБУ ГХ).</w:t>
      </w:r>
    </w:p>
    <w:p w:rsidR="00C27FD0" w:rsidRDefault="00E25ED0" w:rsidP="002A7D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B5F86">
        <w:rPr>
          <w:sz w:val="28"/>
          <w:szCs w:val="28"/>
        </w:rPr>
        <w:t xml:space="preserve">Администрация </w:t>
      </w:r>
      <w:r w:rsidR="00CB5F86" w:rsidRPr="00662D0E">
        <w:rPr>
          <w:sz w:val="28"/>
          <w:szCs w:val="28"/>
        </w:rPr>
        <w:t>города Дивногорска</w:t>
      </w:r>
      <w:r w:rsidR="00CB5F86" w:rsidRPr="00520CC9">
        <w:rPr>
          <w:b/>
          <w:sz w:val="28"/>
          <w:szCs w:val="28"/>
        </w:rPr>
        <w:t xml:space="preserve"> </w:t>
      </w:r>
      <w:r w:rsidR="00CB5F86">
        <w:rPr>
          <w:sz w:val="28"/>
          <w:szCs w:val="28"/>
        </w:rPr>
        <w:t xml:space="preserve">утверждает перечень </w:t>
      </w:r>
      <w:r w:rsidR="00CB5F86" w:rsidRPr="00AE23EF">
        <w:rPr>
          <w:sz w:val="28"/>
          <w:szCs w:val="28"/>
        </w:rPr>
        <w:t>муниципальны</w:t>
      </w:r>
      <w:r w:rsidR="00CB5F86">
        <w:rPr>
          <w:sz w:val="28"/>
          <w:szCs w:val="28"/>
        </w:rPr>
        <w:t>х</w:t>
      </w:r>
      <w:r w:rsidR="00CB5F86" w:rsidRPr="00AE23EF">
        <w:rPr>
          <w:sz w:val="28"/>
          <w:szCs w:val="28"/>
        </w:rPr>
        <w:t xml:space="preserve"> </w:t>
      </w:r>
      <w:r w:rsidR="00CB5F86">
        <w:rPr>
          <w:sz w:val="28"/>
          <w:szCs w:val="28"/>
        </w:rPr>
        <w:t xml:space="preserve">унитарных </w:t>
      </w:r>
      <w:r w:rsidR="00CB5F86" w:rsidRPr="00AE23EF">
        <w:rPr>
          <w:sz w:val="28"/>
          <w:szCs w:val="28"/>
        </w:rPr>
        <w:t>предприяти</w:t>
      </w:r>
      <w:r w:rsidR="00CB5F86">
        <w:rPr>
          <w:sz w:val="28"/>
          <w:szCs w:val="28"/>
        </w:rPr>
        <w:t xml:space="preserve">й, осуществляющих </w:t>
      </w:r>
      <w:r w:rsidR="00BC665F">
        <w:rPr>
          <w:sz w:val="28"/>
          <w:szCs w:val="28"/>
        </w:rPr>
        <w:t>текущ</w:t>
      </w:r>
      <w:r w:rsidR="00CB5F86">
        <w:rPr>
          <w:sz w:val="28"/>
          <w:szCs w:val="28"/>
        </w:rPr>
        <w:t>ее</w:t>
      </w:r>
      <w:r w:rsidR="00BC665F">
        <w:rPr>
          <w:sz w:val="28"/>
          <w:szCs w:val="28"/>
        </w:rPr>
        <w:t xml:space="preserve"> </w:t>
      </w:r>
      <w:r w:rsidR="00B158D5">
        <w:rPr>
          <w:sz w:val="28"/>
          <w:szCs w:val="28"/>
        </w:rPr>
        <w:t>содержание и</w:t>
      </w:r>
      <w:r w:rsidR="00B158D5" w:rsidRPr="00BA7F0D">
        <w:rPr>
          <w:sz w:val="28"/>
          <w:szCs w:val="28"/>
        </w:rPr>
        <w:t xml:space="preserve"> ремонт объектов </w:t>
      </w:r>
      <w:r w:rsidR="00B158D5">
        <w:rPr>
          <w:sz w:val="28"/>
          <w:szCs w:val="28"/>
        </w:rPr>
        <w:t>внешнего</w:t>
      </w:r>
      <w:r w:rsidR="00B158D5" w:rsidRPr="00BA7F0D">
        <w:rPr>
          <w:sz w:val="28"/>
          <w:szCs w:val="28"/>
        </w:rPr>
        <w:t xml:space="preserve"> благоустройства</w:t>
      </w:r>
      <w:r w:rsidR="00962747">
        <w:rPr>
          <w:sz w:val="28"/>
          <w:szCs w:val="28"/>
        </w:rPr>
        <w:t>,</w:t>
      </w:r>
      <w:r w:rsidR="00962747" w:rsidRPr="00962747">
        <w:rPr>
          <w:sz w:val="28"/>
          <w:szCs w:val="28"/>
        </w:rPr>
        <w:t xml:space="preserve"> </w:t>
      </w:r>
      <w:r w:rsidR="00962747" w:rsidRPr="00AE23EF">
        <w:rPr>
          <w:sz w:val="28"/>
          <w:szCs w:val="28"/>
        </w:rPr>
        <w:t>принадлежащи</w:t>
      </w:r>
      <w:r w:rsidR="00EB6D93">
        <w:rPr>
          <w:sz w:val="28"/>
          <w:szCs w:val="28"/>
        </w:rPr>
        <w:t>х</w:t>
      </w:r>
      <w:r w:rsidR="00962747" w:rsidRPr="00AE23EF">
        <w:rPr>
          <w:sz w:val="28"/>
          <w:szCs w:val="28"/>
        </w:rPr>
        <w:t xml:space="preserve"> </w:t>
      </w:r>
      <w:r w:rsidR="00962747">
        <w:rPr>
          <w:sz w:val="28"/>
          <w:szCs w:val="28"/>
        </w:rPr>
        <w:t xml:space="preserve">ему </w:t>
      </w:r>
      <w:r w:rsidR="00962747" w:rsidRPr="00AE23EF">
        <w:rPr>
          <w:sz w:val="28"/>
          <w:szCs w:val="28"/>
        </w:rPr>
        <w:t>на праве хозяйственного ведения</w:t>
      </w:r>
      <w:r w:rsidR="00CB5F86">
        <w:rPr>
          <w:sz w:val="28"/>
          <w:szCs w:val="28"/>
        </w:rPr>
        <w:t>.</w:t>
      </w:r>
      <w:r w:rsidR="00B158D5">
        <w:rPr>
          <w:sz w:val="28"/>
          <w:szCs w:val="28"/>
        </w:rPr>
        <w:t xml:space="preserve"> </w:t>
      </w:r>
    </w:p>
    <w:p w:rsidR="005836BF" w:rsidRDefault="00C27FD0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</w:t>
      </w:r>
      <w:r w:rsidR="005836BF" w:rsidRPr="005836BF">
        <w:rPr>
          <w:sz w:val="28"/>
          <w:szCs w:val="28"/>
        </w:rPr>
        <w:t xml:space="preserve"> </w:t>
      </w:r>
      <w:proofErr w:type="gramStart"/>
      <w:r w:rsidR="005836BF">
        <w:rPr>
          <w:sz w:val="28"/>
          <w:szCs w:val="28"/>
        </w:rPr>
        <w:t xml:space="preserve">МБУ ГХ осуществляет планирование соответствующих расходов местного бюджета, распределяет субсидии между </w:t>
      </w:r>
      <w:r w:rsidR="007D0685">
        <w:rPr>
          <w:sz w:val="28"/>
          <w:szCs w:val="28"/>
        </w:rPr>
        <w:t>предприятиями</w:t>
      </w:r>
      <w:r w:rsidR="005836BF">
        <w:rPr>
          <w:sz w:val="28"/>
          <w:szCs w:val="28"/>
        </w:rPr>
        <w:t xml:space="preserve"> в пределах бюджетных ассигнований и лимитов бюджетных обязательств, предусмотренных в текущем финансовом году в местном бюджете на указанные цели, утверждает сметы затрат </w:t>
      </w:r>
      <w:r w:rsidR="007D0685">
        <w:rPr>
          <w:sz w:val="28"/>
          <w:szCs w:val="28"/>
        </w:rPr>
        <w:t>предприятия</w:t>
      </w:r>
      <w:r w:rsidR="005836BF">
        <w:rPr>
          <w:sz w:val="28"/>
          <w:szCs w:val="28"/>
        </w:rPr>
        <w:t>,  заключ</w:t>
      </w:r>
      <w:r w:rsidR="00CA21FF">
        <w:rPr>
          <w:sz w:val="28"/>
          <w:szCs w:val="28"/>
        </w:rPr>
        <w:t>ает</w:t>
      </w:r>
      <w:r w:rsidR="005836BF">
        <w:rPr>
          <w:sz w:val="28"/>
          <w:szCs w:val="28"/>
        </w:rPr>
        <w:t xml:space="preserve"> с </w:t>
      </w:r>
      <w:r w:rsidR="00945513">
        <w:rPr>
          <w:sz w:val="28"/>
          <w:szCs w:val="28"/>
        </w:rPr>
        <w:t>предприятие</w:t>
      </w:r>
      <w:r w:rsidR="008F1FED">
        <w:rPr>
          <w:sz w:val="28"/>
          <w:szCs w:val="28"/>
        </w:rPr>
        <w:t>м</w:t>
      </w:r>
      <w:r w:rsidR="007D0685">
        <w:rPr>
          <w:sz w:val="28"/>
          <w:szCs w:val="28"/>
        </w:rPr>
        <w:t xml:space="preserve"> </w:t>
      </w:r>
      <w:r w:rsidR="005836BF">
        <w:rPr>
          <w:sz w:val="28"/>
          <w:szCs w:val="28"/>
        </w:rPr>
        <w:t>договор на предоставление субсидии, осуществляет иные полномочия в соответствии с бюджетным законодательством</w:t>
      </w:r>
      <w:r w:rsidR="00CA21FF">
        <w:rPr>
          <w:sz w:val="28"/>
          <w:szCs w:val="28"/>
        </w:rPr>
        <w:t xml:space="preserve">, Уставом МБУ ГХ </w:t>
      </w:r>
      <w:r w:rsidR="005836BF">
        <w:rPr>
          <w:sz w:val="28"/>
          <w:szCs w:val="28"/>
        </w:rPr>
        <w:t>и настоящим Положением.</w:t>
      </w:r>
      <w:proofErr w:type="gramEnd"/>
    </w:p>
    <w:p w:rsidR="005836BF" w:rsidRDefault="005836BF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Субсидии предоставляются на основании договора на предоставление субсидии, заключаемого между </w:t>
      </w:r>
      <w:r w:rsidR="00F52590">
        <w:rPr>
          <w:sz w:val="28"/>
          <w:szCs w:val="28"/>
        </w:rPr>
        <w:t>МБУ ГХ</w:t>
      </w:r>
      <w:r>
        <w:rPr>
          <w:sz w:val="28"/>
          <w:szCs w:val="28"/>
        </w:rPr>
        <w:t xml:space="preserve"> и </w:t>
      </w:r>
      <w:r w:rsidR="00945513">
        <w:rPr>
          <w:sz w:val="28"/>
          <w:szCs w:val="28"/>
        </w:rPr>
        <w:t>предприятием</w:t>
      </w:r>
      <w:r>
        <w:rPr>
          <w:sz w:val="28"/>
          <w:szCs w:val="28"/>
        </w:rPr>
        <w:t xml:space="preserve"> (далее - договор).</w:t>
      </w:r>
    </w:p>
    <w:p w:rsidR="00C664E5" w:rsidRPr="00C664E5" w:rsidRDefault="00C27FD0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</w:t>
      </w:r>
      <w:r w:rsidR="003B74A7">
        <w:rPr>
          <w:sz w:val="28"/>
          <w:szCs w:val="28"/>
        </w:rPr>
        <w:t xml:space="preserve"> </w:t>
      </w:r>
      <w:r w:rsidR="00C664E5" w:rsidRPr="00C664E5">
        <w:rPr>
          <w:sz w:val="28"/>
          <w:szCs w:val="28"/>
        </w:rPr>
        <w:t xml:space="preserve">Финансирование субсидий производится ежемесячно </w:t>
      </w:r>
      <w:proofErr w:type="gramStart"/>
      <w:r w:rsidR="00C664E5" w:rsidRPr="00C664E5">
        <w:rPr>
          <w:sz w:val="28"/>
          <w:szCs w:val="28"/>
        </w:rPr>
        <w:t xml:space="preserve">на основании представленных </w:t>
      </w:r>
      <w:r w:rsidR="00C664E5">
        <w:rPr>
          <w:sz w:val="28"/>
          <w:szCs w:val="28"/>
        </w:rPr>
        <w:t>п</w:t>
      </w:r>
      <w:r w:rsidR="00C664E5" w:rsidRPr="00C664E5">
        <w:rPr>
          <w:sz w:val="28"/>
          <w:szCs w:val="28"/>
        </w:rPr>
        <w:t>редприяти</w:t>
      </w:r>
      <w:r w:rsidR="00C664E5">
        <w:rPr>
          <w:sz w:val="28"/>
          <w:szCs w:val="28"/>
        </w:rPr>
        <w:t>ем</w:t>
      </w:r>
      <w:r w:rsidR="00C664E5" w:rsidRPr="00C664E5">
        <w:rPr>
          <w:sz w:val="28"/>
          <w:szCs w:val="28"/>
        </w:rPr>
        <w:t xml:space="preserve"> отчетов о фактических затратах в соответствии с заключенным договор</w:t>
      </w:r>
      <w:r w:rsidR="001D410B">
        <w:rPr>
          <w:sz w:val="28"/>
          <w:szCs w:val="28"/>
        </w:rPr>
        <w:t>о</w:t>
      </w:r>
      <w:r w:rsidR="00C664E5" w:rsidRPr="00C664E5">
        <w:rPr>
          <w:sz w:val="28"/>
          <w:szCs w:val="28"/>
        </w:rPr>
        <w:t>м в пределах</w:t>
      </w:r>
      <w:proofErr w:type="gramEnd"/>
      <w:r w:rsidR="00C664E5" w:rsidRPr="00C664E5">
        <w:rPr>
          <w:sz w:val="28"/>
          <w:szCs w:val="28"/>
        </w:rPr>
        <w:t xml:space="preserve"> ассигнований, предусмотренных в бюджете города на эти цели.</w:t>
      </w:r>
    </w:p>
    <w:p w:rsidR="003B74A7" w:rsidRDefault="003B74A7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 Условиями предоставления субсидии в соответствии с настоящим Положением являются:</w:t>
      </w:r>
    </w:p>
    <w:p w:rsidR="003B74A7" w:rsidRDefault="003B74A7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8.1. Осуществление </w:t>
      </w:r>
      <w:r w:rsidR="001D410B">
        <w:rPr>
          <w:sz w:val="28"/>
          <w:szCs w:val="28"/>
        </w:rPr>
        <w:t>п</w:t>
      </w:r>
      <w:r w:rsidR="001D410B" w:rsidRPr="00C664E5">
        <w:rPr>
          <w:sz w:val="28"/>
          <w:szCs w:val="28"/>
        </w:rPr>
        <w:t>редприяти</w:t>
      </w:r>
      <w:r w:rsidR="001D410B">
        <w:rPr>
          <w:sz w:val="28"/>
          <w:szCs w:val="28"/>
        </w:rPr>
        <w:t>ем</w:t>
      </w:r>
      <w:r w:rsidR="001D410B" w:rsidRPr="00C664E5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деятельности, указанной в пункте 2 настоящего Положения.</w:t>
      </w:r>
    </w:p>
    <w:p w:rsidR="00C664E5" w:rsidRDefault="003B74A7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8.2. Проверка и подтверждение МБУ ГХ объемов и качества фактически выполненных </w:t>
      </w:r>
      <w:r w:rsidR="001D410B">
        <w:rPr>
          <w:sz w:val="28"/>
          <w:szCs w:val="28"/>
        </w:rPr>
        <w:t>п</w:t>
      </w:r>
      <w:r w:rsidR="001D410B" w:rsidRPr="00C664E5">
        <w:rPr>
          <w:sz w:val="28"/>
          <w:szCs w:val="28"/>
        </w:rPr>
        <w:t>редприяти</w:t>
      </w:r>
      <w:r w:rsidR="001D410B">
        <w:rPr>
          <w:sz w:val="28"/>
          <w:szCs w:val="28"/>
        </w:rPr>
        <w:t>ем</w:t>
      </w:r>
      <w:r w:rsidR="001D410B" w:rsidRPr="00C664E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работ, в результате выполнения которых возникают затраты, подлежащие финансированию в соответствии с настоящим Положением</w:t>
      </w:r>
      <w:r w:rsidR="00C664E5">
        <w:rPr>
          <w:sz w:val="28"/>
          <w:szCs w:val="28"/>
        </w:rPr>
        <w:t>.</w:t>
      </w:r>
    </w:p>
    <w:p w:rsidR="003B74A7" w:rsidRDefault="003B74A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8.3. Целевое использование предоставленных субсидий.</w:t>
      </w:r>
    </w:p>
    <w:p w:rsidR="003B74A7" w:rsidRDefault="00167BA0" w:rsidP="00B45D1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10E60">
        <w:rPr>
          <w:sz w:val="28"/>
          <w:szCs w:val="28"/>
        </w:rPr>
        <w:t xml:space="preserve"> </w:t>
      </w:r>
      <w:r w:rsidR="003B74A7">
        <w:rPr>
          <w:sz w:val="28"/>
          <w:szCs w:val="28"/>
        </w:rPr>
        <w:t>8.4. Представление</w:t>
      </w:r>
      <w:r w:rsidR="001D410B" w:rsidRPr="001D410B">
        <w:rPr>
          <w:sz w:val="28"/>
          <w:szCs w:val="28"/>
        </w:rPr>
        <w:t xml:space="preserve"> </w:t>
      </w:r>
      <w:r w:rsidR="001D410B">
        <w:rPr>
          <w:sz w:val="28"/>
          <w:szCs w:val="28"/>
        </w:rPr>
        <w:t>п</w:t>
      </w:r>
      <w:r w:rsidR="001D410B" w:rsidRPr="00C664E5">
        <w:rPr>
          <w:sz w:val="28"/>
          <w:szCs w:val="28"/>
        </w:rPr>
        <w:t>редприяти</w:t>
      </w:r>
      <w:r w:rsidR="001D410B">
        <w:rPr>
          <w:sz w:val="28"/>
          <w:szCs w:val="28"/>
        </w:rPr>
        <w:t>ем</w:t>
      </w:r>
      <w:r w:rsidR="001D410B" w:rsidRPr="00C664E5">
        <w:rPr>
          <w:sz w:val="28"/>
          <w:szCs w:val="28"/>
        </w:rPr>
        <w:t xml:space="preserve"> </w:t>
      </w:r>
      <w:r w:rsidR="003B74A7">
        <w:rPr>
          <w:sz w:val="28"/>
          <w:szCs w:val="28"/>
        </w:rPr>
        <w:t xml:space="preserve">в </w:t>
      </w:r>
      <w:r>
        <w:rPr>
          <w:sz w:val="28"/>
          <w:szCs w:val="28"/>
        </w:rPr>
        <w:t>МБУ ГХ</w:t>
      </w:r>
      <w:r w:rsidR="003B74A7">
        <w:rPr>
          <w:sz w:val="28"/>
          <w:szCs w:val="28"/>
        </w:rPr>
        <w:t xml:space="preserve"> в установленные договором сроки </w:t>
      </w:r>
      <w:r w:rsidR="00991B8D">
        <w:rPr>
          <w:sz w:val="28"/>
          <w:szCs w:val="28"/>
        </w:rPr>
        <w:t xml:space="preserve">счетов-фактур и актов </w:t>
      </w:r>
      <w:r w:rsidR="003B74A7">
        <w:rPr>
          <w:sz w:val="28"/>
          <w:szCs w:val="28"/>
        </w:rPr>
        <w:t>выполненных работ</w:t>
      </w:r>
      <w:r w:rsidR="00991B8D">
        <w:rPr>
          <w:sz w:val="28"/>
          <w:szCs w:val="28"/>
        </w:rPr>
        <w:t xml:space="preserve"> по благоустройству.</w:t>
      </w:r>
    </w:p>
    <w:p w:rsidR="00034E61" w:rsidRPr="00034E61" w:rsidRDefault="009B1A54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34E61">
        <w:rPr>
          <w:sz w:val="28"/>
          <w:szCs w:val="28"/>
        </w:rPr>
        <w:t>Предприятие</w:t>
      </w:r>
      <w:r w:rsidR="00034E61" w:rsidRPr="00034E61">
        <w:rPr>
          <w:sz w:val="28"/>
          <w:szCs w:val="28"/>
        </w:rPr>
        <w:t xml:space="preserve"> в соответствии с заключенным договор</w:t>
      </w:r>
      <w:r w:rsidR="00747CD0">
        <w:rPr>
          <w:sz w:val="28"/>
          <w:szCs w:val="28"/>
        </w:rPr>
        <w:t>о</w:t>
      </w:r>
      <w:r w:rsidR="00034E61" w:rsidRPr="00034E61">
        <w:rPr>
          <w:sz w:val="28"/>
          <w:szCs w:val="28"/>
        </w:rPr>
        <w:t>м составля</w:t>
      </w:r>
      <w:r w:rsidR="00747CD0">
        <w:rPr>
          <w:sz w:val="28"/>
          <w:szCs w:val="28"/>
        </w:rPr>
        <w:t>е</w:t>
      </w:r>
      <w:r w:rsidR="00034E61" w:rsidRPr="00034E61">
        <w:rPr>
          <w:sz w:val="28"/>
          <w:szCs w:val="28"/>
        </w:rPr>
        <w:t>т сметы затрат на текущее содержание и ремонт объектов благоустройства, рассчитанные исходя из стоимости содержания объекта, количества объектов и периодичности их обслуживания.</w:t>
      </w:r>
    </w:p>
    <w:p w:rsidR="00034E61" w:rsidRPr="00034E61" w:rsidRDefault="00034E61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34E61">
        <w:rPr>
          <w:sz w:val="28"/>
          <w:szCs w:val="28"/>
        </w:rPr>
        <w:t xml:space="preserve">Учет бюджетных средств, полученных в виде субсидий </w:t>
      </w:r>
      <w:r w:rsidR="00C664E5">
        <w:rPr>
          <w:sz w:val="28"/>
          <w:szCs w:val="28"/>
        </w:rPr>
        <w:t>п</w:t>
      </w:r>
      <w:r w:rsidRPr="00034E61">
        <w:rPr>
          <w:sz w:val="28"/>
          <w:szCs w:val="28"/>
        </w:rPr>
        <w:t>редприяти</w:t>
      </w:r>
      <w:r w:rsidR="00747CD0">
        <w:rPr>
          <w:sz w:val="28"/>
          <w:szCs w:val="28"/>
        </w:rPr>
        <w:t>ю</w:t>
      </w:r>
      <w:r w:rsidRPr="00034E61">
        <w:rPr>
          <w:sz w:val="28"/>
          <w:szCs w:val="28"/>
        </w:rPr>
        <w:t>, должен быть организован отдельно от других видов деятельности и закреплен в приказе</w:t>
      </w:r>
      <w:r>
        <w:rPr>
          <w:sz w:val="28"/>
          <w:szCs w:val="28"/>
        </w:rPr>
        <w:t xml:space="preserve"> об учетной политике </w:t>
      </w:r>
      <w:r w:rsidR="00C664E5">
        <w:rPr>
          <w:sz w:val="28"/>
          <w:szCs w:val="28"/>
        </w:rPr>
        <w:t>п</w:t>
      </w:r>
      <w:r>
        <w:rPr>
          <w:sz w:val="28"/>
          <w:szCs w:val="28"/>
        </w:rPr>
        <w:t>редприятия</w:t>
      </w:r>
      <w:r w:rsidRPr="00034E61">
        <w:rPr>
          <w:sz w:val="28"/>
          <w:szCs w:val="28"/>
        </w:rPr>
        <w:t>.</w:t>
      </w:r>
    </w:p>
    <w:p w:rsidR="009B1A54" w:rsidRDefault="00C664E5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</w:t>
      </w:r>
      <w:r w:rsidR="00AE1CC2">
        <w:rPr>
          <w:sz w:val="28"/>
          <w:szCs w:val="28"/>
        </w:rPr>
        <w:t xml:space="preserve"> </w:t>
      </w:r>
      <w:r w:rsidR="00AF1F59">
        <w:rPr>
          <w:sz w:val="28"/>
          <w:szCs w:val="28"/>
        </w:rPr>
        <w:t>По заявке предприятия</w:t>
      </w:r>
      <w:r w:rsidR="00372A73">
        <w:rPr>
          <w:sz w:val="28"/>
          <w:szCs w:val="28"/>
        </w:rPr>
        <w:t xml:space="preserve"> </w:t>
      </w:r>
      <w:r w:rsidR="00AF1F59">
        <w:rPr>
          <w:sz w:val="28"/>
          <w:szCs w:val="28"/>
        </w:rPr>
        <w:t>возможно</w:t>
      </w:r>
      <w:r w:rsidR="00372A73">
        <w:rPr>
          <w:sz w:val="28"/>
          <w:szCs w:val="28"/>
        </w:rPr>
        <w:t xml:space="preserve"> авансирование в размере 30</w:t>
      </w:r>
      <w:r w:rsidR="00372A73" w:rsidRPr="00372A73">
        <w:rPr>
          <w:sz w:val="28"/>
          <w:szCs w:val="28"/>
        </w:rPr>
        <w:t xml:space="preserve">% </w:t>
      </w:r>
      <w:r w:rsidR="00372A73">
        <w:rPr>
          <w:sz w:val="28"/>
          <w:szCs w:val="28"/>
        </w:rPr>
        <w:t xml:space="preserve">от суммы </w:t>
      </w:r>
      <w:r w:rsidR="00AF1F59">
        <w:rPr>
          <w:sz w:val="28"/>
          <w:szCs w:val="28"/>
        </w:rPr>
        <w:t xml:space="preserve">субсидии </w:t>
      </w:r>
      <w:r w:rsidR="009B1A54">
        <w:rPr>
          <w:sz w:val="28"/>
          <w:szCs w:val="28"/>
        </w:rPr>
        <w:t xml:space="preserve">на </w:t>
      </w:r>
      <w:r w:rsidR="00AF1F59">
        <w:rPr>
          <w:sz w:val="28"/>
          <w:szCs w:val="28"/>
        </w:rPr>
        <w:t xml:space="preserve">планируемый </w:t>
      </w:r>
      <w:r w:rsidR="00AE1CC2">
        <w:rPr>
          <w:sz w:val="28"/>
          <w:szCs w:val="28"/>
        </w:rPr>
        <w:t>месяц</w:t>
      </w:r>
      <w:r w:rsidR="001A363B">
        <w:rPr>
          <w:sz w:val="28"/>
          <w:szCs w:val="28"/>
        </w:rPr>
        <w:t>.</w:t>
      </w:r>
    </w:p>
    <w:p w:rsidR="004A6535" w:rsidRPr="004A6535" w:rsidRDefault="009B1A54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4A6535" w:rsidRPr="004A6535">
        <w:rPr>
          <w:sz w:val="28"/>
          <w:szCs w:val="28"/>
        </w:rPr>
        <w:t xml:space="preserve">Для получения субсидий </w:t>
      </w:r>
      <w:r w:rsidR="004A6535">
        <w:rPr>
          <w:sz w:val="28"/>
          <w:szCs w:val="28"/>
        </w:rPr>
        <w:t>предприятие</w:t>
      </w:r>
      <w:r w:rsidR="004A6535" w:rsidRPr="004A6535">
        <w:rPr>
          <w:sz w:val="28"/>
          <w:szCs w:val="28"/>
        </w:rPr>
        <w:t xml:space="preserve"> ежемесячно представля</w:t>
      </w:r>
      <w:r w:rsidR="004A6535">
        <w:rPr>
          <w:sz w:val="28"/>
          <w:szCs w:val="28"/>
        </w:rPr>
        <w:t>е</w:t>
      </w:r>
      <w:r w:rsidR="004A6535" w:rsidRPr="004A6535">
        <w:rPr>
          <w:sz w:val="28"/>
          <w:szCs w:val="28"/>
        </w:rPr>
        <w:t xml:space="preserve">т </w:t>
      </w:r>
      <w:r w:rsidR="004A6535">
        <w:rPr>
          <w:sz w:val="28"/>
          <w:szCs w:val="28"/>
        </w:rPr>
        <w:t>МБУ ГХ</w:t>
      </w:r>
      <w:r w:rsidR="004A6535" w:rsidRPr="004A6535">
        <w:rPr>
          <w:sz w:val="28"/>
          <w:szCs w:val="28"/>
        </w:rPr>
        <w:t>:</w:t>
      </w:r>
    </w:p>
    <w:p w:rsidR="004A6535" w:rsidRPr="001D3881" w:rsidRDefault="004A6535" w:rsidP="001D3881">
      <w:pPr>
        <w:tabs>
          <w:tab w:val="left" w:pos="709"/>
        </w:tabs>
        <w:ind w:right="54" w:firstLine="540"/>
        <w:jc w:val="both"/>
        <w:outlineLvl w:val="0"/>
        <w:rPr>
          <w:sz w:val="28"/>
          <w:szCs w:val="28"/>
        </w:rPr>
      </w:pPr>
      <w:r w:rsidRPr="001D3881">
        <w:rPr>
          <w:sz w:val="28"/>
          <w:szCs w:val="28"/>
        </w:rPr>
        <w:t>-</w:t>
      </w:r>
      <w:r w:rsidR="001D3881" w:rsidRPr="001D3881">
        <w:rPr>
          <w:color w:val="000000"/>
          <w:sz w:val="28"/>
          <w:szCs w:val="28"/>
        </w:rPr>
        <w:t xml:space="preserve"> </w:t>
      </w:r>
      <w:r w:rsidR="001D3881" w:rsidRPr="001D3881">
        <w:rPr>
          <w:i/>
          <w:iCs/>
          <w:color w:val="000000"/>
          <w:sz w:val="28"/>
          <w:szCs w:val="28"/>
        </w:rPr>
        <w:t xml:space="preserve"> </w:t>
      </w:r>
      <w:r w:rsidR="001D3881" w:rsidRPr="001D3881">
        <w:rPr>
          <w:sz w:val="28"/>
          <w:szCs w:val="28"/>
        </w:rPr>
        <w:t>в срок до 20</w:t>
      </w:r>
      <w:r w:rsidR="001D3881" w:rsidRPr="001D3881">
        <w:rPr>
          <w:color w:val="000000"/>
          <w:sz w:val="28"/>
          <w:szCs w:val="28"/>
        </w:rPr>
        <w:t>-го</w:t>
      </w:r>
      <w:r w:rsidR="001D3881" w:rsidRPr="001D3881">
        <w:rPr>
          <w:sz w:val="28"/>
          <w:szCs w:val="28"/>
        </w:rPr>
        <w:t xml:space="preserve"> числа месяца, следующего за отчетным месяцем, </w:t>
      </w:r>
      <w:r w:rsidR="001D3881" w:rsidRPr="001D3881">
        <w:rPr>
          <w:color w:val="000000"/>
          <w:sz w:val="28"/>
          <w:szCs w:val="28"/>
        </w:rPr>
        <w:t xml:space="preserve">отчет о фактических затратах и объемах выполненных работ </w:t>
      </w:r>
      <w:r w:rsidR="001D3881" w:rsidRPr="001D3881">
        <w:rPr>
          <w:sz w:val="28"/>
          <w:szCs w:val="28"/>
        </w:rPr>
        <w:t>по текущему содержанию и ремонту объектов благоустройства за отчетный месяц (</w:t>
      </w:r>
      <w:r w:rsidR="001D3881" w:rsidRPr="001D3881">
        <w:rPr>
          <w:color w:val="000000"/>
          <w:spacing w:val="7"/>
          <w:sz w:val="28"/>
          <w:szCs w:val="28"/>
        </w:rPr>
        <w:t xml:space="preserve">счета-фактуры, акты выполненных работ, отчетную калькуляцию </w:t>
      </w:r>
      <w:r w:rsidR="001D3881" w:rsidRPr="001D3881">
        <w:rPr>
          <w:color w:val="000000"/>
          <w:spacing w:val="6"/>
          <w:sz w:val="28"/>
          <w:szCs w:val="28"/>
        </w:rPr>
        <w:t>затрат (Ф-6)</w:t>
      </w:r>
      <w:r w:rsidRPr="001D3881">
        <w:rPr>
          <w:sz w:val="28"/>
          <w:szCs w:val="28"/>
        </w:rPr>
        <w:t>;</w:t>
      </w:r>
    </w:p>
    <w:p w:rsidR="004A6535" w:rsidRPr="004A6535" w:rsidRDefault="004A6535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A6535">
        <w:rPr>
          <w:sz w:val="28"/>
          <w:szCs w:val="28"/>
        </w:rPr>
        <w:t>- в декабре отчетного года в срок до 25-го числа - отчет о затратах по текущему содержанию и ремонту объектов благоустройства. Отчет должен содержать фактические затраты за 23 дня и ожидаемые затраты за оставшиеся дни декабря.</w:t>
      </w:r>
    </w:p>
    <w:p w:rsidR="004A6535" w:rsidRPr="004A6535" w:rsidRDefault="004A6535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AE1CC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4A6535">
        <w:rPr>
          <w:rFonts w:ascii="Calibri" w:hAnsi="Calibri" w:cs="Calibri"/>
        </w:rPr>
        <w:t xml:space="preserve"> </w:t>
      </w:r>
      <w:r w:rsidRPr="004A6535">
        <w:rPr>
          <w:sz w:val="28"/>
          <w:szCs w:val="28"/>
        </w:rPr>
        <w:t>Ответственность за достоверность и правильность составления отчетов, указанных в пункте 1</w:t>
      </w:r>
      <w:r w:rsidR="003D4E30">
        <w:rPr>
          <w:sz w:val="28"/>
          <w:szCs w:val="28"/>
        </w:rPr>
        <w:t>1</w:t>
      </w:r>
      <w:r w:rsidRPr="004A6535">
        <w:rPr>
          <w:sz w:val="28"/>
          <w:szCs w:val="28"/>
        </w:rPr>
        <w:t xml:space="preserve"> настоящего Положения, возлагается на </w:t>
      </w:r>
      <w:r>
        <w:rPr>
          <w:sz w:val="28"/>
          <w:szCs w:val="28"/>
        </w:rPr>
        <w:t>п</w:t>
      </w:r>
      <w:r w:rsidRPr="004A6535">
        <w:rPr>
          <w:sz w:val="28"/>
          <w:szCs w:val="28"/>
        </w:rPr>
        <w:t>редприяти</w:t>
      </w:r>
      <w:r>
        <w:rPr>
          <w:sz w:val="28"/>
          <w:szCs w:val="28"/>
        </w:rPr>
        <w:t>е</w:t>
      </w:r>
      <w:r w:rsidRPr="004A6535">
        <w:rPr>
          <w:sz w:val="28"/>
          <w:szCs w:val="28"/>
        </w:rPr>
        <w:t>.</w:t>
      </w:r>
    </w:p>
    <w:p w:rsidR="004A6535" w:rsidRDefault="004A6535" w:rsidP="004A653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 и форма отчетов определяются договором.</w:t>
      </w:r>
    </w:p>
    <w:p w:rsidR="00664965" w:rsidRPr="00664965" w:rsidRDefault="00664965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AE1CC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664965">
        <w:rPr>
          <w:rFonts w:ascii="Calibri" w:hAnsi="Calibri" w:cs="Calibri"/>
        </w:rPr>
        <w:t xml:space="preserve"> </w:t>
      </w:r>
      <w:r>
        <w:rPr>
          <w:sz w:val="28"/>
          <w:szCs w:val="28"/>
        </w:rPr>
        <w:t>МБУ ГХ</w:t>
      </w:r>
      <w:r w:rsidRPr="00664965">
        <w:rPr>
          <w:sz w:val="28"/>
          <w:szCs w:val="28"/>
        </w:rPr>
        <w:t xml:space="preserve"> в течение трех дней со дня получения отчетов </w:t>
      </w:r>
      <w:r>
        <w:rPr>
          <w:sz w:val="28"/>
          <w:szCs w:val="28"/>
        </w:rPr>
        <w:t>п</w:t>
      </w:r>
      <w:r w:rsidRPr="00664965">
        <w:rPr>
          <w:sz w:val="28"/>
          <w:szCs w:val="28"/>
        </w:rPr>
        <w:t>редприят</w:t>
      </w:r>
      <w:r w:rsidR="00027D8C">
        <w:rPr>
          <w:sz w:val="28"/>
          <w:szCs w:val="28"/>
        </w:rPr>
        <w:t>ия</w:t>
      </w:r>
      <w:r w:rsidRPr="00664965">
        <w:rPr>
          <w:sz w:val="28"/>
          <w:szCs w:val="28"/>
        </w:rPr>
        <w:t xml:space="preserve"> на бумажном носителе проверяет правильность их расчетов</w:t>
      </w:r>
      <w:r w:rsidR="006E3163">
        <w:rPr>
          <w:sz w:val="28"/>
          <w:szCs w:val="28"/>
        </w:rPr>
        <w:t>,</w:t>
      </w:r>
      <w:r w:rsidRPr="00664965">
        <w:rPr>
          <w:sz w:val="28"/>
          <w:szCs w:val="28"/>
        </w:rPr>
        <w:t xml:space="preserve"> </w:t>
      </w:r>
      <w:r w:rsidR="006E3163" w:rsidRPr="00334809">
        <w:rPr>
          <w:sz w:val="28"/>
          <w:szCs w:val="28"/>
        </w:rPr>
        <w:t>подписыва</w:t>
      </w:r>
      <w:r w:rsidR="006E3163">
        <w:rPr>
          <w:sz w:val="28"/>
          <w:szCs w:val="28"/>
        </w:rPr>
        <w:t>е</w:t>
      </w:r>
      <w:r w:rsidR="006E3163" w:rsidRPr="00334809">
        <w:rPr>
          <w:sz w:val="28"/>
          <w:szCs w:val="28"/>
        </w:rPr>
        <w:t>т</w:t>
      </w:r>
      <w:r w:rsidR="006E3163">
        <w:rPr>
          <w:sz w:val="28"/>
          <w:szCs w:val="28"/>
        </w:rPr>
        <w:t xml:space="preserve"> а</w:t>
      </w:r>
      <w:r w:rsidR="006E3163" w:rsidRPr="00334809">
        <w:rPr>
          <w:sz w:val="28"/>
          <w:szCs w:val="28"/>
        </w:rPr>
        <w:t>кты сдачи-приемки работ</w:t>
      </w:r>
      <w:r w:rsidR="006E3163" w:rsidRPr="00664965">
        <w:rPr>
          <w:sz w:val="28"/>
          <w:szCs w:val="28"/>
        </w:rPr>
        <w:t xml:space="preserve"> </w:t>
      </w:r>
      <w:r w:rsidRPr="00664965">
        <w:rPr>
          <w:sz w:val="28"/>
          <w:szCs w:val="28"/>
        </w:rPr>
        <w:t>и представляет в  финансов</w:t>
      </w:r>
      <w:r>
        <w:rPr>
          <w:sz w:val="28"/>
          <w:szCs w:val="28"/>
        </w:rPr>
        <w:t>ое управление</w:t>
      </w:r>
      <w:r w:rsidRPr="00664965">
        <w:rPr>
          <w:sz w:val="28"/>
          <w:szCs w:val="28"/>
        </w:rPr>
        <w:t xml:space="preserve"> администрации города уточненную заявку на финансирование в текущем </w:t>
      </w:r>
      <w:r w:rsidRPr="00664965">
        <w:rPr>
          <w:sz w:val="28"/>
          <w:szCs w:val="28"/>
        </w:rPr>
        <w:lastRenderedPageBreak/>
        <w:t>месяце. При необходимости корректирует лимиты бюджетных обязательств в установленном порядке.</w:t>
      </w:r>
    </w:p>
    <w:p w:rsidR="00664965" w:rsidRDefault="00664965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64965">
        <w:rPr>
          <w:sz w:val="28"/>
          <w:szCs w:val="28"/>
        </w:rPr>
        <w:t>1</w:t>
      </w:r>
      <w:r w:rsidR="00AE1CC2">
        <w:rPr>
          <w:sz w:val="28"/>
          <w:szCs w:val="28"/>
        </w:rPr>
        <w:t>4</w:t>
      </w:r>
      <w:r w:rsidRPr="00664965">
        <w:rPr>
          <w:sz w:val="28"/>
          <w:szCs w:val="28"/>
        </w:rPr>
        <w:t xml:space="preserve">. </w:t>
      </w:r>
      <w:r>
        <w:rPr>
          <w:sz w:val="28"/>
          <w:szCs w:val="28"/>
        </w:rPr>
        <w:t>Ф</w:t>
      </w:r>
      <w:r w:rsidRPr="00664965">
        <w:rPr>
          <w:sz w:val="28"/>
          <w:szCs w:val="28"/>
        </w:rPr>
        <w:t>инансов</w:t>
      </w:r>
      <w:r>
        <w:rPr>
          <w:sz w:val="28"/>
          <w:szCs w:val="28"/>
        </w:rPr>
        <w:t>ое</w:t>
      </w:r>
      <w:r w:rsidRPr="00664965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 w:rsidRPr="00664965">
        <w:rPr>
          <w:sz w:val="28"/>
          <w:szCs w:val="28"/>
        </w:rPr>
        <w:t xml:space="preserve"> администрации города в соответствии с заявкой и в пределах средств, предусмотренных в бюджете города на эти цели, направляет денежные средства на лицев</w:t>
      </w:r>
      <w:r w:rsidR="00AC62BB">
        <w:rPr>
          <w:sz w:val="28"/>
          <w:szCs w:val="28"/>
        </w:rPr>
        <w:t>ой</w:t>
      </w:r>
      <w:r w:rsidRPr="00664965">
        <w:rPr>
          <w:sz w:val="28"/>
          <w:szCs w:val="28"/>
        </w:rPr>
        <w:t xml:space="preserve"> счет </w:t>
      </w:r>
      <w:r>
        <w:rPr>
          <w:sz w:val="28"/>
          <w:szCs w:val="28"/>
        </w:rPr>
        <w:t>МБУ ГХ.</w:t>
      </w:r>
    </w:p>
    <w:p w:rsidR="00664965" w:rsidRPr="00664965" w:rsidRDefault="00664965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64965">
        <w:rPr>
          <w:sz w:val="28"/>
          <w:szCs w:val="28"/>
        </w:rPr>
        <w:t>1</w:t>
      </w:r>
      <w:r w:rsidR="00AE1CC2">
        <w:rPr>
          <w:sz w:val="28"/>
          <w:szCs w:val="28"/>
        </w:rPr>
        <w:t>5</w:t>
      </w:r>
      <w:r w:rsidRPr="0066496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МБУ ГХ </w:t>
      </w:r>
      <w:r w:rsidRPr="00664965">
        <w:rPr>
          <w:sz w:val="28"/>
          <w:szCs w:val="28"/>
        </w:rPr>
        <w:t>в течение 5 рабочих дней после поступления денежных средств на лицевые счета перечисляет средства на расчетн</w:t>
      </w:r>
      <w:r w:rsidR="00027D8C">
        <w:rPr>
          <w:sz w:val="28"/>
          <w:szCs w:val="28"/>
        </w:rPr>
        <w:t>ый</w:t>
      </w:r>
      <w:r w:rsidRPr="00664965">
        <w:rPr>
          <w:sz w:val="28"/>
          <w:szCs w:val="28"/>
        </w:rPr>
        <w:t xml:space="preserve"> счет </w:t>
      </w:r>
      <w:r w:rsidR="00B52E02">
        <w:rPr>
          <w:sz w:val="28"/>
          <w:szCs w:val="28"/>
        </w:rPr>
        <w:t>п</w:t>
      </w:r>
      <w:r w:rsidR="00AC62BB">
        <w:rPr>
          <w:sz w:val="28"/>
          <w:szCs w:val="28"/>
        </w:rPr>
        <w:t>редприятия</w:t>
      </w:r>
      <w:r w:rsidRPr="00664965">
        <w:rPr>
          <w:sz w:val="28"/>
          <w:szCs w:val="28"/>
        </w:rPr>
        <w:t xml:space="preserve"> на основании отчетов </w:t>
      </w:r>
      <w:r w:rsidR="003E67A1">
        <w:rPr>
          <w:sz w:val="28"/>
          <w:szCs w:val="28"/>
        </w:rPr>
        <w:t>п</w:t>
      </w:r>
      <w:r w:rsidRPr="00664965">
        <w:rPr>
          <w:sz w:val="28"/>
          <w:szCs w:val="28"/>
        </w:rPr>
        <w:t>редприяти</w:t>
      </w:r>
      <w:r w:rsidR="00AC62BB">
        <w:rPr>
          <w:sz w:val="28"/>
          <w:szCs w:val="28"/>
        </w:rPr>
        <w:t>я</w:t>
      </w:r>
      <w:r w:rsidRPr="00664965">
        <w:rPr>
          <w:sz w:val="28"/>
          <w:szCs w:val="28"/>
        </w:rPr>
        <w:t xml:space="preserve"> за отчетный период.</w:t>
      </w:r>
    </w:p>
    <w:p w:rsidR="00664965" w:rsidRPr="00664965" w:rsidRDefault="00664965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64965">
        <w:rPr>
          <w:sz w:val="28"/>
          <w:szCs w:val="28"/>
        </w:rPr>
        <w:t>1</w:t>
      </w:r>
      <w:r w:rsidR="00AE1CC2">
        <w:rPr>
          <w:sz w:val="28"/>
          <w:szCs w:val="28"/>
        </w:rPr>
        <w:t>6</w:t>
      </w:r>
      <w:r w:rsidRPr="00664965">
        <w:rPr>
          <w:sz w:val="28"/>
          <w:szCs w:val="28"/>
        </w:rPr>
        <w:t xml:space="preserve">. </w:t>
      </w:r>
      <w:r w:rsidR="007B65F4">
        <w:rPr>
          <w:sz w:val="28"/>
          <w:szCs w:val="28"/>
        </w:rPr>
        <w:t xml:space="preserve">МБУ ГХ </w:t>
      </w:r>
      <w:r w:rsidRPr="00664965">
        <w:rPr>
          <w:sz w:val="28"/>
          <w:szCs w:val="28"/>
        </w:rPr>
        <w:t xml:space="preserve">в срок до 10-го числа месяца, следующего </w:t>
      </w:r>
      <w:proofErr w:type="gramStart"/>
      <w:r w:rsidRPr="00664965">
        <w:rPr>
          <w:sz w:val="28"/>
          <w:szCs w:val="28"/>
        </w:rPr>
        <w:t>за</w:t>
      </w:r>
      <w:proofErr w:type="gramEnd"/>
      <w:r w:rsidRPr="00664965">
        <w:rPr>
          <w:sz w:val="28"/>
          <w:szCs w:val="28"/>
        </w:rPr>
        <w:t xml:space="preserve"> </w:t>
      </w:r>
      <w:proofErr w:type="gramStart"/>
      <w:r w:rsidRPr="00664965">
        <w:rPr>
          <w:sz w:val="28"/>
          <w:szCs w:val="28"/>
        </w:rPr>
        <w:t>отчетным</w:t>
      </w:r>
      <w:proofErr w:type="gramEnd"/>
      <w:r w:rsidRPr="00664965">
        <w:rPr>
          <w:sz w:val="28"/>
          <w:szCs w:val="28"/>
        </w:rPr>
        <w:t>, представляет в финансов</w:t>
      </w:r>
      <w:r>
        <w:rPr>
          <w:sz w:val="28"/>
          <w:szCs w:val="28"/>
        </w:rPr>
        <w:t>ое</w:t>
      </w:r>
      <w:r w:rsidRPr="00664965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 w:rsidRPr="00664965">
        <w:rPr>
          <w:sz w:val="28"/>
          <w:szCs w:val="28"/>
        </w:rPr>
        <w:t xml:space="preserve"> администрации города отчет об использовании средств субсидий на отчетную дату по согласованной форме.</w:t>
      </w:r>
    </w:p>
    <w:p w:rsidR="00664965" w:rsidRPr="00664965" w:rsidRDefault="00664965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64965">
        <w:rPr>
          <w:sz w:val="28"/>
          <w:szCs w:val="28"/>
        </w:rPr>
        <w:t>1</w:t>
      </w:r>
      <w:r w:rsidR="00AE1CC2">
        <w:rPr>
          <w:sz w:val="28"/>
          <w:szCs w:val="28"/>
        </w:rPr>
        <w:t>7</w:t>
      </w:r>
      <w:r w:rsidRPr="00664965">
        <w:rPr>
          <w:sz w:val="28"/>
          <w:szCs w:val="28"/>
        </w:rPr>
        <w:t>. Ответственность за правильность и достоверность отчета возлагается на</w:t>
      </w:r>
      <w:r w:rsidR="007B65F4" w:rsidRPr="007B65F4">
        <w:rPr>
          <w:sz w:val="28"/>
          <w:szCs w:val="28"/>
        </w:rPr>
        <w:t xml:space="preserve"> </w:t>
      </w:r>
      <w:r w:rsidR="007B65F4">
        <w:rPr>
          <w:sz w:val="28"/>
          <w:szCs w:val="28"/>
        </w:rPr>
        <w:t>МБУ ГХ</w:t>
      </w:r>
      <w:r w:rsidRPr="00664965">
        <w:rPr>
          <w:sz w:val="28"/>
          <w:szCs w:val="28"/>
        </w:rPr>
        <w:t>.</w:t>
      </w:r>
    </w:p>
    <w:p w:rsidR="00664965" w:rsidRPr="00664965" w:rsidRDefault="00AC62BB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AE1CC2">
        <w:rPr>
          <w:sz w:val="28"/>
          <w:szCs w:val="28"/>
        </w:rPr>
        <w:t>8</w:t>
      </w:r>
      <w:r w:rsidR="00664965" w:rsidRPr="00664965">
        <w:rPr>
          <w:sz w:val="28"/>
          <w:szCs w:val="28"/>
        </w:rPr>
        <w:t xml:space="preserve">. </w:t>
      </w:r>
      <w:proofErr w:type="gramStart"/>
      <w:r w:rsidR="00664965" w:rsidRPr="00664965">
        <w:rPr>
          <w:sz w:val="28"/>
          <w:szCs w:val="28"/>
        </w:rPr>
        <w:t>Контроль за</w:t>
      </w:r>
      <w:proofErr w:type="gramEnd"/>
      <w:r w:rsidR="00664965" w:rsidRPr="00664965">
        <w:rPr>
          <w:sz w:val="28"/>
          <w:szCs w:val="28"/>
        </w:rPr>
        <w:t xml:space="preserve"> целевым использованием средств субсидий осуществляется </w:t>
      </w:r>
      <w:r w:rsidR="007B65F4">
        <w:rPr>
          <w:sz w:val="28"/>
          <w:szCs w:val="28"/>
        </w:rPr>
        <w:t>МБУ ГХ.</w:t>
      </w:r>
    </w:p>
    <w:p w:rsidR="009B1A54" w:rsidRDefault="00AE1CC2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19</w:t>
      </w:r>
      <w:r w:rsidR="009B1A54">
        <w:rPr>
          <w:sz w:val="28"/>
          <w:szCs w:val="28"/>
        </w:rPr>
        <w:t xml:space="preserve">. </w:t>
      </w:r>
      <w:r w:rsidR="001D410B">
        <w:rPr>
          <w:sz w:val="28"/>
          <w:szCs w:val="28"/>
        </w:rPr>
        <w:t xml:space="preserve">Предприятие </w:t>
      </w:r>
      <w:r w:rsidR="009B1A54">
        <w:rPr>
          <w:sz w:val="28"/>
          <w:szCs w:val="28"/>
        </w:rPr>
        <w:t>осуществля</w:t>
      </w:r>
      <w:r w:rsidR="001D410B">
        <w:rPr>
          <w:sz w:val="28"/>
          <w:szCs w:val="28"/>
        </w:rPr>
        <w:t>е</w:t>
      </w:r>
      <w:r w:rsidR="009B1A54">
        <w:rPr>
          <w:sz w:val="28"/>
          <w:szCs w:val="28"/>
        </w:rPr>
        <w:t xml:space="preserve">т возврат неиспользованных </w:t>
      </w:r>
      <w:r w:rsidR="007B65F4">
        <w:rPr>
          <w:sz w:val="28"/>
          <w:szCs w:val="28"/>
        </w:rPr>
        <w:t xml:space="preserve">средств субсидии </w:t>
      </w:r>
      <w:r w:rsidR="009B1A54">
        <w:rPr>
          <w:sz w:val="28"/>
          <w:szCs w:val="28"/>
        </w:rPr>
        <w:t xml:space="preserve">или использованных не по целевому назначению </w:t>
      </w:r>
      <w:r w:rsidR="007B65F4">
        <w:rPr>
          <w:sz w:val="28"/>
          <w:szCs w:val="28"/>
        </w:rPr>
        <w:t xml:space="preserve">не позднее 26 января года, следующего за </w:t>
      </w:r>
      <w:proofErr w:type="gramStart"/>
      <w:r w:rsidR="007B65F4">
        <w:rPr>
          <w:sz w:val="28"/>
          <w:szCs w:val="28"/>
        </w:rPr>
        <w:t>отчетным</w:t>
      </w:r>
      <w:proofErr w:type="gramEnd"/>
      <w:r w:rsidR="007B65F4">
        <w:rPr>
          <w:sz w:val="28"/>
          <w:szCs w:val="28"/>
        </w:rPr>
        <w:t xml:space="preserve">, </w:t>
      </w:r>
      <w:r w:rsidR="009B1A54">
        <w:rPr>
          <w:sz w:val="28"/>
          <w:szCs w:val="28"/>
        </w:rPr>
        <w:t xml:space="preserve">на лицевой счет </w:t>
      </w:r>
      <w:r w:rsidR="00FD1972">
        <w:rPr>
          <w:sz w:val="28"/>
          <w:szCs w:val="28"/>
        </w:rPr>
        <w:t xml:space="preserve">МБУ </w:t>
      </w:r>
      <w:r w:rsidR="009B1A54">
        <w:rPr>
          <w:sz w:val="28"/>
          <w:szCs w:val="28"/>
        </w:rPr>
        <w:t>ГХ.</w:t>
      </w:r>
    </w:p>
    <w:p w:rsidR="00C27FD0" w:rsidRDefault="007B65F4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AE1CC2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9B1A54">
        <w:rPr>
          <w:sz w:val="28"/>
          <w:szCs w:val="28"/>
        </w:rPr>
        <w:t xml:space="preserve"> </w:t>
      </w:r>
      <w:r w:rsidR="00FD1972">
        <w:rPr>
          <w:sz w:val="28"/>
          <w:szCs w:val="28"/>
        </w:rPr>
        <w:t>МБУ Г</w:t>
      </w:r>
      <w:r w:rsidR="009B1A54">
        <w:rPr>
          <w:sz w:val="28"/>
          <w:szCs w:val="28"/>
        </w:rPr>
        <w:t xml:space="preserve">Х осуществляет возврат неиспользованных или использованных не по назначению средств субсидии </w:t>
      </w:r>
      <w:r>
        <w:rPr>
          <w:sz w:val="28"/>
          <w:szCs w:val="28"/>
        </w:rPr>
        <w:t xml:space="preserve">в местный бюджет </w:t>
      </w:r>
      <w:r w:rsidR="009B1A54">
        <w:rPr>
          <w:sz w:val="28"/>
          <w:szCs w:val="28"/>
        </w:rPr>
        <w:t>не позднее 2</w:t>
      </w:r>
      <w:r>
        <w:rPr>
          <w:sz w:val="28"/>
          <w:szCs w:val="28"/>
        </w:rPr>
        <w:t>8</w:t>
      </w:r>
      <w:r w:rsidR="009B1A54"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 w:rsidR="009B1A54">
        <w:rPr>
          <w:sz w:val="28"/>
          <w:szCs w:val="28"/>
        </w:rPr>
        <w:t>ря  года</w:t>
      </w:r>
      <w:r>
        <w:rPr>
          <w:sz w:val="28"/>
          <w:szCs w:val="28"/>
        </w:rPr>
        <w:t>,</w:t>
      </w:r>
      <w:r w:rsidRPr="007B6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.</w:t>
      </w:r>
    </w:p>
    <w:p w:rsidR="00AE1CC2" w:rsidRDefault="00AE1CC2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E1CC2" w:rsidRDefault="00AE1CC2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E1CC2" w:rsidRDefault="00AE1CC2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E1CC2" w:rsidRDefault="00AE1CC2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E1CC2" w:rsidRDefault="00AE1CC2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E1CC2" w:rsidRDefault="00AE1CC2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E1CC2" w:rsidRDefault="00AE1CC2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E1CC2" w:rsidRDefault="00AE1CC2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E1CC2" w:rsidRDefault="00AE1CC2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E1CC2" w:rsidRDefault="00AE1CC2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E1CC2" w:rsidRDefault="00AE1CC2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E1CC2" w:rsidRDefault="00AE1CC2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E1CC2" w:rsidRDefault="00AE1CC2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E1CC2" w:rsidRDefault="00AE1CC2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E1CC2" w:rsidRDefault="00AE1CC2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E1CC2" w:rsidRDefault="00AE1CC2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E1CC2" w:rsidRDefault="00AE1CC2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E1CC2" w:rsidRDefault="00AE1CC2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E1CC2" w:rsidRDefault="00AE1CC2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E1CC2" w:rsidRDefault="00AE1CC2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E1CC2" w:rsidRDefault="00AE1CC2" w:rsidP="00B45D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E1CC2" w:rsidRPr="00AA1ACE" w:rsidRDefault="00AE1CC2" w:rsidP="00B45D17">
      <w:pPr>
        <w:autoSpaceDE w:val="0"/>
        <w:autoSpaceDN w:val="0"/>
        <w:adjustRightInd w:val="0"/>
        <w:ind w:firstLine="540"/>
        <w:jc w:val="both"/>
        <w:outlineLvl w:val="0"/>
      </w:pPr>
    </w:p>
    <w:sectPr w:rsidR="00AE1CC2" w:rsidRPr="00AA1ACE" w:rsidSect="003E67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3015E"/>
    <w:multiLevelType w:val="hybridMultilevel"/>
    <w:tmpl w:val="96E69F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33EF"/>
    <w:rsid w:val="00017221"/>
    <w:rsid w:val="00024BB5"/>
    <w:rsid w:val="00027AD5"/>
    <w:rsid w:val="00027B1D"/>
    <w:rsid w:val="00027D8C"/>
    <w:rsid w:val="00034E61"/>
    <w:rsid w:val="00065064"/>
    <w:rsid w:val="0009115D"/>
    <w:rsid w:val="000A6FE2"/>
    <w:rsid w:val="000D7AD4"/>
    <w:rsid w:val="00111F98"/>
    <w:rsid w:val="0011391A"/>
    <w:rsid w:val="00124C87"/>
    <w:rsid w:val="001255D3"/>
    <w:rsid w:val="00137089"/>
    <w:rsid w:val="00146F3A"/>
    <w:rsid w:val="0015038E"/>
    <w:rsid w:val="00167BA0"/>
    <w:rsid w:val="001828A9"/>
    <w:rsid w:val="001A363B"/>
    <w:rsid w:val="001B33EF"/>
    <w:rsid w:val="001D3881"/>
    <w:rsid w:val="001D410B"/>
    <w:rsid w:val="0026664B"/>
    <w:rsid w:val="00287581"/>
    <w:rsid w:val="002A7DDF"/>
    <w:rsid w:val="002C0261"/>
    <w:rsid w:val="002C6260"/>
    <w:rsid w:val="003338C9"/>
    <w:rsid w:val="00334809"/>
    <w:rsid w:val="003370A2"/>
    <w:rsid w:val="00372A73"/>
    <w:rsid w:val="00391A9E"/>
    <w:rsid w:val="003B74A7"/>
    <w:rsid w:val="003D4E30"/>
    <w:rsid w:val="003E0935"/>
    <w:rsid w:val="003E67A1"/>
    <w:rsid w:val="003F370C"/>
    <w:rsid w:val="00410E60"/>
    <w:rsid w:val="004963A2"/>
    <w:rsid w:val="004A6535"/>
    <w:rsid w:val="004C1FCC"/>
    <w:rsid w:val="004E2BC3"/>
    <w:rsid w:val="00511AEE"/>
    <w:rsid w:val="00517DB3"/>
    <w:rsid w:val="005836BF"/>
    <w:rsid w:val="005E7C3A"/>
    <w:rsid w:val="005F6C91"/>
    <w:rsid w:val="00622597"/>
    <w:rsid w:val="0062449B"/>
    <w:rsid w:val="00646F92"/>
    <w:rsid w:val="00655EAE"/>
    <w:rsid w:val="00661309"/>
    <w:rsid w:val="00664965"/>
    <w:rsid w:val="00667CE3"/>
    <w:rsid w:val="006A3E3D"/>
    <w:rsid w:val="006A430C"/>
    <w:rsid w:val="006B06FA"/>
    <w:rsid w:val="006C6B7B"/>
    <w:rsid w:val="006E3163"/>
    <w:rsid w:val="007079F8"/>
    <w:rsid w:val="00744C9B"/>
    <w:rsid w:val="00746709"/>
    <w:rsid w:val="00747CD0"/>
    <w:rsid w:val="007A455A"/>
    <w:rsid w:val="007B23FC"/>
    <w:rsid w:val="007B65F4"/>
    <w:rsid w:val="007C045A"/>
    <w:rsid w:val="007D0685"/>
    <w:rsid w:val="007E077A"/>
    <w:rsid w:val="007F246F"/>
    <w:rsid w:val="007F2FB6"/>
    <w:rsid w:val="007F3892"/>
    <w:rsid w:val="00812D40"/>
    <w:rsid w:val="00827CC7"/>
    <w:rsid w:val="00854287"/>
    <w:rsid w:val="00890242"/>
    <w:rsid w:val="008C62F7"/>
    <w:rsid w:val="008F1F5A"/>
    <w:rsid w:val="008F1FED"/>
    <w:rsid w:val="00945513"/>
    <w:rsid w:val="00947396"/>
    <w:rsid w:val="00962747"/>
    <w:rsid w:val="00964748"/>
    <w:rsid w:val="00991B8D"/>
    <w:rsid w:val="009A2B33"/>
    <w:rsid w:val="009A42CA"/>
    <w:rsid w:val="009A4F68"/>
    <w:rsid w:val="009B1A54"/>
    <w:rsid w:val="009D1E8E"/>
    <w:rsid w:val="009D2979"/>
    <w:rsid w:val="00A27C15"/>
    <w:rsid w:val="00A30C88"/>
    <w:rsid w:val="00AA1ACE"/>
    <w:rsid w:val="00AC62BB"/>
    <w:rsid w:val="00AE1CC2"/>
    <w:rsid w:val="00AE23EF"/>
    <w:rsid w:val="00AE61EA"/>
    <w:rsid w:val="00AF1F59"/>
    <w:rsid w:val="00B02158"/>
    <w:rsid w:val="00B12504"/>
    <w:rsid w:val="00B145F8"/>
    <w:rsid w:val="00B158D5"/>
    <w:rsid w:val="00B36E72"/>
    <w:rsid w:val="00B45D17"/>
    <w:rsid w:val="00B52E02"/>
    <w:rsid w:val="00B5748D"/>
    <w:rsid w:val="00B87893"/>
    <w:rsid w:val="00B93A89"/>
    <w:rsid w:val="00BA7F0D"/>
    <w:rsid w:val="00BC665F"/>
    <w:rsid w:val="00BE2692"/>
    <w:rsid w:val="00C005D4"/>
    <w:rsid w:val="00C052E9"/>
    <w:rsid w:val="00C15614"/>
    <w:rsid w:val="00C1601C"/>
    <w:rsid w:val="00C26569"/>
    <w:rsid w:val="00C27FD0"/>
    <w:rsid w:val="00C55C20"/>
    <w:rsid w:val="00C664E5"/>
    <w:rsid w:val="00C7176D"/>
    <w:rsid w:val="00C75C56"/>
    <w:rsid w:val="00C80691"/>
    <w:rsid w:val="00C84596"/>
    <w:rsid w:val="00CA21FF"/>
    <w:rsid w:val="00CB5F86"/>
    <w:rsid w:val="00CD3775"/>
    <w:rsid w:val="00CE309E"/>
    <w:rsid w:val="00CE5564"/>
    <w:rsid w:val="00D03AFB"/>
    <w:rsid w:val="00D466B3"/>
    <w:rsid w:val="00DB03E7"/>
    <w:rsid w:val="00DD1C73"/>
    <w:rsid w:val="00DF463E"/>
    <w:rsid w:val="00E230FD"/>
    <w:rsid w:val="00E25ED0"/>
    <w:rsid w:val="00E26011"/>
    <w:rsid w:val="00E36545"/>
    <w:rsid w:val="00E65633"/>
    <w:rsid w:val="00EB6D93"/>
    <w:rsid w:val="00ED1678"/>
    <w:rsid w:val="00ED7737"/>
    <w:rsid w:val="00F03DDA"/>
    <w:rsid w:val="00F12825"/>
    <w:rsid w:val="00F25634"/>
    <w:rsid w:val="00F27A33"/>
    <w:rsid w:val="00F35DC1"/>
    <w:rsid w:val="00F45B0A"/>
    <w:rsid w:val="00F52590"/>
    <w:rsid w:val="00F56C90"/>
    <w:rsid w:val="00F57139"/>
    <w:rsid w:val="00F9347E"/>
    <w:rsid w:val="00FD1972"/>
    <w:rsid w:val="00FF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8"/>
    <o:shapelayout v:ext="edit">
      <o:idmap v:ext="edit" data="1"/>
      <o:rules v:ext="edit">
        <o:r id="V:Rule1" type="arc" idref="#_x0000_s1204"/>
        <o:r id="V:Rule2" type="arc" idref="#_x0000_s1205"/>
        <o:r id="V:Rule3" type="arc" idref="#_x0000_s1206"/>
        <o:r id="V:Rule4" type="arc" idref="#_x0000_s1207"/>
        <o:r id="V:Rule5" type="arc" idref="#_x0000_s1209"/>
        <o:r id="V:Rule6" type="arc" idref="#_x0000_s1210"/>
        <o:r id="V:Rule7" type="arc" idref="#_x0000_s1211"/>
        <o:r id="V:Rule8" type="arc" idref="#_x0000_s1212"/>
        <o:r id="V:Rule9" type="arc" idref="#_x0000_s1214"/>
        <o:r id="V:Rule10" type="arc" idref="#_x0000_s1215"/>
        <o:r id="V:Rule11" type="arc" idref="#_x0000_s1216"/>
        <o:r id="V:Rule12" type="arc" idref="#_x0000_s1217"/>
        <o:r id="V:Rule13" type="arc" idref="#_x0000_s1219"/>
        <o:r id="V:Rule14" type="arc" idref="#_x0000_s1220"/>
        <o:r id="V:Rule15" type="arc" idref="#_x0000_s1221"/>
        <o:r id="V:Rule16" type="arc" idref="#_x0000_s1222"/>
        <o:r id="V:Rule17" type="arc" idref="#_x0000_s1224"/>
        <o:r id="V:Rule18" type="arc" idref="#_x0000_s1225"/>
        <o:r id="V:Rule19" type="arc" idref="#_x0000_s1226"/>
        <o:r id="V:Rule20" type="arc" idref="#_x0000_s1227"/>
        <o:r id="V:Rule21" type="arc" idref="#_x0000_s1229"/>
        <o:r id="V:Rule22" type="arc" idref="#_x0000_s1230"/>
        <o:r id="V:Rule23" type="arc" idref="#_x0000_s1231"/>
        <o:r id="V:Rule24" type="arc" idref="#_x0000_s1232"/>
        <o:r id="V:Rule25" type="arc" idref="#_x0000_s1234"/>
        <o:r id="V:Rule26" type="arc" idref="#_x0000_s1235"/>
        <o:r id="V:Rule27" type="arc" idref="#_x0000_s1236"/>
        <o:r id="V:Rule28" type="arc" idref="#_x0000_s1237"/>
        <o:r id="V:Rule29" type="arc" idref="#_x0000_s1239"/>
        <o:r id="V:Rule30" type="arc" idref="#_x0000_s1240"/>
        <o:r id="V:Rule31" type="arc" idref="#_x0000_s1241"/>
        <o:r id="V:Rule32" type="arc" idref="#_x0000_s1242"/>
        <o:r id="V:Rule33" type="arc" idref="#_x0000_s1245"/>
        <o:r id="V:Rule34" type="arc" idref="#_x0000_s1246"/>
        <o:r id="V:Rule35" type="arc" idref="#_x0000_s1247"/>
        <o:r id="V:Rule36" type="arc" idref="#_x0000_s1248"/>
        <o:r id="V:Rule37" type="arc" idref="#_x0000_s1250"/>
        <o:r id="V:Rule38" type="arc" idref="#_x0000_s1251"/>
        <o:r id="V:Rule39" type="arc" idref="#_x0000_s1252"/>
        <o:r id="V:Rule40" type="arc" idref="#_x0000_s1253"/>
        <o:r id="V:Rule41" type="arc" idref="#_x0000_s1255"/>
        <o:r id="V:Rule42" type="arc" idref="#_x0000_s1256"/>
        <o:r id="V:Rule43" type="arc" idref="#_x0000_s1257"/>
        <o:r id="V:Rule44" type="arc" idref="#_x0000_s1258"/>
        <o:r id="V:Rule45" type="arc" idref="#_x0000_s1260"/>
        <o:r id="V:Rule46" type="arc" idref="#_x0000_s1261"/>
        <o:r id="V:Rule47" type="arc" idref="#_x0000_s1262"/>
        <o:r id="V:Rule48" type="arc" idref="#_x0000_s1263"/>
        <o:r id="V:Rule49" type="arc" idref="#_x0000_s1265"/>
        <o:r id="V:Rule50" type="arc" idref="#_x0000_s1266"/>
        <o:r id="V:Rule51" type="arc" idref="#_x0000_s1267"/>
        <o:r id="V:Rule52" type="arc" idref="#_x0000_s1268"/>
        <o:r id="V:Rule53" type="arc" idref="#_x0000_s1270"/>
        <o:r id="V:Rule54" type="arc" idref="#_x0000_s1271"/>
        <o:r id="V:Rule55" type="arc" idref="#_x0000_s1272"/>
        <o:r id="V:Rule56" type="arc" idref="#_x0000_s1273"/>
        <o:r id="V:Rule57" type="arc" idref="#_x0000_s1290"/>
        <o:r id="V:Rule58" type="arc" idref="#_x0000_s1291"/>
        <o:r id="V:Rule59" type="arc" idref="#_x0000_s1292"/>
        <o:r id="V:Rule60" type="arc" idref="#_x0000_s1293"/>
        <o:r id="V:Rule61" type="arc" idref="#_x0000_s1295"/>
        <o:r id="V:Rule62" type="arc" idref="#_x0000_s1296"/>
        <o:r id="V:Rule63" type="arc" idref="#_x0000_s1297"/>
        <o:r id="V:Rule64" type="arc" idref="#_x0000_s1298"/>
        <o:r id="V:Rule65" type="arc" idref="#_x0000_s1301"/>
        <o:r id="V:Rule66" type="arc" idref="#_x0000_s1302"/>
        <o:r id="V:Rule67" type="arc" idref="#_x0000_s1303"/>
        <o:r id="V:Rule68" type="arc" idref="#_x0000_s1304"/>
        <o:r id="V:Rule69" type="arc" idref="#_x0000_s1306"/>
        <o:r id="V:Rule70" type="arc" idref="#_x0000_s1307"/>
        <o:r id="V:Rule71" type="arc" idref="#_x0000_s1308"/>
        <o:r id="V:Rule72" type="arc" idref="#_x0000_s13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33EF"/>
    <w:pPr>
      <w:keepNext/>
      <w:jc w:val="center"/>
      <w:outlineLvl w:val="0"/>
    </w:pPr>
    <w:rPr>
      <w:rFonts w:ascii="Garamond" w:hAnsi="Garamond"/>
      <w:sz w:val="44"/>
    </w:rPr>
  </w:style>
  <w:style w:type="paragraph" w:styleId="2">
    <w:name w:val="heading 2"/>
    <w:basedOn w:val="a"/>
    <w:next w:val="a"/>
    <w:link w:val="20"/>
    <w:qFormat/>
    <w:rsid w:val="001B33EF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3EF"/>
    <w:rPr>
      <w:rFonts w:ascii="Garamond" w:eastAsia="Times New Roman" w:hAnsi="Garamond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33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1B33E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B33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33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Intense Emphasis"/>
    <w:basedOn w:val="a0"/>
    <w:uiPriority w:val="21"/>
    <w:qFormat/>
    <w:rsid w:val="001B33EF"/>
    <w:rPr>
      <w:b/>
      <w:bCs/>
      <w:i/>
      <w:iCs/>
      <w:color w:val="4F81BD"/>
    </w:rPr>
  </w:style>
  <w:style w:type="paragraph" w:styleId="a4">
    <w:name w:val="List Paragraph"/>
    <w:basedOn w:val="a"/>
    <w:uiPriority w:val="34"/>
    <w:qFormat/>
    <w:rsid w:val="00BA7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Владимировна</dc:creator>
  <cp:lastModifiedBy>melnikova</cp:lastModifiedBy>
  <cp:revision>6</cp:revision>
  <cp:lastPrinted>2011-02-11T05:33:00Z</cp:lastPrinted>
  <dcterms:created xsi:type="dcterms:W3CDTF">2011-02-18T01:44:00Z</dcterms:created>
  <dcterms:modified xsi:type="dcterms:W3CDTF">2011-02-21T08:01:00Z</dcterms:modified>
</cp:coreProperties>
</file>