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1C" w:rsidRDefault="004E061C" w:rsidP="001D36A4">
      <w:pPr>
        <w:spacing w:line="276" w:lineRule="auto"/>
        <w:jc w:val="center"/>
      </w:pPr>
      <w:r>
        <w:t xml:space="preserve"> Российская Федерация</w:t>
      </w:r>
    </w:p>
    <w:p w:rsidR="004E061C" w:rsidRDefault="004E061C" w:rsidP="001D36A4">
      <w:pPr>
        <w:spacing w:line="276"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0pt">
            <v:imagedata r:id="rId7" o:title=""/>
          </v:shape>
        </w:pict>
      </w:r>
    </w:p>
    <w:p w:rsidR="004E061C" w:rsidRDefault="004E061C" w:rsidP="001D36A4">
      <w:pPr>
        <w:pStyle w:val="Heading1"/>
        <w:spacing w:line="276" w:lineRule="auto"/>
        <w:rPr>
          <w:rFonts w:ascii="Garamond" w:hAnsi="Garamond" w:cs="Garamond"/>
        </w:rPr>
      </w:pPr>
      <w:r>
        <w:rPr>
          <w:rFonts w:ascii="Garamond" w:hAnsi="Garamond" w:cs="Garamond"/>
        </w:rPr>
        <w:t>Администрация города Дивногорска</w:t>
      </w:r>
    </w:p>
    <w:p w:rsidR="004E061C" w:rsidRDefault="004E061C" w:rsidP="001D36A4">
      <w:pPr>
        <w:spacing w:line="276" w:lineRule="auto"/>
        <w:jc w:val="center"/>
      </w:pPr>
      <w:r>
        <w:t>Красноярского края</w:t>
      </w:r>
    </w:p>
    <w:p w:rsidR="004E061C" w:rsidRDefault="004E061C" w:rsidP="001D36A4">
      <w:pPr>
        <w:pStyle w:val="Heading1"/>
        <w:spacing w:line="276" w:lineRule="auto"/>
        <w:rPr>
          <w:rFonts w:ascii="Garamond" w:hAnsi="Garamond" w:cs="Garamond"/>
        </w:rPr>
      </w:pPr>
      <w:r>
        <w:rPr>
          <w:rFonts w:ascii="Garamond" w:hAnsi="Garamond" w:cs="Garamond"/>
        </w:rPr>
        <w:t xml:space="preserve"> П О С Т А Н О В Л Е Н И Е</w:t>
      </w:r>
    </w:p>
    <w:tbl>
      <w:tblPr>
        <w:tblW w:w="0" w:type="auto"/>
        <w:tblInd w:w="-106" w:type="dxa"/>
        <w:tblBorders>
          <w:top w:val="dashDotStroked" w:sz="24" w:space="0" w:color="auto"/>
          <w:bottom w:val="single" w:sz="4" w:space="0" w:color="auto"/>
          <w:insideH w:val="single" w:sz="4" w:space="0" w:color="auto"/>
          <w:insideV w:val="single" w:sz="4" w:space="0" w:color="auto"/>
        </w:tblBorders>
        <w:tblLayout w:type="fixed"/>
        <w:tblLook w:val="0000"/>
      </w:tblPr>
      <w:tblGrid>
        <w:gridCol w:w="4595"/>
        <w:gridCol w:w="4869"/>
      </w:tblGrid>
      <w:tr w:rsidR="004E061C">
        <w:trPr>
          <w:trHeight w:val="40"/>
        </w:trPr>
        <w:tc>
          <w:tcPr>
            <w:tcW w:w="4595" w:type="dxa"/>
            <w:tcBorders>
              <w:top w:val="dashDotStroked" w:sz="24" w:space="0" w:color="auto"/>
              <w:right w:val="nil"/>
            </w:tcBorders>
          </w:tcPr>
          <w:p w:rsidR="004E061C" w:rsidRDefault="004E061C" w:rsidP="008F0A47">
            <w:pPr>
              <w:jc w:val="both"/>
              <w:rPr>
                <w:sz w:val="4"/>
                <w:szCs w:val="4"/>
              </w:rPr>
            </w:pPr>
          </w:p>
        </w:tc>
        <w:tc>
          <w:tcPr>
            <w:tcW w:w="4869" w:type="dxa"/>
            <w:tcBorders>
              <w:top w:val="dashDotStroked" w:sz="24" w:space="0" w:color="auto"/>
              <w:left w:val="nil"/>
            </w:tcBorders>
          </w:tcPr>
          <w:p w:rsidR="004E061C" w:rsidRDefault="004E061C" w:rsidP="008F0A47">
            <w:pPr>
              <w:jc w:val="both"/>
              <w:rPr>
                <w:sz w:val="4"/>
                <w:szCs w:val="4"/>
              </w:rPr>
            </w:pPr>
          </w:p>
        </w:tc>
      </w:tr>
      <w:tr w:rsidR="004E061C">
        <w:tc>
          <w:tcPr>
            <w:tcW w:w="4595" w:type="dxa"/>
            <w:tcBorders>
              <w:right w:val="nil"/>
            </w:tcBorders>
          </w:tcPr>
          <w:p w:rsidR="004E061C" w:rsidRDefault="004E061C" w:rsidP="008F0A47">
            <w:pPr>
              <w:jc w:val="both"/>
              <w:rPr>
                <w:sz w:val="4"/>
                <w:szCs w:val="4"/>
              </w:rPr>
            </w:pPr>
          </w:p>
        </w:tc>
        <w:tc>
          <w:tcPr>
            <w:tcW w:w="4869" w:type="dxa"/>
            <w:tcBorders>
              <w:left w:val="nil"/>
            </w:tcBorders>
          </w:tcPr>
          <w:p w:rsidR="004E061C" w:rsidRDefault="004E061C" w:rsidP="008F0A47">
            <w:pPr>
              <w:jc w:val="both"/>
              <w:rPr>
                <w:sz w:val="4"/>
                <w:szCs w:val="4"/>
              </w:rPr>
            </w:pPr>
          </w:p>
        </w:tc>
      </w:tr>
    </w:tbl>
    <w:p w:rsidR="004E061C" w:rsidRDefault="004E061C" w:rsidP="001D36A4">
      <w:pPr>
        <w:ind w:right="-142"/>
        <w:jc w:val="both"/>
        <w:rPr>
          <w:sz w:val="10"/>
          <w:szCs w:val="10"/>
        </w:rPr>
      </w:pPr>
    </w:p>
    <w:p w:rsidR="004E061C" w:rsidRDefault="004E061C" w:rsidP="001D36A4">
      <w:pPr>
        <w:ind w:right="-1"/>
        <w:jc w:val="both"/>
      </w:pPr>
      <w:r>
        <w:t>_16_. _04_. 2012</w:t>
      </w:r>
      <w:r>
        <w:tab/>
      </w:r>
      <w:r>
        <w:tab/>
        <w:t xml:space="preserve">                г. Дивногорск</w:t>
      </w:r>
      <w:r>
        <w:tab/>
        <w:t xml:space="preserve">                                   №__82п__</w:t>
      </w:r>
    </w:p>
    <w:p w:rsidR="004E061C" w:rsidRDefault="004E061C" w:rsidP="001D36A4">
      <w:pPr>
        <w:widowControl w:val="0"/>
        <w:autoSpaceDE w:val="0"/>
        <w:autoSpaceDN w:val="0"/>
        <w:adjustRightInd w:val="0"/>
        <w:jc w:val="both"/>
      </w:pPr>
    </w:p>
    <w:p w:rsidR="004E061C" w:rsidRPr="00054AE0" w:rsidRDefault="004E061C" w:rsidP="001D36A4">
      <w:pPr>
        <w:widowControl w:val="0"/>
        <w:autoSpaceDE w:val="0"/>
        <w:autoSpaceDN w:val="0"/>
        <w:adjustRightInd w:val="0"/>
        <w:jc w:val="both"/>
      </w:pPr>
      <w:r w:rsidRPr="00054AE0">
        <w:t xml:space="preserve">Об оплате труда работников муниципальных образовательных учреждений города Дивногорска и учреждений, находящихся в системе образования города </w:t>
      </w:r>
    </w:p>
    <w:p w:rsidR="004E061C" w:rsidRDefault="004E061C" w:rsidP="001D36A4">
      <w:pPr>
        <w:widowControl w:val="0"/>
        <w:autoSpaceDE w:val="0"/>
        <w:autoSpaceDN w:val="0"/>
        <w:adjustRightInd w:val="0"/>
      </w:pPr>
    </w:p>
    <w:p w:rsidR="004E061C" w:rsidRDefault="004E061C" w:rsidP="001D36A4">
      <w:pPr>
        <w:widowControl w:val="0"/>
        <w:autoSpaceDE w:val="0"/>
        <w:autoSpaceDN w:val="0"/>
        <w:adjustRightInd w:val="0"/>
      </w:pPr>
    </w:p>
    <w:p w:rsidR="004E061C" w:rsidRDefault="004E061C" w:rsidP="001D36A4">
      <w:pPr>
        <w:ind w:firstLine="709"/>
        <w:jc w:val="both"/>
        <w:rPr>
          <w:sz w:val="28"/>
          <w:szCs w:val="28"/>
        </w:rPr>
      </w:pPr>
      <w:r>
        <w:rPr>
          <w:sz w:val="28"/>
          <w:szCs w:val="28"/>
        </w:rPr>
        <w:t xml:space="preserve">В соответствии со статьями 135, 143, 144 Трудового кодекса Российской Федерации, постановлением администрации города от 03.05.2006 № 514п «Об оплате труда работников </w:t>
      </w:r>
      <w:r w:rsidRPr="005E4529">
        <w:rPr>
          <w:sz w:val="28"/>
          <w:szCs w:val="28"/>
        </w:rPr>
        <w:t>муниципальных  учреждений города Дивногорска» (в ред</w:t>
      </w:r>
      <w:r>
        <w:rPr>
          <w:sz w:val="28"/>
          <w:szCs w:val="28"/>
        </w:rPr>
        <w:t xml:space="preserve">. </w:t>
      </w:r>
      <w:r w:rsidRPr="005E4529">
        <w:rPr>
          <w:sz w:val="28"/>
          <w:szCs w:val="28"/>
        </w:rPr>
        <w:t>от 25.10.2007</w:t>
      </w:r>
      <w:r>
        <w:rPr>
          <w:sz w:val="28"/>
          <w:szCs w:val="28"/>
        </w:rPr>
        <w:t xml:space="preserve"> № 1384п, от </w:t>
      </w:r>
      <w:r w:rsidRPr="005E4529">
        <w:rPr>
          <w:sz w:val="28"/>
          <w:szCs w:val="28"/>
        </w:rPr>
        <w:t>14.02.2008 №</w:t>
      </w:r>
      <w:r>
        <w:rPr>
          <w:sz w:val="28"/>
          <w:szCs w:val="28"/>
        </w:rPr>
        <w:t xml:space="preserve"> 223</w:t>
      </w:r>
      <w:r w:rsidRPr="005E4529">
        <w:rPr>
          <w:sz w:val="28"/>
          <w:szCs w:val="28"/>
        </w:rPr>
        <w:t>п, от</w:t>
      </w:r>
      <w:r>
        <w:rPr>
          <w:sz w:val="28"/>
          <w:szCs w:val="28"/>
        </w:rPr>
        <w:t> </w:t>
      </w:r>
      <w:r w:rsidRPr="005E4529">
        <w:rPr>
          <w:sz w:val="28"/>
          <w:szCs w:val="28"/>
        </w:rPr>
        <w:t>26.02.2008 №</w:t>
      </w:r>
      <w:r>
        <w:rPr>
          <w:sz w:val="28"/>
          <w:szCs w:val="28"/>
        </w:rPr>
        <w:t xml:space="preserve"> </w:t>
      </w:r>
      <w:r w:rsidRPr="005E4529">
        <w:rPr>
          <w:sz w:val="28"/>
          <w:szCs w:val="28"/>
        </w:rPr>
        <w:t>257п,</w:t>
      </w:r>
      <w:r>
        <w:rPr>
          <w:sz w:val="28"/>
          <w:szCs w:val="28"/>
        </w:rPr>
        <w:t xml:space="preserve"> </w:t>
      </w:r>
      <w:r w:rsidRPr="005E4529">
        <w:rPr>
          <w:sz w:val="28"/>
          <w:szCs w:val="28"/>
        </w:rPr>
        <w:t>от 25.03.2008 №</w:t>
      </w:r>
      <w:r>
        <w:rPr>
          <w:sz w:val="28"/>
          <w:szCs w:val="28"/>
        </w:rPr>
        <w:t xml:space="preserve"> 401</w:t>
      </w:r>
      <w:r w:rsidRPr="005E4529">
        <w:rPr>
          <w:sz w:val="28"/>
          <w:szCs w:val="28"/>
        </w:rPr>
        <w:t>п, от 29.01.2009</w:t>
      </w:r>
      <w:r>
        <w:rPr>
          <w:sz w:val="28"/>
          <w:szCs w:val="28"/>
        </w:rPr>
        <w:t xml:space="preserve"> № 32</w:t>
      </w:r>
      <w:r w:rsidRPr="005E4529">
        <w:rPr>
          <w:sz w:val="28"/>
          <w:szCs w:val="28"/>
        </w:rPr>
        <w:t>п, от</w:t>
      </w:r>
      <w:r>
        <w:rPr>
          <w:sz w:val="28"/>
          <w:szCs w:val="28"/>
        </w:rPr>
        <w:t> </w:t>
      </w:r>
      <w:r w:rsidRPr="005E4529">
        <w:rPr>
          <w:sz w:val="28"/>
          <w:szCs w:val="28"/>
        </w:rPr>
        <w:t>12.03.2009 №</w:t>
      </w:r>
      <w:r>
        <w:rPr>
          <w:sz w:val="28"/>
          <w:szCs w:val="28"/>
        </w:rPr>
        <w:t xml:space="preserve"> 200</w:t>
      </w:r>
      <w:r w:rsidRPr="005E4529">
        <w:rPr>
          <w:sz w:val="28"/>
          <w:szCs w:val="28"/>
        </w:rPr>
        <w:t>п,</w:t>
      </w:r>
      <w:r>
        <w:rPr>
          <w:sz w:val="28"/>
          <w:szCs w:val="28"/>
        </w:rPr>
        <w:t xml:space="preserve"> </w:t>
      </w:r>
      <w:r w:rsidRPr="005E4529">
        <w:rPr>
          <w:sz w:val="28"/>
          <w:szCs w:val="28"/>
        </w:rPr>
        <w:t>от 05.02.2010 №</w:t>
      </w:r>
      <w:r>
        <w:rPr>
          <w:sz w:val="28"/>
          <w:szCs w:val="28"/>
        </w:rPr>
        <w:t xml:space="preserve"> </w:t>
      </w:r>
      <w:r w:rsidRPr="005E4529">
        <w:rPr>
          <w:sz w:val="28"/>
          <w:szCs w:val="28"/>
        </w:rPr>
        <w:t>146п, от 12.02.2010 №</w:t>
      </w:r>
      <w:r>
        <w:rPr>
          <w:sz w:val="28"/>
          <w:szCs w:val="28"/>
        </w:rPr>
        <w:t xml:space="preserve"> </w:t>
      </w:r>
      <w:r w:rsidRPr="005E4529">
        <w:rPr>
          <w:sz w:val="28"/>
          <w:szCs w:val="28"/>
        </w:rPr>
        <w:t>200п, от</w:t>
      </w:r>
      <w:r>
        <w:rPr>
          <w:sz w:val="28"/>
          <w:szCs w:val="28"/>
        </w:rPr>
        <w:t> </w:t>
      </w:r>
      <w:r w:rsidRPr="005E4529">
        <w:rPr>
          <w:sz w:val="28"/>
          <w:szCs w:val="28"/>
        </w:rPr>
        <w:t>20.12.2010 №</w:t>
      </w:r>
      <w:r>
        <w:rPr>
          <w:sz w:val="28"/>
          <w:szCs w:val="28"/>
        </w:rPr>
        <w:t xml:space="preserve"> </w:t>
      </w:r>
      <w:r w:rsidRPr="005E4529">
        <w:rPr>
          <w:sz w:val="28"/>
          <w:szCs w:val="28"/>
        </w:rPr>
        <w:t>920п)</w:t>
      </w:r>
      <w:r>
        <w:rPr>
          <w:sz w:val="28"/>
          <w:szCs w:val="28"/>
        </w:rPr>
        <w:t>, руководствуясь статьями 43, 53 Устава города,</w:t>
      </w:r>
    </w:p>
    <w:p w:rsidR="004E061C" w:rsidRDefault="004E061C" w:rsidP="001D36A4">
      <w:pPr>
        <w:jc w:val="both"/>
        <w:rPr>
          <w:b/>
          <w:bCs/>
          <w:sz w:val="28"/>
          <w:szCs w:val="28"/>
        </w:rPr>
      </w:pPr>
      <w:r w:rsidRPr="005E4529">
        <w:rPr>
          <w:b/>
          <w:bCs/>
          <w:sz w:val="28"/>
          <w:szCs w:val="28"/>
        </w:rPr>
        <w:t>ПОСТАНОВЛЯЮ:</w:t>
      </w:r>
    </w:p>
    <w:p w:rsidR="004E061C" w:rsidRDefault="004E061C" w:rsidP="001D36A4">
      <w:pPr>
        <w:jc w:val="both"/>
        <w:rPr>
          <w:b/>
          <w:bCs/>
          <w:sz w:val="28"/>
          <w:szCs w:val="28"/>
        </w:rPr>
      </w:pPr>
    </w:p>
    <w:p w:rsidR="004E061C" w:rsidRPr="001E25DD" w:rsidRDefault="004E061C" w:rsidP="001D36A4">
      <w:pPr>
        <w:pStyle w:val="ConsPlusTitle"/>
        <w:widowControl/>
        <w:tabs>
          <w:tab w:val="left" w:pos="1134"/>
        </w:tabs>
        <w:ind w:firstLine="709"/>
        <w:jc w:val="both"/>
        <w:rPr>
          <w:b w:val="0"/>
          <w:bCs w:val="0"/>
          <w:sz w:val="28"/>
          <w:szCs w:val="28"/>
        </w:rPr>
      </w:pPr>
      <w:r>
        <w:rPr>
          <w:b w:val="0"/>
          <w:bCs w:val="0"/>
          <w:sz w:val="28"/>
          <w:szCs w:val="28"/>
        </w:rPr>
        <w:t>1.</w:t>
      </w:r>
      <w:r>
        <w:rPr>
          <w:b w:val="0"/>
          <w:bCs w:val="0"/>
          <w:sz w:val="28"/>
          <w:szCs w:val="28"/>
        </w:rPr>
        <w:tab/>
      </w:r>
      <w:r w:rsidRPr="001E25DD">
        <w:rPr>
          <w:b w:val="0"/>
          <w:bCs w:val="0"/>
          <w:sz w:val="28"/>
          <w:szCs w:val="28"/>
        </w:rPr>
        <w:t>Утвердить Положение о порядке исчисления заработной платы работников муниципальных образовательных учреждений города Дивногорска и учреждений, находящихся в системе образования города (приложение 1), Положение  о размерах и условиях оплаты труда работников муниципальных образовательных учреждений города Дивногорска и</w:t>
      </w:r>
      <w:r>
        <w:rPr>
          <w:b w:val="0"/>
          <w:bCs w:val="0"/>
          <w:sz w:val="28"/>
          <w:szCs w:val="28"/>
        </w:rPr>
        <w:t> </w:t>
      </w:r>
      <w:r w:rsidRPr="001E25DD">
        <w:rPr>
          <w:b w:val="0"/>
          <w:bCs w:val="0"/>
          <w:sz w:val="28"/>
          <w:szCs w:val="28"/>
        </w:rPr>
        <w:t>учреждений, находящихся в системе образования города</w:t>
      </w:r>
      <w:r>
        <w:rPr>
          <w:b w:val="0"/>
          <w:bCs w:val="0"/>
          <w:sz w:val="28"/>
          <w:szCs w:val="28"/>
        </w:rPr>
        <w:t xml:space="preserve"> (приложение 2).</w:t>
      </w:r>
    </w:p>
    <w:p w:rsidR="004E061C" w:rsidRDefault="004E061C" w:rsidP="001D36A4">
      <w:pPr>
        <w:widowControl w:val="0"/>
        <w:tabs>
          <w:tab w:val="left" w:pos="1134"/>
        </w:tabs>
        <w:autoSpaceDE w:val="0"/>
        <w:autoSpaceDN w:val="0"/>
        <w:adjustRightInd w:val="0"/>
        <w:ind w:firstLine="709"/>
        <w:jc w:val="both"/>
        <w:rPr>
          <w:spacing w:val="-1"/>
          <w:sz w:val="28"/>
          <w:szCs w:val="28"/>
        </w:rPr>
      </w:pPr>
      <w:r w:rsidRPr="00B63C74">
        <w:rPr>
          <w:sz w:val="28"/>
          <w:szCs w:val="28"/>
        </w:rPr>
        <w:t>2.</w:t>
      </w:r>
      <w:r>
        <w:rPr>
          <w:sz w:val="28"/>
          <w:szCs w:val="28"/>
        </w:rPr>
        <w:tab/>
      </w:r>
      <w:r w:rsidRPr="00B63C74">
        <w:rPr>
          <w:spacing w:val="-1"/>
          <w:sz w:val="28"/>
          <w:szCs w:val="28"/>
        </w:rPr>
        <w:t xml:space="preserve">Признать утратившим силу постановление администрации города от </w:t>
      </w:r>
      <w:r>
        <w:rPr>
          <w:spacing w:val="-1"/>
          <w:sz w:val="28"/>
          <w:szCs w:val="28"/>
        </w:rPr>
        <w:t>15</w:t>
      </w:r>
      <w:r w:rsidRPr="00B63C74">
        <w:rPr>
          <w:spacing w:val="-1"/>
          <w:sz w:val="28"/>
          <w:szCs w:val="28"/>
        </w:rPr>
        <w:t>.03.</w:t>
      </w:r>
      <w:r>
        <w:rPr>
          <w:spacing w:val="-1"/>
          <w:sz w:val="28"/>
          <w:szCs w:val="28"/>
        </w:rPr>
        <w:t>2007</w:t>
      </w:r>
      <w:r w:rsidRPr="00B63C74">
        <w:rPr>
          <w:spacing w:val="-1"/>
          <w:sz w:val="28"/>
          <w:szCs w:val="28"/>
        </w:rPr>
        <w:t xml:space="preserve"> №</w:t>
      </w:r>
      <w:r>
        <w:rPr>
          <w:spacing w:val="-1"/>
          <w:sz w:val="28"/>
          <w:szCs w:val="28"/>
        </w:rPr>
        <w:t xml:space="preserve"> 251</w:t>
      </w:r>
      <w:r w:rsidRPr="00B63C74">
        <w:rPr>
          <w:spacing w:val="-1"/>
          <w:sz w:val="28"/>
          <w:szCs w:val="28"/>
        </w:rPr>
        <w:t xml:space="preserve">п «Об </w:t>
      </w:r>
      <w:r>
        <w:rPr>
          <w:spacing w:val="-1"/>
          <w:sz w:val="28"/>
          <w:szCs w:val="28"/>
        </w:rPr>
        <w:t>оплате труда работников муниципальных образовательных учреждений города Дивногорска</w:t>
      </w:r>
      <w:r w:rsidRPr="00B63C74">
        <w:rPr>
          <w:spacing w:val="-1"/>
          <w:sz w:val="28"/>
          <w:szCs w:val="28"/>
        </w:rPr>
        <w:t>»</w:t>
      </w:r>
      <w:r>
        <w:rPr>
          <w:spacing w:val="-1"/>
          <w:sz w:val="28"/>
          <w:szCs w:val="28"/>
        </w:rPr>
        <w:t xml:space="preserve"> (ред. 08.04.2008 № 474п, от 26.08.2009 № 843п, от 12.05.2010 № 653п, 28.10.2011 № 273п).</w:t>
      </w:r>
      <w:r w:rsidRPr="00B63C74">
        <w:rPr>
          <w:spacing w:val="-1"/>
          <w:sz w:val="28"/>
          <w:szCs w:val="28"/>
        </w:rPr>
        <w:t xml:space="preserve"> </w:t>
      </w:r>
    </w:p>
    <w:p w:rsidR="004E061C" w:rsidRPr="007D1119" w:rsidRDefault="004E061C" w:rsidP="001D36A4">
      <w:pPr>
        <w:pStyle w:val="ConsNormal"/>
        <w:numPr>
          <w:ilvl w:val="0"/>
          <w:numId w:val="3"/>
        </w:numPr>
        <w:tabs>
          <w:tab w:val="num" w:pos="0"/>
          <w:tab w:val="left" w:pos="1134"/>
        </w:tabs>
        <w:ind w:left="0" w:right="0" w:firstLine="709"/>
        <w:jc w:val="both"/>
        <w:rPr>
          <w:rFonts w:ascii="Times New Roman" w:hAnsi="Times New Roman" w:cs="Times New Roman"/>
          <w:sz w:val="28"/>
          <w:szCs w:val="28"/>
        </w:rPr>
      </w:pPr>
      <w:r w:rsidRPr="007D1119">
        <w:rPr>
          <w:rFonts w:ascii="Times New Roman" w:hAnsi="Times New Roman" w:cs="Times New Roman"/>
          <w:sz w:val="28"/>
          <w:szCs w:val="28"/>
        </w:rPr>
        <w:t>Настоящее постановление вступает в силу с момента подписания и</w:t>
      </w:r>
      <w:r>
        <w:rPr>
          <w:rFonts w:ascii="Times New Roman" w:hAnsi="Times New Roman" w:cs="Times New Roman"/>
          <w:sz w:val="28"/>
          <w:szCs w:val="28"/>
        </w:rPr>
        <w:t> </w:t>
      </w:r>
      <w:r w:rsidRPr="007D1119">
        <w:rPr>
          <w:rFonts w:ascii="Times New Roman" w:hAnsi="Times New Roman" w:cs="Times New Roman"/>
          <w:sz w:val="28"/>
          <w:szCs w:val="28"/>
        </w:rPr>
        <w:t>применяется к правоотноше</w:t>
      </w:r>
      <w:r>
        <w:rPr>
          <w:rFonts w:ascii="Times New Roman" w:hAnsi="Times New Roman" w:cs="Times New Roman"/>
          <w:sz w:val="28"/>
          <w:szCs w:val="28"/>
        </w:rPr>
        <w:t>ниям, возникшим с 01.04</w:t>
      </w:r>
      <w:r w:rsidRPr="007D1119">
        <w:rPr>
          <w:rFonts w:ascii="Times New Roman" w:hAnsi="Times New Roman" w:cs="Times New Roman"/>
          <w:sz w:val="28"/>
          <w:szCs w:val="28"/>
        </w:rPr>
        <w:t>.2012.</w:t>
      </w:r>
    </w:p>
    <w:p w:rsidR="004E061C" w:rsidRDefault="004E061C" w:rsidP="001D36A4">
      <w:pPr>
        <w:shd w:val="clear" w:color="auto" w:fill="FFFFFF"/>
        <w:tabs>
          <w:tab w:val="left" w:pos="1134"/>
          <w:tab w:val="left" w:pos="1260"/>
        </w:tabs>
        <w:ind w:firstLine="709"/>
        <w:jc w:val="both"/>
        <w:rPr>
          <w:sz w:val="28"/>
          <w:szCs w:val="28"/>
        </w:rPr>
      </w:pPr>
      <w:r>
        <w:rPr>
          <w:sz w:val="28"/>
          <w:szCs w:val="28"/>
        </w:rPr>
        <w:t>4.</w:t>
      </w:r>
      <w:r>
        <w:rPr>
          <w:sz w:val="28"/>
          <w:szCs w:val="28"/>
        </w:rPr>
        <w:tab/>
        <w:t>Контроль за исполнением настоящего постановления возложить на заместителя Главы города Кузнецову М.Г.</w:t>
      </w:r>
    </w:p>
    <w:p w:rsidR="004E061C" w:rsidRDefault="004E061C" w:rsidP="001D36A4">
      <w:pPr>
        <w:shd w:val="clear" w:color="auto" w:fill="FFFFFF"/>
        <w:jc w:val="both"/>
        <w:rPr>
          <w:sz w:val="28"/>
          <w:szCs w:val="28"/>
        </w:rPr>
      </w:pPr>
    </w:p>
    <w:p w:rsidR="004E061C" w:rsidRDefault="004E061C" w:rsidP="001D36A4">
      <w:pPr>
        <w:shd w:val="clear" w:color="auto" w:fill="FFFFFF"/>
        <w:jc w:val="both"/>
      </w:pPr>
    </w:p>
    <w:p w:rsidR="004E061C" w:rsidRDefault="004E061C" w:rsidP="001D36A4">
      <w:pPr>
        <w:shd w:val="clear" w:color="auto" w:fill="FFFFFF"/>
        <w:jc w:val="both"/>
        <w:rPr>
          <w:sz w:val="28"/>
          <w:szCs w:val="28"/>
        </w:rPr>
      </w:pPr>
      <w:r>
        <w:rPr>
          <w:sz w:val="28"/>
          <w:szCs w:val="28"/>
        </w:rPr>
        <w:t>Исполняющий обязанности</w:t>
      </w:r>
    </w:p>
    <w:p w:rsidR="004E061C" w:rsidRPr="003110FE" w:rsidRDefault="004E061C" w:rsidP="001D36A4">
      <w:pPr>
        <w:shd w:val="clear" w:color="auto" w:fill="FFFFFF"/>
        <w:jc w:val="both"/>
        <w:rPr>
          <w:sz w:val="28"/>
          <w:szCs w:val="28"/>
        </w:rPr>
      </w:pPr>
      <w:r>
        <w:rPr>
          <w:sz w:val="28"/>
          <w:szCs w:val="28"/>
        </w:rPr>
        <w:t>Главы</w:t>
      </w:r>
      <w:r w:rsidRPr="003110FE">
        <w:rPr>
          <w:sz w:val="28"/>
          <w:szCs w:val="28"/>
        </w:rPr>
        <w:t xml:space="preserve"> города                                                                               </w:t>
      </w:r>
      <w:r>
        <w:rPr>
          <w:sz w:val="28"/>
          <w:szCs w:val="28"/>
        </w:rPr>
        <w:t xml:space="preserve">            Г.А. Панин</w:t>
      </w:r>
    </w:p>
    <w:p w:rsidR="004E061C" w:rsidRPr="006B3450" w:rsidRDefault="004E061C" w:rsidP="00C5723F">
      <w:pPr>
        <w:widowControl w:val="0"/>
        <w:autoSpaceDE w:val="0"/>
        <w:autoSpaceDN w:val="0"/>
        <w:adjustRightInd w:val="0"/>
        <w:jc w:val="both"/>
        <w:rPr>
          <w:sz w:val="28"/>
          <w:szCs w:val="28"/>
        </w:rPr>
      </w:pPr>
    </w:p>
    <w:p w:rsidR="004E061C" w:rsidRDefault="004E061C" w:rsidP="00CF3FE6">
      <w:pPr>
        <w:widowControl w:val="0"/>
        <w:autoSpaceDE w:val="0"/>
        <w:autoSpaceDN w:val="0"/>
        <w:adjustRightInd w:val="0"/>
        <w:rPr>
          <w:sz w:val="28"/>
          <w:szCs w:val="28"/>
        </w:rPr>
      </w:pPr>
    </w:p>
    <w:p w:rsidR="004E061C" w:rsidRDefault="004E061C" w:rsidP="00CF3FE6">
      <w:pPr>
        <w:widowControl w:val="0"/>
        <w:autoSpaceDE w:val="0"/>
        <w:autoSpaceDN w:val="0"/>
        <w:adjustRightInd w:val="0"/>
        <w:ind w:left="5670"/>
      </w:pPr>
    </w:p>
    <w:p w:rsidR="004E061C" w:rsidRPr="008106DC" w:rsidRDefault="004E061C" w:rsidP="00CF3FE6">
      <w:pPr>
        <w:widowControl w:val="0"/>
        <w:autoSpaceDE w:val="0"/>
        <w:autoSpaceDN w:val="0"/>
        <w:adjustRightInd w:val="0"/>
        <w:ind w:left="5670"/>
      </w:pPr>
      <w:r w:rsidRPr="008106DC">
        <w:t xml:space="preserve">Приложение 1 </w:t>
      </w:r>
    </w:p>
    <w:p w:rsidR="004E061C" w:rsidRPr="008106DC" w:rsidRDefault="004E061C" w:rsidP="008F0A47">
      <w:pPr>
        <w:autoSpaceDE w:val="0"/>
        <w:autoSpaceDN w:val="0"/>
        <w:adjustRightInd w:val="0"/>
        <w:ind w:left="5670"/>
        <w:outlineLvl w:val="0"/>
      </w:pPr>
      <w:r w:rsidRPr="008106DC">
        <w:t xml:space="preserve">к постановлению администрации </w:t>
      </w:r>
    </w:p>
    <w:p w:rsidR="004E061C" w:rsidRPr="008106DC" w:rsidRDefault="004E061C" w:rsidP="008F0A47">
      <w:pPr>
        <w:autoSpaceDE w:val="0"/>
        <w:autoSpaceDN w:val="0"/>
        <w:adjustRightInd w:val="0"/>
        <w:ind w:left="5670"/>
        <w:outlineLvl w:val="0"/>
      </w:pPr>
      <w:r w:rsidRPr="008106DC">
        <w:t>города Дивногорска</w:t>
      </w:r>
    </w:p>
    <w:p w:rsidR="004E061C" w:rsidRPr="008106DC" w:rsidRDefault="004E061C" w:rsidP="008F0A47">
      <w:pPr>
        <w:autoSpaceDE w:val="0"/>
        <w:autoSpaceDN w:val="0"/>
        <w:adjustRightInd w:val="0"/>
        <w:ind w:left="5670"/>
      </w:pPr>
      <w:r w:rsidRPr="008106DC">
        <w:t>от _</w:t>
      </w:r>
      <w:r>
        <w:t>16</w:t>
      </w:r>
      <w:r w:rsidRPr="008106DC">
        <w:t>_. __</w:t>
      </w:r>
      <w:r>
        <w:t>04</w:t>
      </w:r>
      <w:r w:rsidRPr="008106DC">
        <w:t>___2012 №_</w:t>
      </w:r>
      <w:r>
        <w:t>82п</w:t>
      </w:r>
      <w:r w:rsidRPr="008106DC">
        <w:t>_</w:t>
      </w:r>
    </w:p>
    <w:p w:rsidR="004E061C" w:rsidRDefault="004E061C" w:rsidP="008F0A47">
      <w:pPr>
        <w:pStyle w:val="ConsPlusTitle"/>
        <w:widowControl/>
        <w:rPr>
          <w:b w:val="0"/>
          <w:bCs w:val="0"/>
        </w:rPr>
      </w:pPr>
    </w:p>
    <w:p w:rsidR="004E061C" w:rsidRPr="00551EE3" w:rsidRDefault="004E061C" w:rsidP="008F0A47">
      <w:pPr>
        <w:pStyle w:val="ConsPlusTitle"/>
        <w:widowControl/>
        <w:rPr>
          <w:b w:val="0"/>
          <w:bCs w:val="0"/>
        </w:rPr>
      </w:pPr>
    </w:p>
    <w:p w:rsidR="004E061C" w:rsidRDefault="004E061C" w:rsidP="008F0A47">
      <w:pPr>
        <w:pStyle w:val="ConsPlusTitle"/>
        <w:widowControl/>
        <w:jc w:val="center"/>
      </w:pPr>
      <w:r>
        <w:t>ПОЛОЖЕНИЕ</w:t>
      </w:r>
    </w:p>
    <w:p w:rsidR="004E061C" w:rsidRDefault="004E061C" w:rsidP="008F0A47">
      <w:pPr>
        <w:pStyle w:val="ConsPlusTitle"/>
        <w:widowControl/>
        <w:jc w:val="center"/>
      </w:pPr>
      <w:r>
        <w:t>О ПОРЯДКЕ ИСЧИСЛЕНИЯ ЗАРАБОТНОЙ ПЛАТЫ</w:t>
      </w:r>
    </w:p>
    <w:p w:rsidR="004E061C" w:rsidRDefault="004E061C" w:rsidP="008F0A47">
      <w:pPr>
        <w:pStyle w:val="ConsPlusTitle"/>
        <w:widowControl/>
        <w:jc w:val="center"/>
      </w:pPr>
      <w:r>
        <w:t>РАБОТНИКОВ МУНИЦИПАЛЬНЫХ ОБРАЗОВАТЕЛЬНЫХ</w:t>
      </w:r>
    </w:p>
    <w:p w:rsidR="004E061C" w:rsidRDefault="004E061C" w:rsidP="008F0A47">
      <w:pPr>
        <w:pStyle w:val="ConsPlusTitle"/>
        <w:widowControl/>
        <w:jc w:val="center"/>
      </w:pPr>
      <w:r>
        <w:t xml:space="preserve">УЧРЕЖДЕНИЙ ГОРОДА ДИВНОГОРСКА И УЧРЕЖДЕНИЙ, </w:t>
      </w:r>
    </w:p>
    <w:p w:rsidR="004E061C" w:rsidRDefault="004E061C" w:rsidP="008F0A47">
      <w:pPr>
        <w:pStyle w:val="ConsPlusTitle"/>
        <w:widowControl/>
        <w:jc w:val="center"/>
      </w:pPr>
      <w:r>
        <w:t>НАХОДЯЩИХСЯ В СИСТЕМЕ ОБРАЗОВАНИЯ ГОРОДА</w:t>
      </w:r>
    </w:p>
    <w:p w:rsidR="004E061C" w:rsidRDefault="004E061C" w:rsidP="008F0A47">
      <w:pPr>
        <w:autoSpaceDE w:val="0"/>
        <w:autoSpaceDN w:val="0"/>
        <w:adjustRightInd w:val="0"/>
        <w:jc w:val="center"/>
      </w:pPr>
    </w:p>
    <w:p w:rsidR="004E061C" w:rsidRDefault="004E061C" w:rsidP="008F0A47">
      <w:pPr>
        <w:autoSpaceDE w:val="0"/>
        <w:autoSpaceDN w:val="0"/>
        <w:adjustRightInd w:val="0"/>
        <w:jc w:val="center"/>
        <w:outlineLvl w:val="1"/>
      </w:pPr>
      <w:r>
        <w:t>I. ОБЩИЕ ПОЛОЖЕНИЯ</w:t>
      </w:r>
    </w:p>
    <w:p w:rsidR="004E061C" w:rsidRDefault="004E061C" w:rsidP="008F0A47">
      <w:pPr>
        <w:autoSpaceDE w:val="0"/>
        <w:autoSpaceDN w:val="0"/>
        <w:adjustRightInd w:val="0"/>
        <w:jc w:val="both"/>
      </w:pPr>
    </w:p>
    <w:p w:rsidR="004E061C" w:rsidRDefault="004E061C" w:rsidP="008F0A47">
      <w:pPr>
        <w:autoSpaceDE w:val="0"/>
        <w:autoSpaceDN w:val="0"/>
        <w:adjustRightInd w:val="0"/>
        <w:ind w:firstLine="709"/>
        <w:jc w:val="both"/>
      </w:pPr>
      <w:r>
        <w:t>1.1. Настоящее Положение регулирует оплату труда работников муниципальных образовательных учреждений и учреждений, находящихся в системе образования города (далее - учреждений), финансируемых за счет средств краевого бюджета (субвенции) и бюджета города, устанавливает порядок исчисления заработной платы работников учреждений, определяет особенности оплаты, виды и размеры доплат и надбавок, порядок и условия их выплаты.</w:t>
      </w:r>
    </w:p>
    <w:p w:rsidR="004E061C" w:rsidRDefault="004E061C" w:rsidP="008F0A47">
      <w:pPr>
        <w:autoSpaceDE w:val="0"/>
        <w:autoSpaceDN w:val="0"/>
        <w:adjustRightInd w:val="0"/>
        <w:ind w:firstLine="709"/>
        <w:jc w:val="both"/>
      </w:pPr>
      <w:r>
        <w:t>1.2. Нормы рабочего времени, нормы учебной нагрузки и порядок ее распределения в образовательном учреждении устанавливаются в соответствии с действующим законодательством.</w:t>
      </w:r>
    </w:p>
    <w:p w:rsidR="004E061C" w:rsidRDefault="004E061C" w:rsidP="00C5723F">
      <w:pPr>
        <w:autoSpaceDE w:val="0"/>
        <w:autoSpaceDN w:val="0"/>
        <w:adjustRightInd w:val="0"/>
        <w:jc w:val="both"/>
      </w:pPr>
    </w:p>
    <w:p w:rsidR="004E061C" w:rsidRDefault="004E061C" w:rsidP="00C5723F">
      <w:pPr>
        <w:autoSpaceDE w:val="0"/>
        <w:autoSpaceDN w:val="0"/>
        <w:adjustRightInd w:val="0"/>
        <w:jc w:val="center"/>
        <w:outlineLvl w:val="1"/>
      </w:pPr>
      <w:r>
        <w:t>II. ОПЛАТА ТРУДА РАБОТНИКОВ МУНИЦИПАЛЬНЫХ</w:t>
      </w:r>
    </w:p>
    <w:p w:rsidR="004E061C" w:rsidRDefault="004E061C" w:rsidP="00C5723F">
      <w:pPr>
        <w:autoSpaceDE w:val="0"/>
        <w:autoSpaceDN w:val="0"/>
        <w:adjustRightInd w:val="0"/>
        <w:jc w:val="center"/>
      </w:pPr>
      <w:r>
        <w:t>ОБРАЗОВАТЕЛЬНЫХ УЧРЕЖДЕНИЙ</w:t>
      </w:r>
      <w:r w:rsidRPr="008878BD">
        <w:t xml:space="preserve"> </w:t>
      </w:r>
      <w:r>
        <w:t>И УЧРЕЖДЕНИЙ, НАХОДЯЩИХСЯ В СИСТЕМЕ ОБРАЗОВАНИЯ ГОРОДА</w:t>
      </w:r>
    </w:p>
    <w:p w:rsidR="004E061C" w:rsidRDefault="004E061C" w:rsidP="00C5723F">
      <w:pPr>
        <w:autoSpaceDE w:val="0"/>
        <w:autoSpaceDN w:val="0"/>
        <w:adjustRightInd w:val="0"/>
        <w:jc w:val="both"/>
      </w:pPr>
    </w:p>
    <w:p w:rsidR="004E061C" w:rsidRDefault="004E061C" w:rsidP="008F0A47">
      <w:pPr>
        <w:autoSpaceDE w:val="0"/>
        <w:autoSpaceDN w:val="0"/>
        <w:adjustRightInd w:val="0"/>
        <w:ind w:firstLine="709"/>
        <w:jc w:val="both"/>
      </w:pPr>
      <w:r>
        <w:t>2.1. Оплата труда работников учреждений осуществляется в соответствии с городской тарифной сеткой (далее - ГТС) по оплате труда работников муниципальных учреждений.</w:t>
      </w:r>
    </w:p>
    <w:p w:rsidR="004E061C" w:rsidRDefault="004E061C" w:rsidP="008F0A47">
      <w:pPr>
        <w:autoSpaceDE w:val="0"/>
        <w:autoSpaceDN w:val="0"/>
        <w:adjustRightInd w:val="0"/>
        <w:ind w:firstLine="709"/>
        <w:jc w:val="both"/>
      </w:pPr>
      <w:r>
        <w:t>2.2. Тарифная ставка (оклад) устанавливается исходя из разряда оплаты труда в соответствии с городской тарифной сеткой по оплате труда работников муниципальных учреждений.</w:t>
      </w:r>
    </w:p>
    <w:p w:rsidR="004E061C" w:rsidRDefault="004E061C" w:rsidP="008F0A47">
      <w:pPr>
        <w:autoSpaceDE w:val="0"/>
        <w:autoSpaceDN w:val="0"/>
        <w:adjustRightInd w:val="0"/>
        <w:ind w:firstLine="709"/>
        <w:jc w:val="both"/>
      </w:pPr>
      <w:r>
        <w:t>Оплата труда производится в виде заработной платы и включает в себя:</w:t>
      </w:r>
    </w:p>
    <w:p w:rsidR="004E061C" w:rsidRDefault="004E061C" w:rsidP="008F0A47">
      <w:pPr>
        <w:autoSpaceDE w:val="0"/>
        <w:autoSpaceDN w:val="0"/>
        <w:adjustRightInd w:val="0"/>
        <w:ind w:firstLine="709"/>
        <w:jc w:val="both"/>
      </w:pPr>
      <w:r>
        <w:t>тарифную ставку (оклад);</w:t>
      </w:r>
    </w:p>
    <w:p w:rsidR="004E061C" w:rsidRDefault="004E061C" w:rsidP="008F0A47">
      <w:pPr>
        <w:autoSpaceDE w:val="0"/>
        <w:autoSpaceDN w:val="0"/>
        <w:adjustRightInd w:val="0"/>
        <w:ind w:firstLine="709"/>
        <w:jc w:val="both"/>
      </w:pPr>
      <w:r>
        <w:t>компенсационные выплаты;</w:t>
      </w:r>
    </w:p>
    <w:p w:rsidR="004E061C" w:rsidRDefault="004E061C" w:rsidP="008F0A47">
      <w:pPr>
        <w:autoSpaceDE w:val="0"/>
        <w:autoSpaceDN w:val="0"/>
        <w:adjustRightInd w:val="0"/>
        <w:ind w:firstLine="709"/>
        <w:jc w:val="both"/>
      </w:pPr>
      <w:r>
        <w:t>стимулирующие выплаты;</w:t>
      </w:r>
    </w:p>
    <w:p w:rsidR="004E061C" w:rsidRDefault="004E061C" w:rsidP="008F0A47">
      <w:pPr>
        <w:autoSpaceDE w:val="0"/>
        <w:autoSpaceDN w:val="0"/>
        <w:adjustRightInd w:val="0"/>
        <w:ind w:firstLine="709"/>
        <w:jc w:val="both"/>
      </w:pPr>
      <w:r>
        <w:t>другие выплаты, предусмотренные действующим законодательством;</w:t>
      </w:r>
    </w:p>
    <w:p w:rsidR="004E061C" w:rsidRDefault="004E061C" w:rsidP="008F0A47">
      <w:pPr>
        <w:autoSpaceDE w:val="0"/>
        <w:autoSpaceDN w:val="0"/>
        <w:adjustRightInd w:val="0"/>
        <w:ind w:firstLine="709"/>
        <w:jc w:val="both"/>
      </w:pPr>
      <w:r>
        <w:t>доплаты за выполнение работ, непосредственно связанных с образовательным процессом и не входящих в круг основных обязанностей работника, и выплаты из фонда стимулирующих надбавок.</w:t>
      </w:r>
    </w:p>
    <w:p w:rsidR="004E061C" w:rsidRDefault="004E061C" w:rsidP="008F0A47">
      <w:pPr>
        <w:autoSpaceDE w:val="0"/>
        <w:autoSpaceDN w:val="0"/>
        <w:adjustRightInd w:val="0"/>
        <w:ind w:firstLine="709"/>
        <w:jc w:val="both"/>
      </w:pPr>
      <w:r>
        <w:t>2.3. Тарификация работ и присвоение тарифных разрядов работникам учреждений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4E061C" w:rsidRDefault="004E061C" w:rsidP="008F0A47">
      <w:pPr>
        <w:autoSpaceDE w:val="0"/>
        <w:autoSpaceDN w:val="0"/>
        <w:adjustRightInd w:val="0"/>
        <w:ind w:firstLine="709"/>
        <w:jc w:val="both"/>
      </w:pPr>
      <w:r>
        <w:t>2.4. Тарифная ставка (оклад) первого разряда ГТС устанавливается постановлением администрации города Дивногорска.</w:t>
      </w:r>
    </w:p>
    <w:p w:rsidR="004E061C" w:rsidRDefault="004E061C" w:rsidP="008F0A47">
      <w:pPr>
        <w:autoSpaceDE w:val="0"/>
        <w:autoSpaceDN w:val="0"/>
        <w:adjustRightInd w:val="0"/>
        <w:ind w:firstLine="709"/>
        <w:jc w:val="both"/>
      </w:pPr>
      <w:r>
        <w:t>2.5. Ставки заработной платы (оклады) педагогических работников устанавливаются по разрядам оплаты труда в зависимости от образования и стажа педагогической работы (стажа работы по специальности или в определенной должности) либо квалификационной категории, присвоенной по результатам аттестации.</w:t>
      </w:r>
    </w:p>
    <w:p w:rsidR="004E061C" w:rsidRDefault="004E061C" w:rsidP="008F0A47">
      <w:pPr>
        <w:autoSpaceDE w:val="0"/>
        <w:autoSpaceDN w:val="0"/>
        <w:adjustRightInd w:val="0"/>
        <w:ind w:firstLine="709"/>
        <w:jc w:val="both"/>
      </w:pPr>
      <w:r>
        <w:t>2.6. Ставки заработной платы (оклады) руководящего и профессорско-преподавательского состава устанавливаются по разрядам оплаты труда в зависимости от образования, стажа педагогической работы, квалификационной категории и ученой степени.</w:t>
      </w:r>
    </w:p>
    <w:p w:rsidR="004E061C" w:rsidRPr="00F024B4" w:rsidRDefault="004E061C" w:rsidP="008F0A47">
      <w:pPr>
        <w:widowControl w:val="0"/>
        <w:autoSpaceDE w:val="0"/>
        <w:autoSpaceDN w:val="0"/>
        <w:adjustRightInd w:val="0"/>
        <w:ind w:firstLine="709"/>
        <w:jc w:val="both"/>
      </w:pPr>
      <w:r w:rsidRPr="00F024B4">
        <w:t>2.7.</w:t>
      </w:r>
      <w:r>
        <w:t> Заработная плата работника учреждения</w:t>
      </w:r>
      <w:r w:rsidRPr="00F024B4">
        <w:t xml:space="preserve"> включает в себя:</w:t>
      </w:r>
    </w:p>
    <w:p w:rsidR="004E061C" w:rsidRDefault="004E061C" w:rsidP="008F0A47">
      <w:pPr>
        <w:autoSpaceDE w:val="0"/>
        <w:autoSpaceDN w:val="0"/>
        <w:adjustRightInd w:val="0"/>
        <w:ind w:firstLine="709"/>
        <w:jc w:val="both"/>
      </w:pPr>
      <w:r>
        <w:t>тарифную ставку (оклад);</w:t>
      </w:r>
    </w:p>
    <w:p w:rsidR="004E061C" w:rsidRDefault="004E061C" w:rsidP="00A22297">
      <w:pPr>
        <w:autoSpaceDE w:val="0"/>
        <w:autoSpaceDN w:val="0"/>
        <w:adjustRightInd w:val="0"/>
        <w:ind w:firstLine="709"/>
        <w:jc w:val="both"/>
      </w:pPr>
      <w:r>
        <w:t>компенсационные выплаты;</w:t>
      </w:r>
    </w:p>
    <w:p w:rsidR="004E061C" w:rsidRDefault="004E061C" w:rsidP="00A22297">
      <w:pPr>
        <w:autoSpaceDE w:val="0"/>
        <w:autoSpaceDN w:val="0"/>
        <w:adjustRightInd w:val="0"/>
        <w:ind w:firstLine="709"/>
        <w:jc w:val="both"/>
      </w:pPr>
      <w:r>
        <w:t>стимулирующие выплаты;</w:t>
      </w:r>
    </w:p>
    <w:p w:rsidR="004E061C" w:rsidRDefault="004E061C" w:rsidP="00A22297">
      <w:pPr>
        <w:autoSpaceDE w:val="0"/>
        <w:autoSpaceDN w:val="0"/>
        <w:adjustRightInd w:val="0"/>
        <w:ind w:firstLine="709"/>
        <w:jc w:val="both"/>
      </w:pPr>
      <w:r>
        <w:t>другие выплаты, предусмотренные действующим законодательством;</w:t>
      </w:r>
    </w:p>
    <w:p w:rsidR="004E061C" w:rsidRDefault="004E061C" w:rsidP="00A22297">
      <w:pPr>
        <w:autoSpaceDE w:val="0"/>
        <w:autoSpaceDN w:val="0"/>
        <w:adjustRightInd w:val="0"/>
        <w:ind w:firstLine="709"/>
        <w:jc w:val="both"/>
      </w:pPr>
      <w:r>
        <w:t>доплаты за выполнение работ, непосредственно связанных с образовательным процессом и не входящих в круг основных обязанностей работника, и выплаты из фонда стимулирующих надбавок.</w:t>
      </w:r>
    </w:p>
    <w:p w:rsidR="004E061C" w:rsidRDefault="004E061C" w:rsidP="00A22297">
      <w:pPr>
        <w:autoSpaceDE w:val="0"/>
        <w:autoSpaceDN w:val="0"/>
        <w:adjustRightInd w:val="0"/>
        <w:ind w:firstLine="709"/>
        <w:jc w:val="both"/>
      </w:pPr>
      <w:r>
        <w:t>2.8. Конкретные размеры и порядок установления выплат стимулирующего характера, в том числе доплат за выполнение дополнительной работы, не входящей в круг основных обязанностей работников, определяются на основании настоящего Положения и иных нормативных правовых актов образовательным учреждением самостоятельно в пределах средств, направляемых на оплату труда, в соответствии с действующим в учреждении локальным актом, принятым с учетом мнения представительного органа работников.</w:t>
      </w:r>
    </w:p>
    <w:p w:rsidR="004E061C" w:rsidRDefault="004E061C" w:rsidP="00A22297">
      <w:pPr>
        <w:autoSpaceDE w:val="0"/>
        <w:autoSpaceDN w:val="0"/>
        <w:adjustRightInd w:val="0"/>
        <w:ind w:firstLine="709"/>
        <w:jc w:val="both"/>
      </w:pPr>
      <w:r>
        <w:t>2.9</w:t>
      </w:r>
      <w:r w:rsidRPr="000C72A9">
        <w:t>.</w:t>
      </w:r>
      <w:r>
        <w:t xml:space="preserve"> В случаях, когда размер оплаты труда работника зависит от стажа, образования, квалификационной категории, </w:t>
      </w:r>
      <w:r w:rsidRPr="007D1119">
        <w:t>наличия</w:t>
      </w:r>
      <w:r>
        <w:t xml:space="preserve"> государственных наград и (или) ведомственных знаков отличия, ученой степени, право на его изменение возникает в следующие сроки:</w:t>
      </w:r>
    </w:p>
    <w:p w:rsidR="004E061C" w:rsidRDefault="004E061C" w:rsidP="00A22297">
      <w:pPr>
        <w:autoSpaceDE w:val="0"/>
        <w:autoSpaceDN w:val="0"/>
        <w:adjustRightInd w:val="0"/>
        <w:ind w:firstLine="709"/>
        <w:jc w:val="both"/>
      </w:pPr>
      <w: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E061C" w:rsidRDefault="004E061C" w:rsidP="00A22297">
      <w:pPr>
        <w:autoSpaceDE w:val="0"/>
        <w:autoSpaceDN w:val="0"/>
        <w:adjustRightInd w:val="0"/>
        <w:ind w:firstLine="709"/>
        <w:jc w:val="both"/>
      </w:pPr>
      <w:r>
        <w:t>при получении образования или восстановлении документов об образовании – со дня представления соответствующего документа;</w:t>
      </w:r>
    </w:p>
    <w:p w:rsidR="004E061C" w:rsidRDefault="004E061C" w:rsidP="00A22297">
      <w:pPr>
        <w:autoSpaceDE w:val="0"/>
        <w:autoSpaceDN w:val="0"/>
        <w:adjustRightInd w:val="0"/>
        <w:ind w:firstLine="709"/>
        <w:jc w:val="both"/>
      </w:pPr>
      <w:r>
        <w:t>при присвоении квалификационной категории - со дня вынесения решения аттестационной комиссией;</w:t>
      </w:r>
    </w:p>
    <w:p w:rsidR="004E061C" w:rsidRDefault="004E061C" w:rsidP="00A22297">
      <w:pPr>
        <w:autoSpaceDE w:val="0"/>
        <w:autoSpaceDN w:val="0"/>
        <w:adjustRightInd w:val="0"/>
        <w:ind w:firstLine="709"/>
        <w:jc w:val="both"/>
      </w:pPr>
      <w:r>
        <w:t>при присвоении почетного звания, награждения ведомственными знаками отличия - со дня присвоения, награждения;</w:t>
      </w:r>
    </w:p>
    <w:p w:rsidR="004E061C" w:rsidRDefault="004E061C" w:rsidP="00A22297">
      <w:pPr>
        <w:autoSpaceDE w:val="0"/>
        <w:autoSpaceDN w:val="0"/>
        <w:adjustRightInd w:val="0"/>
        <w:ind w:firstLine="709"/>
        <w:jc w:val="both"/>
      </w:pPr>
      <w:r>
        <w:t>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4E061C" w:rsidRDefault="004E061C" w:rsidP="00A22297">
      <w:pPr>
        <w:autoSpaceDE w:val="0"/>
        <w:autoSpaceDN w:val="0"/>
        <w:adjustRightInd w:val="0"/>
        <w:ind w:firstLine="709"/>
        <w:jc w:val="both"/>
      </w:pPr>
      <w: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4E061C" w:rsidRDefault="004E061C" w:rsidP="00A22297">
      <w:pPr>
        <w:widowControl w:val="0"/>
        <w:autoSpaceDE w:val="0"/>
        <w:autoSpaceDN w:val="0"/>
        <w:adjustRightInd w:val="0"/>
        <w:ind w:firstLine="709"/>
        <w:jc w:val="both"/>
      </w:pPr>
      <w:r w:rsidRPr="008878BD">
        <w:t>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ставки (оклада) без учета повышения по другим основаниям. При этом первоначально оклады (ставки) повышаются на размеры их повышения в процентах, а затем на размеры повышений в абсолютных величинах.</w:t>
      </w:r>
    </w:p>
    <w:p w:rsidR="004E061C" w:rsidRDefault="004E061C" w:rsidP="00A22297">
      <w:pPr>
        <w:autoSpaceDE w:val="0"/>
        <w:autoSpaceDN w:val="0"/>
        <w:adjustRightInd w:val="0"/>
        <w:ind w:firstLine="709"/>
        <w:jc w:val="both"/>
      </w:pPr>
      <w:r>
        <w:t>2.10. Ответственность за правильное исчисление и своевременную выплату заработной платы работникам учреждений несут их руководители в соответствии с действующим законодательством и настоящим Положением.</w:t>
      </w:r>
    </w:p>
    <w:p w:rsidR="004E061C" w:rsidRDefault="004E061C" w:rsidP="00A22297">
      <w:pPr>
        <w:ind w:firstLine="709"/>
        <w:jc w:val="both"/>
      </w:pPr>
      <w:r>
        <w:t>2.11. Разряды оплаты труда ГТС по должности работников учреждений образования и учреждений, находящихся в системе образования города устанавливаются:</w:t>
      </w:r>
    </w:p>
    <w:p w:rsidR="004E061C" w:rsidRDefault="004E061C" w:rsidP="00A22297">
      <w:pPr>
        <w:ind w:firstLine="709"/>
        <w:jc w:val="both"/>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620"/>
      </w:tblGrid>
      <w:tr w:rsidR="004E061C">
        <w:tc>
          <w:tcPr>
            <w:tcW w:w="7848" w:type="dxa"/>
          </w:tcPr>
          <w:p w:rsidR="004E061C" w:rsidRDefault="004E061C" w:rsidP="00A4626E">
            <w:pPr>
              <w:jc w:val="center"/>
            </w:pPr>
            <w:r>
              <w:t>Наименование должностей</w:t>
            </w:r>
          </w:p>
        </w:tc>
        <w:tc>
          <w:tcPr>
            <w:tcW w:w="1620" w:type="dxa"/>
          </w:tcPr>
          <w:p w:rsidR="004E061C" w:rsidRDefault="004E061C" w:rsidP="00A4626E">
            <w:pPr>
              <w:jc w:val="center"/>
            </w:pPr>
            <w:r>
              <w:t>Диапазон разрядов</w:t>
            </w:r>
          </w:p>
        </w:tc>
      </w:tr>
      <w:tr w:rsidR="004E061C">
        <w:tc>
          <w:tcPr>
            <w:tcW w:w="9468" w:type="dxa"/>
            <w:gridSpan w:val="2"/>
          </w:tcPr>
          <w:p w:rsidR="004E061C" w:rsidRPr="00A4626E" w:rsidRDefault="004E061C" w:rsidP="00A4626E">
            <w:pPr>
              <w:jc w:val="center"/>
              <w:rPr>
                <w:b/>
                <w:bCs/>
                <w:u w:val="single"/>
              </w:rPr>
            </w:pPr>
            <w:r w:rsidRPr="00A4626E">
              <w:rPr>
                <w:b/>
                <w:bCs/>
                <w:u w:val="single"/>
              </w:rPr>
              <w:t>1. Руководители</w:t>
            </w:r>
          </w:p>
        </w:tc>
      </w:tr>
      <w:tr w:rsidR="004E061C">
        <w:tc>
          <w:tcPr>
            <w:tcW w:w="7848" w:type="dxa"/>
          </w:tcPr>
          <w:p w:rsidR="004E061C" w:rsidRDefault="004E061C" w:rsidP="00A4626E">
            <w:pPr>
              <w:tabs>
                <w:tab w:val="left" w:pos="0"/>
              </w:tabs>
              <w:jc w:val="both"/>
            </w:pPr>
            <w:r>
              <w:t>1.1. Руководитель (директор, начальник, заведующий) учреждения образования</w:t>
            </w:r>
          </w:p>
        </w:tc>
        <w:tc>
          <w:tcPr>
            <w:tcW w:w="1620" w:type="dxa"/>
          </w:tcPr>
          <w:p w:rsidR="004E061C" w:rsidRDefault="004E061C" w:rsidP="00A4626E">
            <w:pPr>
              <w:jc w:val="center"/>
            </w:pPr>
            <w:r>
              <w:t>12-16</w:t>
            </w:r>
          </w:p>
        </w:tc>
      </w:tr>
      <w:tr w:rsidR="004E061C">
        <w:tc>
          <w:tcPr>
            <w:tcW w:w="7848" w:type="dxa"/>
          </w:tcPr>
          <w:p w:rsidR="004E061C" w:rsidRDefault="004E061C" w:rsidP="00A4626E">
            <w:pPr>
              <w:jc w:val="both"/>
            </w:pPr>
            <w:r>
              <w:t>1.2. Заместитель руководителя (директора, начальника, заведующего) учреждения образования, директор (начальник, заведующий) филиала учреждения образования, старший мастер</w:t>
            </w:r>
          </w:p>
        </w:tc>
        <w:tc>
          <w:tcPr>
            <w:tcW w:w="1620" w:type="dxa"/>
          </w:tcPr>
          <w:p w:rsidR="004E061C" w:rsidRDefault="004E061C" w:rsidP="00A4626E">
            <w:pPr>
              <w:jc w:val="center"/>
            </w:pPr>
            <w:r>
              <w:t>11-15</w:t>
            </w:r>
          </w:p>
        </w:tc>
      </w:tr>
      <w:tr w:rsidR="004E061C">
        <w:tc>
          <w:tcPr>
            <w:tcW w:w="7848" w:type="dxa"/>
          </w:tcPr>
          <w:p w:rsidR="004E061C" w:rsidRDefault="004E061C" w:rsidP="00A4626E">
            <w:pPr>
              <w:jc w:val="both"/>
            </w:pPr>
            <w:r>
              <w:t>1.3. Управляющий учебным хозяйством</w:t>
            </w:r>
          </w:p>
        </w:tc>
        <w:tc>
          <w:tcPr>
            <w:tcW w:w="1620" w:type="dxa"/>
          </w:tcPr>
          <w:p w:rsidR="004E061C" w:rsidRDefault="004E061C" w:rsidP="00A4626E">
            <w:pPr>
              <w:jc w:val="center"/>
            </w:pPr>
            <w:r>
              <w:t>10-15</w:t>
            </w:r>
          </w:p>
        </w:tc>
      </w:tr>
      <w:tr w:rsidR="004E061C">
        <w:tc>
          <w:tcPr>
            <w:tcW w:w="7848" w:type="dxa"/>
          </w:tcPr>
          <w:p w:rsidR="004E061C" w:rsidRDefault="004E061C" w:rsidP="00A4626E">
            <w:pPr>
              <w:jc w:val="both"/>
            </w:pPr>
            <w:r>
              <w:t>1.4. Руководитель структурного подразделения учреждения образования</w:t>
            </w:r>
          </w:p>
        </w:tc>
        <w:tc>
          <w:tcPr>
            <w:tcW w:w="1620" w:type="dxa"/>
          </w:tcPr>
          <w:p w:rsidR="004E061C" w:rsidRDefault="004E061C" w:rsidP="00A4626E">
            <w:pPr>
              <w:jc w:val="center"/>
            </w:pPr>
            <w:r>
              <w:t>9-14</w:t>
            </w:r>
          </w:p>
        </w:tc>
      </w:tr>
      <w:tr w:rsidR="004E061C">
        <w:tc>
          <w:tcPr>
            <w:tcW w:w="7848" w:type="dxa"/>
          </w:tcPr>
          <w:p w:rsidR="004E061C" w:rsidRDefault="004E061C" w:rsidP="00A4626E">
            <w:pPr>
              <w:jc w:val="both"/>
            </w:pPr>
            <w:r>
              <w:t>1.5. Главные специалисты (главный бухгалтер, главный инженер и др)</w:t>
            </w:r>
          </w:p>
        </w:tc>
        <w:tc>
          <w:tcPr>
            <w:tcW w:w="1620" w:type="dxa"/>
          </w:tcPr>
          <w:p w:rsidR="004E061C" w:rsidRDefault="004E061C" w:rsidP="00A4626E">
            <w:pPr>
              <w:jc w:val="center"/>
            </w:pPr>
            <w:r>
              <w:t>12-15</w:t>
            </w:r>
          </w:p>
        </w:tc>
      </w:tr>
      <w:tr w:rsidR="004E061C">
        <w:tc>
          <w:tcPr>
            <w:tcW w:w="9468" w:type="dxa"/>
            <w:gridSpan w:val="2"/>
          </w:tcPr>
          <w:p w:rsidR="004E061C" w:rsidRPr="00A4626E" w:rsidRDefault="004E061C" w:rsidP="00A4626E">
            <w:pPr>
              <w:jc w:val="center"/>
              <w:rPr>
                <w:b/>
                <w:bCs/>
                <w:u w:val="single"/>
              </w:rPr>
            </w:pPr>
            <w:r w:rsidRPr="00A4626E">
              <w:rPr>
                <w:b/>
                <w:bCs/>
                <w:u w:val="single"/>
              </w:rPr>
              <w:t>2.Специалисты</w:t>
            </w:r>
          </w:p>
        </w:tc>
      </w:tr>
      <w:tr w:rsidR="004E061C">
        <w:tc>
          <w:tcPr>
            <w:tcW w:w="7848" w:type="dxa"/>
          </w:tcPr>
          <w:p w:rsidR="004E061C" w:rsidRDefault="004E061C" w:rsidP="00A4626E">
            <w:pPr>
              <w:jc w:val="both"/>
            </w:pPr>
            <w:r>
              <w:t>2.1. Системный администратор</w:t>
            </w:r>
          </w:p>
        </w:tc>
        <w:tc>
          <w:tcPr>
            <w:tcW w:w="1620" w:type="dxa"/>
          </w:tcPr>
          <w:p w:rsidR="004E061C" w:rsidRDefault="004E061C" w:rsidP="00A4626E">
            <w:pPr>
              <w:jc w:val="center"/>
            </w:pPr>
            <w:r>
              <w:t>9-11</w:t>
            </w:r>
          </w:p>
        </w:tc>
      </w:tr>
      <w:tr w:rsidR="004E061C">
        <w:tc>
          <w:tcPr>
            <w:tcW w:w="7848" w:type="dxa"/>
          </w:tcPr>
          <w:p w:rsidR="004E061C" w:rsidRDefault="004E061C" w:rsidP="00A4626E">
            <w:pPr>
              <w:jc w:val="both"/>
            </w:pPr>
            <w:r>
              <w:t>2.2. Инженер по охране труда и технике безопасности</w:t>
            </w:r>
          </w:p>
        </w:tc>
        <w:tc>
          <w:tcPr>
            <w:tcW w:w="1620" w:type="dxa"/>
          </w:tcPr>
          <w:p w:rsidR="004E061C" w:rsidRDefault="004E061C" w:rsidP="00A4626E">
            <w:pPr>
              <w:jc w:val="center"/>
            </w:pPr>
            <w:r>
              <w:t>9-11</w:t>
            </w:r>
          </w:p>
        </w:tc>
      </w:tr>
      <w:tr w:rsidR="004E061C">
        <w:tc>
          <w:tcPr>
            <w:tcW w:w="7848" w:type="dxa"/>
          </w:tcPr>
          <w:p w:rsidR="004E061C" w:rsidRDefault="004E061C" w:rsidP="00A4626E">
            <w:pPr>
              <w:jc w:val="both"/>
            </w:pPr>
            <w:r>
              <w:t>2.3. Учитель-дефектолог, учитель-логопед, логопед</w:t>
            </w:r>
          </w:p>
        </w:tc>
        <w:tc>
          <w:tcPr>
            <w:tcW w:w="1620" w:type="dxa"/>
          </w:tcPr>
          <w:p w:rsidR="004E061C" w:rsidRDefault="004E061C" w:rsidP="00A4626E">
            <w:pPr>
              <w:jc w:val="center"/>
            </w:pPr>
            <w:r>
              <w:t>8-14</w:t>
            </w:r>
          </w:p>
        </w:tc>
      </w:tr>
      <w:tr w:rsidR="004E061C">
        <w:tc>
          <w:tcPr>
            <w:tcW w:w="7848" w:type="dxa"/>
          </w:tcPr>
          <w:p w:rsidR="004E061C" w:rsidRDefault="004E061C" w:rsidP="00A4626E">
            <w:pPr>
              <w:jc w:val="both"/>
            </w:pPr>
            <w:r>
              <w:t>2.4. Руководитель физического воспитания</w:t>
            </w:r>
          </w:p>
        </w:tc>
        <w:tc>
          <w:tcPr>
            <w:tcW w:w="1620" w:type="dxa"/>
          </w:tcPr>
          <w:p w:rsidR="004E061C" w:rsidRDefault="004E061C" w:rsidP="00A4626E">
            <w:pPr>
              <w:jc w:val="center"/>
            </w:pPr>
            <w:r>
              <w:t>8-14</w:t>
            </w:r>
          </w:p>
        </w:tc>
      </w:tr>
      <w:tr w:rsidR="004E061C">
        <w:tc>
          <w:tcPr>
            <w:tcW w:w="7848" w:type="dxa"/>
          </w:tcPr>
          <w:p w:rsidR="004E061C" w:rsidRDefault="004E061C" w:rsidP="00A4626E">
            <w:pPr>
              <w:jc w:val="both"/>
            </w:pPr>
            <w:r>
              <w:t>2.5. Методист, включая старшего</w:t>
            </w:r>
          </w:p>
        </w:tc>
        <w:tc>
          <w:tcPr>
            <w:tcW w:w="1620" w:type="dxa"/>
          </w:tcPr>
          <w:p w:rsidR="004E061C" w:rsidRDefault="004E061C" w:rsidP="00A4626E">
            <w:pPr>
              <w:jc w:val="center"/>
            </w:pPr>
            <w:r>
              <w:t>8-14</w:t>
            </w:r>
          </w:p>
        </w:tc>
      </w:tr>
      <w:tr w:rsidR="004E061C">
        <w:tc>
          <w:tcPr>
            <w:tcW w:w="7848" w:type="dxa"/>
          </w:tcPr>
          <w:p w:rsidR="004E061C" w:rsidRDefault="004E061C" w:rsidP="00A4626E">
            <w:pPr>
              <w:jc w:val="both"/>
            </w:pPr>
            <w:r>
              <w:t>2.6. Инженер-программист</w:t>
            </w:r>
          </w:p>
        </w:tc>
        <w:tc>
          <w:tcPr>
            <w:tcW w:w="1620" w:type="dxa"/>
          </w:tcPr>
          <w:p w:rsidR="004E061C" w:rsidRDefault="004E061C" w:rsidP="00A4626E">
            <w:pPr>
              <w:jc w:val="center"/>
            </w:pPr>
            <w:r>
              <w:t>8-14</w:t>
            </w:r>
          </w:p>
        </w:tc>
      </w:tr>
      <w:tr w:rsidR="004E061C">
        <w:tc>
          <w:tcPr>
            <w:tcW w:w="7848" w:type="dxa"/>
          </w:tcPr>
          <w:p w:rsidR="004E061C" w:rsidRDefault="004E061C" w:rsidP="00A4626E">
            <w:pPr>
              <w:jc w:val="both"/>
            </w:pPr>
            <w:r>
              <w:t>2.7. Специалист по кадрам</w:t>
            </w:r>
          </w:p>
        </w:tc>
        <w:tc>
          <w:tcPr>
            <w:tcW w:w="1620" w:type="dxa"/>
          </w:tcPr>
          <w:p w:rsidR="004E061C" w:rsidRDefault="004E061C" w:rsidP="00A4626E">
            <w:pPr>
              <w:jc w:val="center"/>
            </w:pPr>
            <w:r>
              <w:t>8-13</w:t>
            </w:r>
          </w:p>
        </w:tc>
      </w:tr>
      <w:tr w:rsidR="004E061C">
        <w:tc>
          <w:tcPr>
            <w:tcW w:w="7848" w:type="dxa"/>
          </w:tcPr>
          <w:p w:rsidR="004E061C" w:rsidRDefault="004E061C" w:rsidP="00A4626E">
            <w:pPr>
              <w:jc w:val="both"/>
            </w:pPr>
            <w:r>
              <w:t>2.8. Юрисконсульт</w:t>
            </w:r>
          </w:p>
        </w:tc>
        <w:tc>
          <w:tcPr>
            <w:tcW w:w="1620" w:type="dxa"/>
          </w:tcPr>
          <w:p w:rsidR="004E061C" w:rsidRDefault="004E061C" w:rsidP="00A4626E">
            <w:pPr>
              <w:jc w:val="center"/>
            </w:pPr>
            <w:r>
              <w:t>8-11</w:t>
            </w:r>
          </w:p>
        </w:tc>
      </w:tr>
      <w:tr w:rsidR="004E061C">
        <w:tc>
          <w:tcPr>
            <w:tcW w:w="7848" w:type="dxa"/>
          </w:tcPr>
          <w:p w:rsidR="004E061C" w:rsidRDefault="004E061C" w:rsidP="00A4626E">
            <w:pPr>
              <w:jc w:val="both"/>
            </w:pPr>
            <w:r>
              <w:t>2.9. Концертмейстер</w:t>
            </w:r>
          </w:p>
        </w:tc>
        <w:tc>
          <w:tcPr>
            <w:tcW w:w="1620" w:type="dxa"/>
          </w:tcPr>
          <w:p w:rsidR="004E061C" w:rsidRDefault="004E061C" w:rsidP="00A4626E">
            <w:pPr>
              <w:jc w:val="center"/>
            </w:pPr>
            <w:r>
              <w:t>7-14</w:t>
            </w:r>
          </w:p>
        </w:tc>
      </w:tr>
      <w:tr w:rsidR="004E061C">
        <w:tc>
          <w:tcPr>
            <w:tcW w:w="7848" w:type="dxa"/>
          </w:tcPr>
          <w:p w:rsidR="004E061C" w:rsidRDefault="004E061C" w:rsidP="00A4626E">
            <w:pPr>
              <w:jc w:val="both"/>
            </w:pPr>
            <w:r>
              <w:t>2.10. Музыкальный руководитель</w:t>
            </w:r>
          </w:p>
        </w:tc>
        <w:tc>
          <w:tcPr>
            <w:tcW w:w="1620" w:type="dxa"/>
          </w:tcPr>
          <w:p w:rsidR="004E061C" w:rsidRDefault="004E061C" w:rsidP="00A4626E">
            <w:pPr>
              <w:jc w:val="center"/>
            </w:pPr>
            <w:r>
              <w:t>7-13</w:t>
            </w:r>
          </w:p>
        </w:tc>
      </w:tr>
      <w:tr w:rsidR="004E061C">
        <w:tc>
          <w:tcPr>
            <w:tcW w:w="7848" w:type="dxa"/>
          </w:tcPr>
          <w:p w:rsidR="004E061C" w:rsidRDefault="004E061C" w:rsidP="00A4626E">
            <w:pPr>
              <w:jc w:val="both"/>
            </w:pPr>
            <w:r>
              <w:t>2.11. Воспитатель (включая старшего)</w:t>
            </w:r>
          </w:p>
        </w:tc>
        <w:tc>
          <w:tcPr>
            <w:tcW w:w="1620" w:type="dxa"/>
          </w:tcPr>
          <w:p w:rsidR="004E061C" w:rsidRDefault="004E061C" w:rsidP="00A4626E">
            <w:pPr>
              <w:jc w:val="center"/>
            </w:pPr>
            <w:r>
              <w:t>7-14</w:t>
            </w:r>
          </w:p>
        </w:tc>
      </w:tr>
      <w:tr w:rsidR="004E061C">
        <w:tc>
          <w:tcPr>
            <w:tcW w:w="7848" w:type="dxa"/>
          </w:tcPr>
          <w:p w:rsidR="004E061C" w:rsidRDefault="004E061C" w:rsidP="00A4626E">
            <w:pPr>
              <w:jc w:val="both"/>
            </w:pPr>
            <w:r>
              <w:t>2.12. Классный воспитатель</w:t>
            </w:r>
          </w:p>
        </w:tc>
        <w:tc>
          <w:tcPr>
            <w:tcW w:w="1620" w:type="dxa"/>
          </w:tcPr>
          <w:p w:rsidR="004E061C" w:rsidRDefault="004E061C" w:rsidP="00A4626E">
            <w:pPr>
              <w:jc w:val="center"/>
            </w:pPr>
            <w:r>
              <w:t>7-14</w:t>
            </w:r>
          </w:p>
        </w:tc>
      </w:tr>
      <w:tr w:rsidR="004E061C">
        <w:tc>
          <w:tcPr>
            <w:tcW w:w="7848" w:type="dxa"/>
          </w:tcPr>
          <w:p w:rsidR="004E061C" w:rsidRDefault="004E061C" w:rsidP="00A4626E">
            <w:pPr>
              <w:jc w:val="both"/>
            </w:pPr>
            <w:r>
              <w:t>2.13. Педагог-психолог</w:t>
            </w:r>
          </w:p>
        </w:tc>
        <w:tc>
          <w:tcPr>
            <w:tcW w:w="1620" w:type="dxa"/>
          </w:tcPr>
          <w:p w:rsidR="004E061C" w:rsidRDefault="004E061C" w:rsidP="00A4626E">
            <w:pPr>
              <w:jc w:val="center"/>
            </w:pPr>
            <w:r>
              <w:t>7-14</w:t>
            </w:r>
          </w:p>
        </w:tc>
      </w:tr>
      <w:tr w:rsidR="004E061C">
        <w:tc>
          <w:tcPr>
            <w:tcW w:w="7848" w:type="dxa"/>
          </w:tcPr>
          <w:p w:rsidR="004E061C" w:rsidRDefault="004E061C" w:rsidP="00A4626E">
            <w:pPr>
              <w:jc w:val="both"/>
            </w:pPr>
            <w:r>
              <w:t>2.14. Педагог-организатор</w:t>
            </w:r>
          </w:p>
        </w:tc>
        <w:tc>
          <w:tcPr>
            <w:tcW w:w="1620" w:type="dxa"/>
          </w:tcPr>
          <w:p w:rsidR="004E061C" w:rsidRDefault="004E061C" w:rsidP="00A4626E">
            <w:pPr>
              <w:jc w:val="center"/>
            </w:pPr>
            <w:r>
              <w:t>7-14</w:t>
            </w:r>
          </w:p>
        </w:tc>
      </w:tr>
      <w:tr w:rsidR="004E061C">
        <w:tc>
          <w:tcPr>
            <w:tcW w:w="7848" w:type="dxa"/>
          </w:tcPr>
          <w:p w:rsidR="004E061C" w:rsidRDefault="004E061C" w:rsidP="00A4626E">
            <w:pPr>
              <w:jc w:val="both"/>
            </w:pPr>
            <w:r>
              <w:t>2.15. Педагог дополнительного образования</w:t>
            </w:r>
          </w:p>
        </w:tc>
        <w:tc>
          <w:tcPr>
            <w:tcW w:w="1620" w:type="dxa"/>
          </w:tcPr>
          <w:p w:rsidR="004E061C" w:rsidRDefault="004E061C" w:rsidP="00A4626E">
            <w:pPr>
              <w:jc w:val="center"/>
            </w:pPr>
            <w:r>
              <w:t>6-14</w:t>
            </w:r>
          </w:p>
        </w:tc>
      </w:tr>
      <w:tr w:rsidR="004E061C">
        <w:tc>
          <w:tcPr>
            <w:tcW w:w="7848" w:type="dxa"/>
          </w:tcPr>
          <w:p w:rsidR="004E061C" w:rsidRDefault="004E061C" w:rsidP="00A4626E">
            <w:pPr>
              <w:jc w:val="both"/>
            </w:pPr>
            <w:r>
              <w:t>2.16. Тренер-преподаватель образовательного учреждения (включая старшего)</w:t>
            </w:r>
          </w:p>
        </w:tc>
        <w:tc>
          <w:tcPr>
            <w:tcW w:w="1620" w:type="dxa"/>
          </w:tcPr>
          <w:p w:rsidR="004E061C" w:rsidRDefault="004E061C" w:rsidP="00A4626E">
            <w:pPr>
              <w:jc w:val="center"/>
            </w:pPr>
            <w:r>
              <w:t>6-14</w:t>
            </w:r>
          </w:p>
        </w:tc>
      </w:tr>
      <w:tr w:rsidR="004E061C">
        <w:tc>
          <w:tcPr>
            <w:tcW w:w="7848" w:type="dxa"/>
          </w:tcPr>
          <w:p w:rsidR="004E061C" w:rsidRDefault="004E061C" w:rsidP="00A4626E">
            <w:pPr>
              <w:jc w:val="both"/>
            </w:pPr>
            <w:r>
              <w:t>2.17. Старший вожатый</w:t>
            </w:r>
          </w:p>
        </w:tc>
        <w:tc>
          <w:tcPr>
            <w:tcW w:w="1620" w:type="dxa"/>
          </w:tcPr>
          <w:p w:rsidR="004E061C" w:rsidRDefault="004E061C" w:rsidP="00A4626E">
            <w:pPr>
              <w:jc w:val="center"/>
            </w:pPr>
            <w:r>
              <w:t>6-13</w:t>
            </w:r>
          </w:p>
        </w:tc>
      </w:tr>
      <w:tr w:rsidR="004E061C">
        <w:tc>
          <w:tcPr>
            <w:tcW w:w="7848" w:type="dxa"/>
          </w:tcPr>
          <w:p w:rsidR="004E061C" w:rsidRDefault="004E061C" w:rsidP="00A4626E">
            <w:pPr>
              <w:jc w:val="both"/>
            </w:pPr>
            <w:r>
              <w:t>2.18. Инструктор по физической культуре</w:t>
            </w:r>
          </w:p>
        </w:tc>
        <w:tc>
          <w:tcPr>
            <w:tcW w:w="1620" w:type="dxa"/>
          </w:tcPr>
          <w:p w:rsidR="004E061C" w:rsidRDefault="004E061C" w:rsidP="00A4626E">
            <w:pPr>
              <w:jc w:val="center"/>
            </w:pPr>
            <w:r>
              <w:t>6-13</w:t>
            </w:r>
          </w:p>
        </w:tc>
      </w:tr>
      <w:tr w:rsidR="004E061C">
        <w:tc>
          <w:tcPr>
            <w:tcW w:w="7848" w:type="dxa"/>
          </w:tcPr>
          <w:p w:rsidR="004E061C" w:rsidRDefault="004E061C" w:rsidP="00A4626E">
            <w:pPr>
              <w:jc w:val="both"/>
            </w:pPr>
            <w:r>
              <w:t>2.19. Документовед</w:t>
            </w:r>
          </w:p>
        </w:tc>
        <w:tc>
          <w:tcPr>
            <w:tcW w:w="1620" w:type="dxa"/>
          </w:tcPr>
          <w:p w:rsidR="004E061C" w:rsidRDefault="004E061C" w:rsidP="00A4626E">
            <w:pPr>
              <w:jc w:val="center"/>
            </w:pPr>
            <w:r>
              <w:t>6-11</w:t>
            </w:r>
          </w:p>
        </w:tc>
      </w:tr>
      <w:tr w:rsidR="004E061C">
        <w:tc>
          <w:tcPr>
            <w:tcW w:w="7848" w:type="dxa"/>
          </w:tcPr>
          <w:p w:rsidR="004E061C" w:rsidRDefault="004E061C" w:rsidP="00A4626E">
            <w:pPr>
              <w:jc w:val="both"/>
            </w:pPr>
            <w:r>
              <w:t>2.20. Техник</w:t>
            </w:r>
          </w:p>
        </w:tc>
        <w:tc>
          <w:tcPr>
            <w:tcW w:w="1620" w:type="dxa"/>
          </w:tcPr>
          <w:p w:rsidR="004E061C" w:rsidRDefault="004E061C" w:rsidP="00A4626E">
            <w:pPr>
              <w:jc w:val="center"/>
            </w:pPr>
            <w:r>
              <w:t>6-8</w:t>
            </w:r>
          </w:p>
        </w:tc>
      </w:tr>
      <w:tr w:rsidR="004E061C">
        <w:tc>
          <w:tcPr>
            <w:tcW w:w="9468" w:type="dxa"/>
            <w:gridSpan w:val="2"/>
          </w:tcPr>
          <w:p w:rsidR="004E061C" w:rsidRPr="00A4626E" w:rsidRDefault="004E061C" w:rsidP="00A4626E">
            <w:pPr>
              <w:jc w:val="center"/>
              <w:rPr>
                <w:b/>
                <w:bCs/>
                <w:u w:val="single"/>
              </w:rPr>
            </w:pPr>
            <w:r w:rsidRPr="00A4626E">
              <w:rPr>
                <w:b/>
                <w:bCs/>
                <w:u w:val="single"/>
              </w:rPr>
              <w:t>3. Учебно-вспомогательный персонал</w:t>
            </w:r>
          </w:p>
        </w:tc>
      </w:tr>
      <w:tr w:rsidR="004E061C">
        <w:tc>
          <w:tcPr>
            <w:tcW w:w="7848" w:type="dxa"/>
          </w:tcPr>
          <w:p w:rsidR="004E061C" w:rsidRDefault="004E061C" w:rsidP="00A4626E">
            <w:pPr>
              <w:jc w:val="both"/>
            </w:pPr>
            <w:r>
              <w:t>3.1. Дежурный по общежитию</w:t>
            </w:r>
          </w:p>
        </w:tc>
        <w:tc>
          <w:tcPr>
            <w:tcW w:w="1620" w:type="dxa"/>
          </w:tcPr>
          <w:p w:rsidR="004E061C" w:rsidRDefault="004E061C" w:rsidP="00A4626E">
            <w:pPr>
              <w:jc w:val="center"/>
            </w:pPr>
            <w:r>
              <w:t>3-4</w:t>
            </w:r>
          </w:p>
        </w:tc>
      </w:tr>
      <w:tr w:rsidR="004E061C">
        <w:tc>
          <w:tcPr>
            <w:tcW w:w="7848" w:type="dxa"/>
          </w:tcPr>
          <w:p w:rsidR="004E061C" w:rsidRDefault="004E061C" w:rsidP="00A4626E">
            <w:pPr>
              <w:jc w:val="both"/>
            </w:pPr>
            <w:r>
              <w:t>3.2. Дежурный по режиму (включая старшего)</w:t>
            </w:r>
          </w:p>
        </w:tc>
        <w:tc>
          <w:tcPr>
            <w:tcW w:w="1620" w:type="dxa"/>
          </w:tcPr>
          <w:p w:rsidR="004E061C" w:rsidRDefault="004E061C" w:rsidP="00A4626E">
            <w:pPr>
              <w:jc w:val="center"/>
            </w:pPr>
            <w:r>
              <w:t>8-10</w:t>
            </w:r>
          </w:p>
        </w:tc>
      </w:tr>
      <w:tr w:rsidR="004E061C">
        <w:tc>
          <w:tcPr>
            <w:tcW w:w="7848" w:type="dxa"/>
          </w:tcPr>
          <w:p w:rsidR="004E061C" w:rsidRDefault="004E061C" w:rsidP="00A4626E">
            <w:pPr>
              <w:jc w:val="both"/>
            </w:pPr>
            <w:r>
              <w:t>3.3. Младший воспитатель</w:t>
            </w:r>
          </w:p>
        </w:tc>
        <w:tc>
          <w:tcPr>
            <w:tcW w:w="1620" w:type="dxa"/>
          </w:tcPr>
          <w:p w:rsidR="004E061C" w:rsidRDefault="004E061C" w:rsidP="00A4626E">
            <w:pPr>
              <w:jc w:val="center"/>
            </w:pPr>
            <w:r>
              <w:t>3-6</w:t>
            </w:r>
          </w:p>
        </w:tc>
      </w:tr>
      <w:tr w:rsidR="004E061C">
        <w:tc>
          <w:tcPr>
            <w:tcW w:w="7848" w:type="dxa"/>
          </w:tcPr>
          <w:p w:rsidR="004E061C" w:rsidRDefault="004E061C" w:rsidP="00A4626E">
            <w:pPr>
              <w:jc w:val="both"/>
            </w:pPr>
            <w:r>
              <w:t>3.4. Секретарь учебной части (диспетчер)</w:t>
            </w:r>
          </w:p>
        </w:tc>
        <w:tc>
          <w:tcPr>
            <w:tcW w:w="1620" w:type="dxa"/>
          </w:tcPr>
          <w:p w:rsidR="004E061C" w:rsidRDefault="004E061C" w:rsidP="00A4626E">
            <w:pPr>
              <w:jc w:val="center"/>
            </w:pPr>
            <w:r>
              <w:t>4-6</w:t>
            </w:r>
          </w:p>
        </w:tc>
      </w:tr>
      <w:tr w:rsidR="004E061C">
        <w:tc>
          <w:tcPr>
            <w:tcW w:w="7848" w:type="dxa"/>
          </w:tcPr>
          <w:p w:rsidR="004E061C" w:rsidRDefault="004E061C" w:rsidP="00A4626E">
            <w:pPr>
              <w:jc w:val="both"/>
            </w:pPr>
            <w:r>
              <w:t>3.5. Медсестра</w:t>
            </w:r>
          </w:p>
        </w:tc>
        <w:tc>
          <w:tcPr>
            <w:tcW w:w="1620" w:type="dxa"/>
          </w:tcPr>
          <w:p w:rsidR="004E061C" w:rsidRDefault="004E061C" w:rsidP="00A4626E">
            <w:pPr>
              <w:jc w:val="center"/>
            </w:pPr>
            <w:r>
              <w:t>7-11</w:t>
            </w:r>
          </w:p>
        </w:tc>
      </w:tr>
      <w:tr w:rsidR="004E061C">
        <w:tc>
          <w:tcPr>
            <w:tcW w:w="7848" w:type="dxa"/>
          </w:tcPr>
          <w:p w:rsidR="004E061C" w:rsidRDefault="004E061C" w:rsidP="00A4626E">
            <w:pPr>
              <w:jc w:val="both"/>
            </w:pPr>
            <w:r>
              <w:t>3.6. Врач-педиатр</w:t>
            </w:r>
          </w:p>
        </w:tc>
        <w:tc>
          <w:tcPr>
            <w:tcW w:w="1620" w:type="dxa"/>
          </w:tcPr>
          <w:p w:rsidR="004E061C" w:rsidRDefault="004E061C" w:rsidP="00A4626E">
            <w:pPr>
              <w:jc w:val="center"/>
            </w:pPr>
            <w:r>
              <w:t>11-14</w:t>
            </w:r>
          </w:p>
        </w:tc>
      </w:tr>
      <w:tr w:rsidR="004E061C">
        <w:tc>
          <w:tcPr>
            <w:tcW w:w="7848" w:type="dxa"/>
          </w:tcPr>
          <w:p w:rsidR="004E061C" w:rsidRDefault="004E061C" w:rsidP="00A4626E">
            <w:pPr>
              <w:jc w:val="both"/>
            </w:pPr>
            <w:r>
              <w:t>3.7. Врач-невролог</w:t>
            </w:r>
          </w:p>
        </w:tc>
        <w:tc>
          <w:tcPr>
            <w:tcW w:w="1620" w:type="dxa"/>
          </w:tcPr>
          <w:p w:rsidR="004E061C" w:rsidRDefault="004E061C" w:rsidP="00A4626E">
            <w:pPr>
              <w:jc w:val="center"/>
            </w:pPr>
            <w:r>
              <w:t>11-14</w:t>
            </w:r>
          </w:p>
        </w:tc>
      </w:tr>
      <w:tr w:rsidR="004E061C">
        <w:tc>
          <w:tcPr>
            <w:tcW w:w="7848" w:type="dxa"/>
          </w:tcPr>
          <w:p w:rsidR="004E061C" w:rsidRDefault="004E061C" w:rsidP="00A4626E">
            <w:pPr>
              <w:jc w:val="both"/>
            </w:pPr>
            <w:r>
              <w:t>3.8. Врач-психиатр</w:t>
            </w:r>
          </w:p>
        </w:tc>
        <w:tc>
          <w:tcPr>
            <w:tcW w:w="1620" w:type="dxa"/>
          </w:tcPr>
          <w:p w:rsidR="004E061C" w:rsidRDefault="004E061C" w:rsidP="00A4626E">
            <w:pPr>
              <w:jc w:val="center"/>
            </w:pPr>
            <w:r>
              <w:t>11-14</w:t>
            </w:r>
          </w:p>
        </w:tc>
      </w:tr>
      <w:tr w:rsidR="004E061C">
        <w:tc>
          <w:tcPr>
            <w:tcW w:w="9468" w:type="dxa"/>
            <w:gridSpan w:val="2"/>
          </w:tcPr>
          <w:p w:rsidR="004E061C" w:rsidRDefault="004E061C" w:rsidP="00A4626E">
            <w:pPr>
              <w:jc w:val="center"/>
            </w:pPr>
            <w:r w:rsidRPr="00A4626E">
              <w:rPr>
                <w:b/>
                <w:bCs/>
                <w:u w:val="single"/>
              </w:rPr>
              <w:t>4. Обслуживающий персонал</w:t>
            </w:r>
          </w:p>
        </w:tc>
      </w:tr>
      <w:tr w:rsidR="004E061C">
        <w:tc>
          <w:tcPr>
            <w:tcW w:w="7848" w:type="dxa"/>
          </w:tcPr>
          <w:p w:rsidR="004E061C" w:rsidRDefault="004E061C" w:rsidP="00A4626E">
            <w:pPr>
              <w:jc w:val="both"/>
            </w:pPr>
            <w:r>
              <w:t>4.1. Водитель</w:t>
            </w:r>
          </w:p>
        </w:tc>
        <w:tc>
          <w:tcPr>
            <w:tcW w:w="1620" w:type="dxa"/>
          </w:tcPr>
          <w:p w:rsidR="004E061C" w:rsidRDefault="004E061C" w:rsidP="00A4626E">
            <w:pPr>
              <w:jc w:val="center"/>
            </w:pPr>
            <w:r>
              <w:t>4-10</w:t>
            </w:r>
          </w:p>
        </w:tc>
      </w:tr>
      <w:tr w:rsidR="004E061C">
        <w:tc>
          <w:tcPr>
            <w:tcW w:w="7848" w:type="dxa"/>
          </w:tcPr>
          <w:p w:rsidR="004E061C" w:rsidRDefault="004E061C" w:rsidP="00A4626E">
            <w:pPr>
              <w:jc w:val="both"/>
            </w:pPr>
            <w:r>
              <w:t>4.2. Гардеробщик</w:t>
            </w:r>
          </w:p>
        </w:tc>
        <w:tc>
          <w:tcPr>
            <w:tcW w:w="1620" w:type="dxa"/>
          </w:tcPr>
          <w:p w:rsidR="004E061C" w:rsidRDefault="004E061C" w:rsidP="00A4626E">
            <w:pPr>
              <w:jc w:val="center"/>
            </w:pPr>
            <w:r>
              <w:t>1</w:t>
            </w:r>
          </w:p>
        </w:tc>
      </w:tr>
      <w:tr w:rsidR="004E061C">
        <w:tc>
          <w:tcPr>
            <w:tcW w:w="7848" w:type="dxa"/>
          </w:tcPr>
          <w:p w:rsidR="004E061C" w:rsidRDefault="004E061C" w:rsidP="00A4626E">
            <w:pPr>
              <w:jc w:val="both"/>
            </w:pPr>
            <w:r>
              <w:t>4.3. Кладовщик</w:t>
            </w:r>
          </w:p>
        </w:tc>
        <w:tc>
          <w:tcPr>
            <w:tcW w:w="1620" w:type="dxa"/>
          </w:tcPr>
          <w:p w:rsidR="004E061C" w:rsidRDefault="004E061C" w:rsidP="00A4626E">
            <w:pPr>
              <w:jc w:val="center"/>
            </w:pPr>
            <w:r>
              <w:t>1-2</w:t>
            </w:r>
          </w:p>
        </w:tc>
      </w:tr>
      <w:tr w:rsidR="004E061C">
        <w:tc>
          <w:tcPr>
            <w:tcW w:w="7848" w:type="dxa"/>
          </w:tcPr>
          <w:p w:rsidR="004E061C" w:rsidRDefault="004E061C" w:rsidP="00A4626E">
            <w:pPr>
              <w:jc w:val="both"/>
            </w:pPr>
            <w:r>
              <w:t>4.4. Машинист по стирке и ремонту спецодежды</w:t>
            </w:r>
          </w:p>
        </w:tc>
        <w:tc>
          <w:tcPr>
            <w:tcW w:w="1620" w:type="dxa"/>
          </w:tcPr>
          <w:p w:rsidR="004E061C" w:rsidRDefault="004E061C" w:rsidP="00A4626E">
            <w:pPr>
              <w:jc w:val="center"/>
            </w:pPr>
            <w:r>
              <w:t>2</w:t>
            </w:r>
          </w:p>
        </w:tc>
      </w:tr>
      <w:tr w:rsidR="004E061C">
        <w:tc>
          <w:tcPr>
            <w:tcW w:w="7848" w:type="dxa"/>
          </w:tcPr>
          <w:p w:rsidR="004E061C" w:rsidRDefault="004E061C" w:rsidP="00A4626E">
            <w:pPr>
              <w:jc w:val="both"/>
            </w:pPr>
            <w:r>
              <w:t>4.5. Оператор хлораторной установки</w:t>
            </w:r>
          </w:p>
        </w:tc>
        <w:tc>
          <w:tcPr>
            <w:tcW w:w="1620" w:type="dxa"/>
          </w:tcPr>
          <w:p w:rsidR="004E061C" w:rsidRDefault="004E061C" w:rsidP="00A4626E">
            <w:pPr>
              <w:jc w:val="center"/>
            </w:pPr>
            <w:r>
              <w:t>2-4</w:t>
            </w:r>
          </w:p>
        </w:tc>
      </w:tr>
      <w:tr w:rsidR="004E061C">
        <w:tc>
          <w:tcPr>
            <w:tcW w:w="7848" w:type="dxa"/>
          </w:tcPr>
          <w:p w:rsidR="004E061C" w:rsidRDefault="004E061C" w:rsidP="00A4626E">
            <w:pPr>
              <w:jc w:val="both"/>
            </w:pPr>
            <w:r>
              <w:t>4.6. Повар</w:t>
            </w:r>
          </w:p>
        </w:tc>
        <w:tc>
          <w:tcPr>
            <w:tcW w:w="1620" w:type="dxa"/>
          </w:tcPr>
          <w:p w:rsidR="004E061C" w:rsidRDefault="004E061C" w:rsidP="00A4626E">
            <w:pPr>
              <w:jc w:val="center"/>
            </w:pPr>
            <w:r>
              <w:t>2-6</w:t>
            </w:r>
          </w:p>
        </w:tc>
      </w:tr>
      <w:tr w:rsidR="004E061C">
        <w:tc>
          <w:tcPr>
            <w:tcW w:w="7848" w:type="dxa"/>
          </w:tcPr>
          <w:p w:rsidR="004E061C" w:rsidRDefault="004E061C" w:rsidP="00A4626E">
            <w:pPr>
              <w:jc w:val="both"/>
            </w:pPr>
            <w:r>
              <w:t>4.7. Подсобный рабочий</w:t>
            </w:r>
          </w:p>
        </w:tc>
        <w:tc>
          <w:tcPr>
            <w:tcW w:w="1620" w:type="dxa"/>
          </w:tcPr>
          <w:p w:rsidR="004E061C" w:rsidRDefault="004E061C" w:rsidP="00A4626E">
            <w:pPr>
              <w:jc w:val="center"/>
            </w:pPr>
            <w:r>
              <w:t>1-2</w:t>
            </w:r>
          </w:p>
        </w:tc>
      </w:tr>
      <w:tr w:rsidR="004E061C">
        <w:tc>
          <w:tcPr>
            <w:tcW w:w="7848" w:type="dxa"/>
          </w:tcPr>
          <w:p w:rsidR="004E061C" w:rsidRDefault="004E061C" w:rsidP="00A4626E">
            <w:pPr>
              <w:jc w:val="both"/>
            </w:pPr>
            <w:r>
              <w:t>4.8. Рабочий по обслуживанию зданий и сооружений</w:t>
            </w:r>
          </w:p>
        </w:tc>
        <w:tc>
          <w:tcPr>
            <w:tcW w:w="1620" w:type="dxa"/>
          </w:tcPr>
          <w:p w:rsidR="004E061C" w:rsidRDefault="004E061C" w:rsidP="00A4626E">
            <w:pPr>
              <w:jc w:val="center"/>
            </w:pPr>
            <w:r>
              <w:t>3-4</w:t>
            </w:r>
          </w:p>
        </w:tc>
      </w:tr>
      <w:tr w:rsidR="004E061C">
        <w:tc>
          <w:tcPr>
            <w:tcW w:w="7848" w:type="dxa"/>
          </w:tcPr>
          <w:p w:rsidR="004E061C" w:rsidRDefault="004E061C" w:rsidP="00A4626E">
            <w:pPr>
              <w:jc w:val="both"/>
            </w:pPr>
            <w:r>
              <w:t>4.9. Слесарь-сантехник</w:t>
            </w:r>
          </w:p>
        </w:tc>
        <w:tc>
          <w:tcPr>
            <w:tcW w:w="1620" w:type="dxa"/>
          </w:tcPr>
          <w:p w:rsidR="004E061C" w:rsidRDefault="004E061C" w:rsidP="00A4626E">
            <w:pPr>
              <w:jc w:val="center"/>
            </w:pPr>
            <w:r>
              <w:t>3-6</w:t>
            </w:r>
          </w:p>
        </w:tc>
      </w:tr>
      <w:tr w:rsidR="004E061C">
        <w:tc>
          <w:tcPr>
            <w:tcW w:w="7848" w:type="dxa"/>
          </w:tcPr>
          <w:p w:rsidR="004E061C" w:rsidRDefault="004E061C" w:rsidP="00A4626E">
            <w:pPr>
              <w:jc w:val="both"/>
            </w:pPr>
            <w:r>
              <w:t>4.10.Слесарь-электрик по ремонту электрооборудования</w:t>
            </w:r>
          </w:p>
        </w:tc>
        <w:tc>
          <w:tcPr>
            <w:tcW w:w="1620" w:type="dxa"/>
          </w:tcPr>
          <w:p w:rsidR="004E061C" w:rsidRDefault="004E061C" w:rsidP="00A4626E">
            <w:pPr>
              <w:jc w:val="center"/>
            </w:pPr>
            <w:r>
              <w:t>2-8</w:t>
            </w:r>
          </w:p>
        </w:tc>
      </w:tr>
      <w:tr w:rsidR="004E061C">
        <w:tc>
          <w:tcPr>
            <w:tcW w:w="7848" w:type="dxa"/>
          </w:tcPr>
          <w:p w:rsidR="004E061C" w:rsidRDefault="004E061C" w:rsidP="00A4626E">
            <w:pPr>
              <w:jc w:val="both"/>
            </w:pPr>
            <w:r>
              <w:t>4.11. Сторож*</w:t>
            </w:r>
          </w:p>
        </w:tc>
        <w:tc>
          <w:tcPr>
            <w:tcW w:w="1620" w:type="dxa"/>
          </w:tcPr>
          <w:p w:rsidR="004E061C" w:rsidRDefault="004E061C" w:rsidP="00A4626E">
            <w:pPr>
              <w:jc w:val="center"/>
            </w:pPr>
            <w:r>
              <w:t>1-2</w:t>
            </w:r>
          </w:p>
        </w:tc>
      </w:tr>
      <w:tr w:rsidR="004E061C">
        <w:tc>
          <w:tcPr>
            <w:tcW w:w="7848" w:type="dxa"/>
          </w:tcPr>
          <w:p w:rsidR="004E061C" w:rsidRDefault="004E061C" w:rsidP="00A4626E">
            <w:pPr>
              <w:jc w:val="both"/>
            </w:pPr>
            <w:r>
              <w:t>4.12. Уборщик служебных помещений</w:t>
            </w:r>
          </w:p>
        </w:tc>
        <w:tc>
          <w:tcPr>
            <w:tcW w:w="1620" w:type="dxa"/>
          </w:tcPr>
          <w:p w:rsidR="004E061C" w:rsidRDefault="004E061C" w:rsidP="00A4626E">
            <w:pPr>
              <w:jc w:val="center"/>
            </w:pPr>
            <w:r>
              <w:t>1-2</w:t>
            </w:r>
          </w:p>
        </w:tc>
      </w:tr>
    </w:tbl>
    <w:p w:rsidR="004E061C" w:rsidRDefault="004E061C" w:rsidP="00291F86">
      <w:pPr>
        <w:autoSpaceDE w:val="0"/>
        <w:autoSpaceDN w:val="0"/>
        <w:adjustRightInd w:val="0"/>
        <w:jc w:val="both"/>
      </w:pPr>
      <w:r>
        <w:t>(* При условии работы в смену одного сторожа он считается старшим)</w:t>
      </w:r>
    </w:p>
    <w:p w:rsidR="004E061C" w:rsidRDefault="004E061C" w:rsidP="00291F86">
      <w:pPr>
        <w:autoSpaceDE w:val="0"/>
        <w:autoSpaceDN w:val="0"/>
        <w:adjustRightInd w:val="0"/>
        <w:jc w:val="both"/>
      </w:pPr>
      <w:r>
        <w:t xml:space="preserve">                                 </w:t>
      </w:r>
    </w:p>
    <w:p w:rsidR="004E061C" w:rsidRDefault="004E061C" w:rsidP="00C5723F">
      <w:pPr>
        <w:autoSpaceDE w:val="0"/>
        <w:autoSpaceDN w:val="0"/>
        <w:adjustRightInd w:val="0"/>
        <w:jc w:val="center"/>
        <w:outlineLvl w:val="1"/>
      </w:pPr>
      <w:r>
        <w:t xml:space="preserve">  III. КОМПЕНСАЦИОННЫЕ ВЫПЛАТЫ</w:t>
      </w:r>
    </w:p>
    <w:p w:rsidR="004E061C" w:rsidRDefault="004E061C" w:rsidP="00C5723F">
      <w:pPr>
        <w:autoSpaceDE w:val="0"/>
        <w:autoSpaceDN w:val="0"/>
        <w:adjustRightInd w:val="0"/>
        <w:jc w:val="both"/>
      </w:pPr>
    </w:p>
    <w:p w:rsidR="004E061C" w:rsidRDefault="004E061C" w:rsidP="00A22297">
      <w:pPr>
        <w:autoSpaceDE w:val="0"/>
        <w:autoSpaceDN w:val="0"/>
        <w:adjustRightInd w:val="0"/>
        <w:ind w:firstLine="709"/>
        <w:jc w:val="both"/>
      </w:pPr>
      <w:r>
        <w:t xml:space="preserve">3.1. Размер и порядок установления компенсационных выплат, связанных с режимом работы и условиями труда, определяются Трудовым </w:t>
      </w:r>
      <w:hyperlink r:id="rId8" w:history="1">
        <w:r w:rsidRPr="00386DED">
          <w:t>кодексом</w:t>
        </w:r>
      </w:hyperlink>
      <w:r w:rsidRPr="00386DED">
        <w:t xml:space="preserve"> </w:t>
      </w:r>
      <w:r>
        <w:t>Российской Федерации, законами и иными нормативными правовыми актами Российской Федерации и Красноярского края, правовыми актами г. Дивногорска и настоящим Положением.</w:t>
      </w:r>
    </w:p>
    <w:p w:rsidR="004E061C" w:rsidRDefault="004E061C" w:rsidP="00A22297">
      <w:pPr>
        <w:autoSpaceDE w:val="0"/>
        <w:autoSpaceDN w:val="0"/>
        <w:adjustRightInd w:val="0"/>
        <w:ind w:firstLine="709"/>
        <w:jc w:val="both"/>
      </w:pPr>
      <w:r w:rsidRPr="0059258B">
        <w:t xml:space="preserve">Компенсационные выплаты, надбавки, доплаты и размеры повышения тарифных ставок (окладов) устанавливаются в соответствии с </w:t>
      </w:r>
      <w:hyperlink r:id="rId9" w:history="1">
        <w:r w:rsidRPr="0059258B">
          <w:t>перечнем</w:t>
        </w:r>
      </w:hyperlink>
      <w:r w:rsidRPr="0059258B">
        <w:t xml:space="preserve"> согласно приложению</w:t>
      </w:r>
      <w:r>
        <w:t xml:space="preserve"> № 1 к </w:t>
      </w:r>
      <w:r w:rsidRPr="0059258B">
        <w:t>настоящему Положению.</w:t>
      </w:r>
    </w:p>
    <w:p w:rsidR="004E061C" w:rsidRPr="008878BD" w:rsidRDefault="004E061C" w:rsidP="00A22297">
      <w:pPr>
        <w:widowControl w:val="0"/>
        <w:autoSpaceDE w:val="0"/>
        <w:autoSpaceDN w:val="0"/>
        <w:adjustRightInd w:val="0"/>
        <w:ind w:firstLine="709"/>
        <w:jc w:val="both"/>
      </w:pPr>
      <w:r>
        <w:t>3.2. </w:t>
      </w:r>
      <w:r w:rsidRPr="008878BD">
        <w:t>Конкретный размер доплат компенсационного характера, за исключением доплат работникам, занятым на тяжелых работах, работах с вредными и (или) опасными и</w:t>
      </w:r>
      <w:r>
        <w:t> </w:t>
      </w:r>
      <w:r w:rsidRPr="008878BD">
        <w:t>иными условиями труда, определяется руководителем учреждения.</w:t>
      </w:r>
    </w:p>
    <w:p w:rsidR="004E061C" w:rsidRDefault="004E061C" w:rsidP="00A22297">
      <w:pPr>
        <w:autoSpaceDE w:val="0"/>
        <w:autoSpaceDN w:val="0"/>
        <w:adjustRightInd w:val="0"/>
        <w:ind w:firstLine="709"/>
        <w:jc w:val="both"/>
      </w:pPr>
      <w:r>
        <w:t>3.3. Оплата труда работников, занятых на тяжелых работах, работах с вредными и (или) опасными и иными особыми условиями труда, по результатам аттестации рабочих мест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E061C" w:rsidRDefault="004E061C" w:rsidP="00A22297">
      <w:pPr>
        <w:autoSpaceDE w:val="0"/>
        <w:autoSpaceDN w:val="0"/>
        <w:adjustRightInd w:val="0"/>
        <w:ind w:firstLine="709"/>
        <w:jc w:val="both"/>
      </w:pPr>
      <w:r>
        <w:t>3.4.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или учреждениями, находящимися в системе образования города либо продолжающим работу в образовательном учреждении</w:t>
      </w:r>
      <w:r w:rsidRPr="0059258B">
        <w:t xml:space="preserve"> </w:t>
      </w:r>
      <w:r>
        <w:t xml:space="preserve">или учреждении, находящимся в системе образования города, устанавливается ежемесячная надбавка в размере </w:t>
      </w:r>
      <w:r w:rsidRPr="009E2717">
        <w:t>50</w:t>
      </w:r>
      <w:r>
        <w:t> </w:t>
      </w:r>
      <w:r w:rsidRPr="009E2717">
        <w:t>п</w:t>
      </w:r>
      <w:r>
        <w:t>роцентов тарифной ставки (оклада) на срок первых пяти лет работы с момента окончания учебного заведения. Указанная надбавка (надбавка молодому специалисту) выплачивается по основному месту работы.</w:t>
      </w:r>
    </w:p>
    <w:p w:rsidR="004E061C" w:rsidRDefault="004E061C" w:rsidP="00A22297">
      <w:pPr>
        <w:autoSpaceDE w:val="0"/>
        <w:autoSpaceDN w:val="0"/>
        <w:adjustRightInd w:val="0"/>
        <w:ind w:firstLine="709"/>
        <w:jc w:val="both"/>
      </w:pPr>
      <w:r>
        <w:t>3.5.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устанавливается доплата,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4E061C" w:rsidRDefault="004E061C" w:rsidP="00A22297">
      <w:pPr>
        <w:autoSpaceDE w:val="0"/>
        <w:autoSpaceDN w:val="0"/>
        <w:adjustRightInd w:val="0"/>
        <w:ind w:firstLine="709"/>
        <w:jc w:val="both"/>
      </w:pPr>
      <w:r>
        <w:t>3.6. 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 установленного в Красноярском крае, исчисленного пропорционально отработанному работником времени, устанавливается доплата, размер которой для каждого работника определяется как разница между размером минимальным заработной платы,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4E061C" w:rsidRDefault="004E061C" w:rsidP="00A22297">
      <w:pPr>
        <w:autoSpaceDE w:val="0"/>
        <w:autoSpaceDN w:val="0"/>
        <w:adjustRightInd w:val="0"/>
        <w:ind w:firstLine="709"/>
        <w:jc w:val="both"/>
      </w:pPr>
      <w:r>
        <w:t xml:space="preserve">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w:t>
      </w:r>
      <w:r w:rsidRPr="00A2420B">
        <w:t>ниже размера минимальной заработной платы, установленного в Красноярском крае, устанавливается доплата, размер которой определяется как разница между размером минимальной заработной платы</w:t>
      </w:r>
      <w:r>
        <w:t xml:space="preserve"> и величиной заработной платы конкретного работника за соответствующий период времени.</w:t>
      </w:r>
    </w:p>
    <w:p w:rsidR="004E061C" w:rsidRDefault="004E061C" w:rsidP="00A22297">
      <w:pPr>
        <w:autoSpaceDE w:val="0"/>
        <w:autoSpaceDN w:val="0"/>
        <w:adjustRightInd w:val="0"/>
        <w:ind w:firstLine="709"/>
        <w:jc w:val="both"/>
      </w:pPr>
      <w:r>
        <w:t>3.7. В порядке и размерах, установленных нормативными правовыми актами Российской Федерации и Красноярского края, к заработной плате работников учреждений устанавливаются и выплачиваются районный коэффициент и процентная надбавка за работу в местностях с особыми климатическими условиями.</w:t>
      </w:r>
    </w:p>
    <w:p w:rsidR="004E061C" w:rsidRDefault="004E061C" w:rsidP="00A22297">
      <w:pPr>
        <w:autoSpaceDE w:val="0"/>
        <w:autoSpaceDN w:val="0"/>
        <w:adjustRightInd w:val="0"/>
        <w:ind w:firstLine="709"/>
        <w:jc w:val="both"/>
      </w:pPr>
      <w:r>
        <w:t>3.8. </w:t>
      </w:r>
      <w:r w:rsidRPr="00D61AA2">
        <w:t xml:space="preserve">Работникам, месячная заработная плата которых при полностью отработанной норме рабочего </w:t>
      </w:r>
      <w:r w:rsidRPr="00CB456A">
        <w:t>времени и выполненной норме труда не превышает размер заработной платы, предоставляется региональная выплата, размер которой для каждого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4E061C" w:rsidRDefault="004E061C" w:rsidP="00A22297">
      <w:pPr>
        <w:autoSpaceDE w:val="0"/>
        <w:autoSpaceDN w:val="0"/>
        <w:adjustRightInd w:val="0"/>
        <w:ind w:firstLine="709"/>
        <w:jc w:val="both"/>
      </w:pPr>
      <w:r w:rsidRPr="00D61AA2">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w:t>
      </w:r>
      <w:r>
        <w:t> </w:t>
      </w:r>
      <w:r w:rsidRPr="00D61AA2">
        <w:t>случае ее осуществления).</w:t>
      </w:r>
    </w:p>
    <w:p w:rsidR="004E061C" w:rsidRPr="006B1BD1" w:rsidRDefault="004E061C" w:rsidP="00A22297">
      <w:pPr>
        <w:widowControl w:val="0"/>
        <w:autoSpaceDE w:val="0"/>
        <w:autoSpaceDN w:val="0"/>
        <w:adjustRightInd w:val="0"/>
        <w:ind w:firstLine="709"/>
        <w:jc w:val="both"/>
      </w:pPr>
      <w:r w:rsidRPr="00D61AA2">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4E061C" w:rsidRPr="006B1BD1" w:rsidRDefault="004E061C" w:rsidP="00A22297">
      <w:pPr>
        <w:ind w:firstLine="709"/>
        <w:jc w:val="both"/>
      </w:pPr>
      <w:r>
        <w:t>3.9. </w:t>
      </w:r>
      <w:r w:rsidRPr="006B1BD1">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пунктом</w:t>
      </w:r>
      <w:r>
        <w:t xml:space="preserve"> 3</w:t>
      </w:r>
      <w:r w:rsidRPr="006B1BD1">
        <w:t>.</w:t>
      </w:r>
      <w:r>
        <w:t>8</w:t>
      </w:r>
      <w:r w:rsidRPr="006B1BD1">
        <w:t>, исчисленного пропорционально отработанному</w:t>
      </w:r>
      <w:r>
        <w:t xml:space="preserve"> времени, устанавливается региональная выплата</w:t>
      </w:r>
      <w:r w:rsidRPr="006B1BD1">
        <w:t>,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w:t>
      </w:r>
      <w:r>
        <w:t> </w:t>
      </w:r>
      <w:r w:rsidRPr="006B1BD1">
        <w:t>величиной заработной платы конкретного работника за соответствующий период времени.</w:t>
      </w:r>
    </w:p>
    <w:p w:rsidR="004E061C" w:rsidRDefault="004E061C" w:rsidP="00C5723F">
      <w:pPr>
        <w:autoSpaceDE w:val="0"/>
        <w:autoSpaceDN w:val="0"/>
        <w:adjustRightInd w:val="0"/>
        <w:jc w:val="both"/>
      </w:pPr>
      <w:r>
        <w:t xml:space="preserve">         </w:t>
      </w:r>
    </w:p>
    <w:p w:rsidR="004E061C" w:rsidRDefault="004E061C" w:rsidP="00C5723F">
      <w:pPr>
        <w:autoSpaceDE w:val="0"/>
        <w:autoSpaceDN w:val="0"/>
        <w:adjustRightInd w:val="0"/>
        <w:jc w:val="center"/>
        <w:outlineLvl w:val="1"/>
      </w:pPr>
      <w:r>
        <w:t>IV. СТИМУЛИРУЮЩИЕ ВЫПЛАТЫ</w:t>
      </w:r>
    </w:p>
    <w:p w:rsidR="004E061C" w:rsidRDefault="004E061C" w:rsidP="00C5723F">
      <w:pPr>
        <w:autoSpaceDE w:val="0"/>
        <w:autoSpaceDN w:val="0"/>
        <w:adjustRightInd w:val="0"/>
        <w:jc w:val="center"/>
        <w:outlineLvl w:val="1"/>
      </w:pPr>
    </w:p>
    <w:p w:rsidR="004E061C" w:rsidRPr="006865A7" w:rsidRDefault="004E061C" w:rsidP="00A22297">
      <w:pPr>
        <w:widowControl w:val="0"/>
        <w:autoSpaceDE w:val="0"/>
        <w:autoSpaceDN w:val="0"/>
        <w:adjustRightInd w:val="0"/>
        <w:ind w:firstLine="709"/>
        <w:jc w:val="both"/>
      </w:pPr>
      <w:r w:rsidRPr="006865A7">
        <w:t>4.1.</w:t>
      </w:r>
      <w:r>
        <w:t> </w:t>
      </w:r>
      <w:r w:rsidRPr="006865A7">
        <w:t>Стимулирующие выплаты устанавливаются дифференцированно в зависимости от объема и качества выполняемой работы, за успешное выполнение сложных работ, высокую результативность работы и личный вклад в коллективные результаты труда в</w:t>
      </w:r>
      <w:r>
        <w:t> </w:t>
      </w:r>
      <w:r w:rsidRPr="006865A7">
        <w:t>соответствии с действующим в учреждении Положением о доплатах и надбавках в целях повышения личной заинтересованности работников в результативности, эффективности и высоком качестве работы учреждения в целом.</w:t>
      </w:r>
    </w:p>
    <w:p w:rsidR="004E061C" w:rsidRPr="006865A7" w:rsidRDefault="004E061C" w:rsidP="00A22297">
      <w:pPr>
        <w:widowControl w:val="0"/>
        <w:autoSpaceDE w:val="0"/>
        <w:autoSpaceDN w:val="0"/>
        <w:adjustRightInd w:val="0"/>
        <w:ind w:firstLine="709"/>
        <w:jc w:val="both"/>
      </w:pPr>
      <w:r w:rsidRPr="006865A7">
        <w:t>4.2.</w:t>
      </w:r>
      <w:r>
        <w:t> </w:t>
      </w:r>
      <w:r w:rsidRPr="006865A7">
        <w:t>Работникам учреждений в пределах утвержденного фонда оплаты труда могут устанавливаться стимулирующие выплаты в виде премий и персональные надбавки (доплаты).</w:t>
      </w:r>
    </w:p>
    <w:p w:rsidR="004E061C" w:rsidRPr="006865A7" w:rsidRDefault="004E061C" w:rsidP="00A22297">
      <w:pPr>
        <w:widowControl w:val="0"/>
        <w:autoSpaceDE w:val="0"/>
        <w:autoSpaceDN w:val="0"/>
        <w:adjustRightInd w:val="0"/>
        <w:ind w:firstLine="709"/>
        <w:jc w:val="both"/>
      </w:pPr>
      <w:r w:rsidRPr="006865A7">
        <w:t>4.3.</w:t>
      </w:r>
      <w:r>
        <w:t> </w:t>
      </w:r>
      <w:r w:rsidRPr="006865A7">
        <w:t>Премии:</w:t>
      </w:r>
    </w:p>
    <w:p w:rsidR="004E061C" w:rsidRPr="006865A7" w:rsidRDefault="004E061C" w:rsidP="00A22297">
      <w:pPr>
        <w:widowControl w:val="0"/>
        <w:autoSpaceDE w:val="0"/>
        <w:autoSpaceDN w:val="0"/>
        <w:adjustRightInd w:val="0"/>
        <w:ind w:firstLine="709"/>
        <w:jc w:val="both"/>
      </w:pPr>
      <w:r w:rsidRPr="006865A7">
        <w:t>за выполнение заданий особой важности и сложности;</w:t>
      </w:r>
    </w:p>
    <w:p w:rsidR="004E061C" w:rsidRPr="006865A7" w:rsidRDefault="004E061C" w:rsidP="00A22297">
      <w:pPr>
        <w:widowControl w:val="0"/>
        <w:tabs>
          <w:tab w:val="left" w:pos="993"/>
        </w:tabs>
        <w:autoSpaceDE w:val="0"/>
        <w:autoSpaceDN w:val="0"/>
        <w:adjustRightInd w:val="0"/>
        <w:ind w:firstLine="709"/>
        <w:jc w:val="both"/>
      </w:pPr>
      <w:r w:rsidRPr="006865A7">
        <w:t>за высокую результативность работы, высокое качество выполняемых работ;</w:t>
      </w:r>
    </w:p>
    <w:p w:rsidR="004E061C" w:rsidRPr="006865A7" w:rsidRDefault="004E061C" w:rsidP="00A22297">
      <w:pPr>
        <w:widowControl w:val="0"/>
        <w:autoSpaceDE w:val="0"/>
        <w:autoSpaceDN w:val="0"/>
        <w:adjustRightInd w:val="0"/>
        <w:ind w:firstLine="709"/>
        <w:jc w:val="both"/>
      </w:pPr>
      <w:r w:rsidRPr="006865A7">
        <w:t>за долголетнюю и плодотворную работу;</w:t>
      </w:r>
    </w:p>
    <w:p w:rsidR="004E061C" w:rsidRPr="006865A7" w:rsidRDefault="004E061C" w:rsidP="00A22297">
      <w:pPr>
        <w:widowControl w:val="0"/>
        <w:tabs>
          <w:tab w:val="left" w:pos="993"/>
        </w:tabs>
        <w:autoSpaceDE w:val="0"/>
        <w:autoSpaceDN w:val="0"/>
        <w:adjustRightInd w:val="0"/>
        <w:ind w:firstLine="709"/>
        <w:jc w:val="both"/>
      </w:pPr>
      <w:r w:rsidRPr="006865A7">
        <w:t>в связи с юбилейной датой, достижением пенсионного возраста,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w:t>
      </w:r>
      <w:r>
        <w:t>ли</w:t>
      </w:r>
      <w:r w:rsidRPr="006865A7">
        <w:t xml:space="preserve">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 (или) губернатора края; </w:t>
      </w:r>
    </w:p>
    <w:p w:rsidR="004E061C" w:rsidRPr="006865A7" w:rsidRDefault="004E061C" w:rsidP="00A22297">
      <w:pPr>
        <w:widowControl w:val="0"/>
        <w:autoSpaceDE w:val="0"/>
        <w:autoSpaceDN w:val="0"/>
        <w:adjustRightInd w:val="0"/>
        <w:ind w:firstLine="709"/>
        <w:jc w:val="both"/>
      </w:pPr>
      <w:r w:rsidRPr="006865A7">
        <w:t>по итогам работы за квартал, полугодие, год</w:t>
      </w:r>
      <w:r>
        <w:t>.</w:t>
      </w:r>
    </w:p>
    <w:p w:rsidR="004E061C" w:rsidRPr="006865A7" w:rsidRDefault="004E061C" w:rsidP="00A22297">
      <w:pPr>
        <w:widowControl w:val="0"/>
        <w:autoSpaceDE w:val="0"/>
        <w:autoSpaceDN w:val="0"/>
        <w:adjustRightInd w:val="0"/>
        <w:ind w:firstLine="709"/>
        <w:jc w:val="both"/>
      </w:pPr>
      <w:r w:rsidRPr="006865A7">
        <w:t>4.4.</w:t>
      </w:r>
      <w:r>
        <w:t> </w:t>
      </w:r>
      <w:r w:rsidRPr="006865A7">
        <w:t>Премии за выполнение особо важных и сложных заданий выплачиваются за своевременное качественное исполнение задания.</w:t>
      </w:r>
    </w:p>
    <w:p w:rsidR="004E061C" w:rsidRPr="006865A7" w:rsidRDefault="004E061C" w:rsidP="00A22297">
      <w:pPr>
        <w:widowControl w:val="0"/>
        <w:autoSpaceDE w:val="0"/>
        <w:autoSpaceDN w:val="0"/>
        <w:adjustRightInd w:val="0"/>
        <w:ind w:firstLine="709"/>
        <w:jc w:val="both"/>
      </w:pPr>
      <w:r w:rsidRPr="006865A7">
        <w:t>4.5</w:t>
      </w:r>
      <w:r>
        <w:t>. </w:t>
      </w:r>
      <w:r w:rsidRPr="006865A7">
        <w:t>Премирование за высокую результативность работы, высокое качество выполняемых работ, по итогам работы за квартал, полугодие, год производится с учетом фактически отработанного работником в расчетном периоде времени и его личного вклада в результаты деятельности учреждения.</w:t>
      </w:r>
    </w:p>
    <w:p w:rsidR="004E061C" w:rsidRPr="006865A7" w:rsidRDefault="004E061C" w:rsidP="00A22297">
      <w:pPr>
        <w:widowControl w:val="0"/>
        <w:autoSpaceDE w:val="0"/>
        <w:autoSpaceDN w:val="0"/>
        <w:adjustRightInd w:val="0"/>
        <w:ind w:firstLine="709"/>
        <w:jc w:val="both"/>
      </w:pPr>
      <w:r w:rsidRPr="006865A7">
        <w:t>4.6.</w:t>
      </w:r>
      <w:r>
        <w:t> </w:t>
      </w:r>
      <w:r w:rsidRPr="006865A7">
        <w:t xml:space="preserve">Конкретный размер премий, указанных в пункте 4.3 настоящего Положения, определяется руководителем учреждения в пределах фонда оплаты труда и максимальным размером не ограничивается. </w:t>
      </w:r>
    </w:p>
    <w:p w:rsidR="004E061C" w:rsidRPr="006865A7" w:rsidRDefault="004E061C" w:rsidP="00A22297">
      <w:pPr>
        <w:widowControl w:val="0"/>
        <w:autoSpaceDE w:val="0"/>
        <w:autoSpaceDN w:val="0"/>
        <w:adjustRightInd w:val="0"/>
        <w:ind w:firstLine="709"/>
        <w:jc w:val="both"/>
      </w:pPr>
      <w:r w:rsidRPr="006865A7">
        <w:t xml:space="preserve">К премированию по итогам работы за год не представляются работники, принятые на работу менее чем за три месяца до окончания года. </w:t>
      </w:r>
    </w:p>
    <w:p w:rsidR="004E061C" w:rsidRPr="006865A7" w:rsidRDefault="004E061C" w:rsidP="00A22297">
      <w:pPr>
        <w:widowControl w:val="0"/>
        <w:autoSpaceDE w:val="0"/>
        <w:autoSpaceDN w:val="0"/>
        <w:adjustRightInd w:val="0"/>
        <w:ind w:firstLine="709"/>
        <w:jc w:val="both"/>
      </w:pPr>
      <w:r w:rsidRPr="006865A7">
        <w:t xml:space="preserve">В период действия дисциплинарного взыскания поощрение работника единовременными премиями не допускается. </w:t>
      </w:r>
    </w:p>
    <w:p w:rsidR="004E061C" w:rsidRPr="006865A7" w:rsidRDefault="004E061C" w:rsidP="00A22297">
      <w:pPr>
        <w:widowControl w:val="0"/>
        <w:autoSpaceDE w:val="0"/>
        <w:autoSpaceDN w:val="0"/>
        <w:adjustRightInd w:val="0"/>
        <w:ind w:firstLine="709"/>
        <w:jc w:val="both"/>
      </w:pPr>
      <w:r w:rsidRPr="006865A7">
        <w:t xml:space="preserve">Поощрение единовременными премиями работников производится правовым актом, издаваемым руководителем учреждения. </w:t>
      </w:r>
    </w:p>
    <w:p w:rsidR="004E061C" w:rsidRPr="006865A7" w:rsidRDefault="004E061C" w:rsidP="00A22297">
      <w:pPr>
        <w:widowControl w:val="0"/>
        <w:autoSpaceDE w:val="0"/>
        <w:autoSpaceDN w:val="0"/>
        <w:adjustRightInd w:val="0"/>
        <w:ind w:firstLine="709"/>
        <w:jc w:val="both"/>
      </w:pPr>
      <w:r w:rsidRPr="006865A7">
        <w:t>Премирование и поощрение руководителя учреждения производится начальником отдела образования администрации города Дивногорска.</w:t>
      </w:r>
    </w:p>
    <w:p w:rsidR="004E061C" w:rsidRPr="006865A7" w:rsidRDefault="004E061C" w:rsidP="00A22297">
      <w:pPr>
        <w:widowControl w:val="0"/>
        <w:autoSpaceDE w:val="0"/>
        <w:autoSpaceDN w:val="0"/>
        <w:adjustRightInd w:val="0"/>
        <w:ind w:firstLine="709"/>
        <w:jc w:val="both"/>
      </w:pPr>
      <w:r w:rsidRPr="006865A7">
        <w:t>4.7.</w:t>
      </w:r>
      <w:r>
        <w:t> </w:t>
      </w:r>
      <w:r w:rsidRPr="006865A7">
        <w:t>Персональные надбавки:</w:t>
      </w:r>
    </w:p>
    <w:p w:rsidR="004E061C" w:rsidRPr="006865A7" w:rsidRDefault="004E061C" w:rsidP="00A22297">
      <w:pPr>
        <w:widowControl w:val="0"/>
        <w:tabs>
          <w:tab w:val="left" w:pos="993"/>
        </w:tabs>
        <w:autoSpaceDE w:val="0"/>
        <w:autoSpaceDN w:val="0"/>
        <w:adjustRightInd w:val="0"/>
        <w:ind w:firstLine="709"/>
        <w:jc w:val="both"/>
      </w:pPr>
      <w:r w:rsidRPr="006865A7">
        <w:t>персональная надбавка устанавливается в зависимости от индивидуальных деловых качеств работника, уровня его профессионального мастерства, за сложность, напряженность, особый режим работы, выполнение дополнительных видов работ, не входящих в должностные обязанности;</w:t>
      </w:r>
    </w:p>
    <w:p w:rsidR="004E061C" w:rsidRPr="006865A7" w:rsidRDefault="004E061C" w:rsidP="00A22297">
      <w:pPr>
        <w:widowControl w:val="0"/>
        <w:tabs>
          <w:tab w:val="left" w:pos="993"/>
        </w:tabs>
        <w:autoSpaceDE w:val="0"/>
        <w:autoSpaceDN w:val="0"/>
        <w:adjustRightInd w:val="0"/>
        <w:ind w:firstLine="709"/>
        <w:jc w:val="both"/>
      </w:pPr>
      <w:r w:rsidRPr="006865A7">
        <w:t>персональная надбавка, стимулирующая повышение деловых (трудовых) качеств работника, устанавливается с учётом критериев оценки качества, эффективности и</w:t>
      </w:r>
      <w:r>
        <w:t> </w:t>
      </w:r>
      <w:r w:rsidRPr="006865A7">
        <w:t xml:space="preserve">результатов труда работников. </w:t>
      </w:r>
    </w:p>
    <w:p w:rsidR="004E061C" w:rsidRPr="006865A7" w:rsidRDefault="004E061C" w:rsidP="00A22297">
      <w:pPr>
        <w:widowControl w:val="0"/>
        <w:autoSpaceDE w:val="0"/>
        <w:autoSpaceDN w:val="0"/>
        <w:adjustRightInd w:val="0"/>
        <w:ind w:firstLine="709"/>
        <w:jc w:val="both"/>
      </w:pPr>
      <w:r w:rsidRPr="006865A7">
        <w:t>4.8.</w:t>
      </w:r>
      <w:r>
        <w:t> </w:t>
      </w:r>
      <w:r w:rsidRPr="006865A7">
        <w:t>Конкретные размеры стимулирующих выплат (надбавок и доплат) работникам учреждения определяются руководителем учреждения в пределах фонда оплаты труда и</w:t>
      </w:r>
      <w:r>
        <w:t> </w:t>
      </w:r>
      <w:r w:rsidRPr="006865A7">
        <w:t xml:space="preserve">максимальным размером не ограничиваются. </w:t>
      </w:r>
    </w:p>
    <w:p w:rsidR="004E061C" w:rsidRDefault="004E061C" w:rsidP="00A22297">
      <w:pPr>
        <w:widowControl w:val="0"/>
        <w:autoSpaceDE w:val="0"/>
        <w:autoSpaceDN w:val="0"/>
        <w:adjustRightInd w:val="0"/>
        <w:ind w:firstLine="709"/>
        <w:jc w:val="both"/>
      </w:pPr>
      <w:r w:rsidRPr="006865A7">
        <w:t>4.9.</w:t>
      </w:r>
      <w:r>
        <w:t> Персональная надбавка,</w:t>
      </w:r>
      <w:r w:rsidRPr="00A368C8">
        <w:t xml:space="preserve"> </w:t>
      </w:r>
      <w:r>
        <w:t>стимулирующая</w:t>
      </w:r>
      <w:r w:rsidRPr="006865A7">
        <w:t xml:space="preserve"> повышение делов</w:t>
      </w:r>
      <w:r>
        <w:t>ых (трудовых) качеств работника</w:t>
      </w:r>
      <w:r w:rsidRPr="006865A7">
        <w:t>,</w:t>
      </w:r>
      <w:r>
        <w:t xml:space="preserve"> размер которой устанавливается с учетом критериев оценки качества, эффективности и результатов труда работников составляет 25,4 процента к месячной тарифной ставке, окладу, с учетом установленных в расчетном периоде стимулирующих и премиальных выплат, установленных в соответствии с разделом IV настоящего положения, за исключением премий  разового характера.</w:t>
      </w:r>
    </w:p>
    <w:p w:rsidR="004E061C" w:rsidRPr="006865A7" w:rsidRDefault="004E061C" w:rsidP="00A22297">
      <w:pPr>
        <w:widowControl w:val="0"/>
        <w:autoSpaceDE w:val="0"/>
        <w:autoSpaceDN w:val="0"/>
        <w:adjustRightInd w:val="0"/>
        <w:ind w:firstLine="709"/>
        <w:jc w:val="both"/>
      </w:pPr>
      <w:r w:rsidRPr="006865A7">
        <w:t>Размер персональной надбавки, стимулирующей повышение деловых (трудовых) качеств работников, устанавливается дифференцированно, при этом минимальный размер персональной надбавки, стимулирующей повышение деловых (трудовых) качеств работника, должен составлять 19,4 процентов от установленных в расчётном месяце размеров тарифной ставки, размеров выплат компенсационного и стимулирующего характера, без учёта выплат, предусмотренных пунктом 4.10 настоящего Положения. Выплата в размере 6 процентов является переменной и зависит от показателей оценки качества, эффективности и результатов труда работников.</w:t>
      </w:r>
    </w:p>
    <w:p w:rsidR="004E061C" w:rsidRPr="006865A7" w:rsidRDefault="004E061C" w:rsidP="00A22297">
      <w:pPr>
        <w:widowControl w:val="0"/>
        <w:autoSpaceDE w:val="0"/>
        <w:autoSpaceDN w:val="0"/>
        <w:adjustRightInd w:val="0"/>
        <w:ind w:firstLine="709"/>
        <w:jc w:val="both"/>
      </w:pPr>
      <w:r w:rsidRPr="006865A7">
        <w:t>4.10.</w:t>
      </w:r>
      <w:r>
        <w:t> </w:t>
      </w:r>
      <w:r w:rsidRPr="006865A7">
        <w:t>При расчёте персональной надбавки, стимулирующей повышение деловых (трудовых) качеств работника, не учитываются следующие выплаты:</w:t>
      </w:r>
    </w:p>
    <w:p w:rsidR="004E061C" w:rsidRPr="006865A7" w:rsidRDefault="004E061C" w:rsidP="00A22297">
      <w:pPr>
        <w:autoSpaceDE w:val="0"/>
        <w:autoSpaceDN w:val="0"/>
        <w:adjustRightInd w:val="0"/>
        <w:ind w:firstLine="709"/>
        <w:jc w:val="both"/>
      </w:pPr>
      <w:r w:rsidRPr="006865A7">
        <w:t>краевые выплаты воспитателям, младшим воспитателям и помощникам воспитателей муниципальных образовательных учреждений, реализующих основную общеобразовательную программу дошкольного образования детей;</w:t>
      </w:r>
    </w:p>
    <w:p w:rsidR="004E061C" w:rsidRPr="006865A7" w:rsidRDefault="004E061C" w:rsidP="00A22297">
      <w:pPr>
        <w:autoSpaceDE w:val="0"/>
        <w:autoSpaceDN w:val="0"/>
        <w:adjustRightInd w:val="0"/>
        <w:ind w:firstLine="709"/>
        <w:jc w:val="both"/>
      </w:pPr>
      <w:r w:rsidRPr="006865A7">
        <w:t xml:space="preserve">доплата, предусмотренная </w:t>
      </w:r>
      <w:hyperlink r:id="rId10" w:history="1">
        <w:r w:rsidRPr="006865A7">
          <w:t>пунктом 3.5</w:t>
        </w:r>
      </w:hyperlink>
      <w:r w:rsidRPr="006865A7">
        <w:t>., 3.6. приложения 1 к настоящему Постановлению;</w:t>
      </w:r>
    </w:p>
    <w:p w:rsidR="004E061C" w:rsidRPr="006865A7" w:rsidRDefault="004E061C" w:rsidP="00A22297">
      <w:pPr>
        <w:autoSpaceDE w:val="0"/>
        <w:autoSpaceDN w:val="0"/>
        <w:adjustRightInd w:val="0"/>
        <w:ind w:firstLine="709"/>
        <w:jc w:val="both"/>
      </w:pPr>
      <w:r w:rsidRPr="006865A7">
        <w:t>ежемесячная денежная компенсация, выплачиваемая педагогическим работникам муниципальных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w:t>
      </w:r>
    </w:p>
    <w:p w:rsidR="004E061C" w:rsidRPr="006865A7" w:rsidRDefault="004E061C" w:rsidP="00A22297">
      <w:pPr>
        <w:autoSpaceDE w:val="0"/>
        <w:autoSpaceDN w:val="0"/>
        <w:adjustRightInd w:val="0"/>
        <w:ind w:firstLine="709"/>
        <w:jc w:val="both"/>
      </w:pPr>
      <w:r w:rsidRPr="006865A7">
        <w:t>премии, не имеющие характера ежемесячных выплат;</w:t>
      </w:r>
    </w:p>
    <w:p w:rsidR="004E061C" w:rsidRPr="006865A7" w:rsidRDefault="004E061C" w:rsidP="00A22297">
      <w:pPr>
        <w:autoSpaceDE w:val="0"/>
        <w:autoSpaceDN w:val="0"/>
        <w:adjustRightInd w:val="0"/>
        <w:ind w:firstLine="709"/>
        <w:jc w:val="both"/>
      </w:pPr>
      <w:r w:rsidRPr="006865A7">
        <w:t>выплаты, произведенные за счет средств, полученных от предпринимательской и</w:t>
      </w:r>
      <w:r>
        <w:t> </w:t>
      </w:r>
      <w:r w:rsidRPr="006865A7">
        <w:t>иной приносящей доход деятельности;</w:t>
      </w:r>
    </w:p>
    <w:p w:rsidR="004E061C" w:rsidRPr="006865A7" w:rsidRDefault="004E061C" w:rsidP="00A22297">
      <w:pPr>
        <w:autoSpaceDE w:val="0"/>
        <w:autoSpaceDN w:val="0"/>
        <w:adjustRightInd w:val="0"/>
        <w:ind w:firstLine="709"/>
        <w:jc w:val="both"/>
      </w:pPr>
      <w:r w:rsidRPr="006865A7">
        <w:t>начисления по районному коэффициенту, процентной надбавке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4E061C" w:rsidRPr="006865A7" w:rsidRDefault="004E061C" w:rsidP="00A22297">
      <w:pPr>
        <w:autoSpaceDE w:val="0"/>
        <w:autoSpaceDN w:val="0"/>
        <w:adjustRightInd w:val="0"/>
        <w:ind w:firstLine="709"/>
        <w:jc w:val="both"/>
      </w:pPr>
      <w:r w:rsidRPr="006865A7">
        <w:t>региональные выплаты.</w:t>
      </w:r>
    </w:p>
    <w:p w:rsidR="004E061C" w:rsidRPr="006865A7" w:rsidRDefault="004E061C" w:rsidP="00A22297">
      <w:pPr>
        <w:widowControl w:val="0"/>
        <w:autoSpaceDE w:val="0"/>
        <w:autoSpaceDN w:val="0"/>
        <w:adjustRightInd w:val="0"/>
        <w:ind w:firstLine="709"/>
        <w:jc w:val="both"/>
      </w:pPr>
      <w:r w:rsidRPr="006865A7">
        <w:t>4.11.</w:t>
      </w:r>
      <w:r>
        <w:t> </w:t>
      </w:r>
      <w:r w:rsidRPr="006865A7">
        <w:t>Выплата персональной надбавки, стимулирующей повышение деловых (трудовых) качеств работника, осуществляется с учётом начислений по районному к</w:t>
      </w:r>
      <w:r>
        <w:t>оэффициенту, процентной надбавки</w:t>
      </w:r>
      <w:r w:rsidRPr="006865A7">
        <w:t xml:space="preserve"> к заработной плате за стаж работы в районах Крайнего Севера, в приравненных к ним местностях края с особыми климатическими условиями.</w:t>
      </w:r>
    </w:p>
    <w:p w:rsidR="004E061C" w:rsidRPr="006865A7" w:rsidRDefault="004E061C" w:rsidP="001D0D01">
      <w:pPr>
        <w:widowControl w:val="0"/>
        <w:autoSpaceDE w:val="0"/>
        <w:autoSpaceDN w:val="0"/>
        <w:adjustRightInd w:val="0"/>
        <w:jc w:val="both"/>
      </w:pPr>
      <w:r>
        <w:t xml:space="preserve">            </w:t>
      </w:r>
      <w:r w:rsidRPr="006865A7">
        <w:t>4.12.</w:t>
      </w:r>
      <w:r>
        <w:t> </w:t>
      </w:r>
      <w:r w:rsidRPr="006865A7">
        <w:t>Персональная надбавка, стимулирующая повышение деловых (трудовых) качеств работника, устанавливается работнику ежемесячно.</w:t>
      </w:r>
    </w:p>
    <w:p w:rsidR="004E061C" w:rsidRDefault="004E061C" w:rsidP="001D0D01">
      <w:pPr>
        <w:autoSpaceDE w:val="0"/>
        <w:autoSpaceDN w:val="0"/>
        <w:adjustRightInd w:val="0"/>
        <w:jc w:val="both"/>
        <w:outlineLvl w:val="1"/>
      </w:pPr>
      <w:r>
        <w:t xml:space="preserve">            4.13. Общий размер выплат стимулирующего характера для работников учреждений, не реализующих образовательные программы, находящихся в системе образования города, составляет до 40 процентов фонда оплаты труда (без учета персональной надбавки, стимулирующей повышение деловых (трудовых) качеств работника).</w:t>
      </w:r>
    </w:p>
    <w:p w:rsidR="004E061C" w:rsidRDefault="004E061C" w:rsidP="00C5723F">
      <w:pPr>
        <w:autoSpaceDE w:val="0"/>
        <w:autoSpaceDN w:val="0"/>
        <w:adjustRightInd w:val="0"/>
        <w:jc w:val="both"/>
      </w:pPr>
    </w:p>
    <w:p w:rsidR="004E061C" w:rsidRDefault="004E061C" w:rsidP="00C5723F">
      <w:pPr>
        <w:autoSpaceDE w:val="0"/>
        <w:autoSpaceDN w:val="0"/>
        <w:adjustRightInd w:val="0"/>
        <w:jc w:val="center"/>
        <w:outlineLvl w:val="1"/>
      </w:pPr>
      <w:r>
        <w:t>V. ИНЫЕ ВИДЫ ВЫПЛАТ</w:t>
      </w:r>
    </w:p>
    <w:p w:rsidR="004E061C" w:rsidRDefault="004E061C" w:rsidP="00C5723F">
      <w:pPr>
        <w:autoSpaceDE w:val="0"/>
        <w:autoSpaceDN w:val="0"/>
        <w:adjustRightInd w:val="0"/>
        <w:jc w:val="both"/>
      </w:pPr>
    </w:p>
    <w:p w:rsidR="004E061C" w:rsidRDefault="004E061C" w:rsidP="00A22297">
      <w:pPr>
        <w:autoSpaceDE w:val="0"/>
        <w:autoSpaceDN w:val="0"/>
        <w:adjustRightInd w:val="0"/>
        <w:ind w:firstLine="709"/>
        <w:jc w:val="both"/>
      </w:pPr>
      <w:r>
        <w:t>5.1. Работникам учреждений в пределах утвержденного фонда оплаты труда может предоставляться единовременная материальная помощь. Единовременная материальная помощь оказывается в связи с бракосочетанием, рождением ребенка, в связи со смертью супруга (супруги) или близких родственников (детей, родителей).</w:t>
      </w:r>
    </w:p>
    <w:p w:rsidR="004E061C" w:rsidRDefault="004E061C" w:rsidP="00A22297">
      <w:pPr>
        <w:autoSpaceDE w:val="0"/>
        <w:autoSpaceDN w:val="0"/>
        <w:adjustRightInd w:val="0"/>
        <w:ind w:firstLine="709"/>
        <w:jc w:val="both"/>
      </w:pPr>
      <w:r>
        <w:t xml:space="preserve">Размер единовременной материальной помощи работникам учреждения устанавливается приказом руководителя учреждения самостоятельно за счет средств фонда оплаты труда соответствующего учреждения в размере </w:t>
      </w:r>
      <w:r w:rsidRPr="00CB456A">
        <w:t>не более трех тысяч рублей.</w:t>
      </w:r>
    </w:p>
    <w:p w:rsidR="004E061C" w:rsidRDefault="004E061C" w:rsidP="00C5723F">
      <w:pPr>
        <w:autoSpaceDE w:val="0"/>
        <w:autoSpaceDN w:val="0"/>
        <w:adjustRightInd w:val="0"/>
        <w:jc w:val="both"/>
        <w:outlineLvl w:val="1"/>
      </w:pPr>
    </w:p>
    <w:p w:rsidR="004E061C" w:rsidRDefault="004E061C" w:rsidP="00C5723F">
      <w:pPr>
        <w:autoSpaceDE w:val="0"/>
        <w:autoSpaceDN w:val="0"/>
        <w:adjustRightInd w:val="0"/>
        <w:jc w:val="both"/>
        <w:outlineLvl w:val="1"/>
      </w:pPr>
      <w:r>
        <w:t xml:space="preserve">            VI. ОПЛАТА ТРУДА РУКОВОДИТЕЛЕЙ УЧРЕЖДЕНИЙ, ИХ ЗАМЕСТИТЕЛЕЙ </w:t>
      </w:r>
    </w:p>
    <w:p w:rsidR="004E061C" w:rsidRDefault="004E061C" w:rsidP="00C5723F">
      <w:pPr>
        <w:autoSpaceDE w:val="0"/>
        <w:autoSpaceDN w:val="0"/>
        <w:adjustRightInd w:val="0"/>
        <w:jc w:val="both"/>
      </w:pPr>
    </w:p>
    <w:p w:rsidR="004E061C" w:rsidRDefault="004E061C" w:rsidP="00A22297">
      <w:pPr>
        <w:autoSpaceDE w:val="0"/>
        <w:autoSpaceDN w:val="0"/>
        <w:adjustRightInd w:val="0"/>
        <w:ind w:firstLine="709"/>
        <w:jc w:val="both"/>
      </w:pPr>
      <w:r>
        <w:t>6.1. Заработная плата руководителей учреждений, их заместителей включает в себя тарифную ставку (оклад), компенсационные, стимулирующие и иные виды выплат, определяемые в соответствии с настоящим Положением.</w:t>
      </w:r>
    </w:p>
    <w:p w:rsidR="004E061C" w:rsidRDefault="004E061C" w:rsidP="00A22297">
      <w:pPr>
        <w:autoSpaceDE w:val="0"/>
        <w:autoSpaceDN w:val="0"/>
        <w:adjustRightInd w:val="0"/>
        <w:ind w:firstLine="709"/>
        <w:jc w:val="both"/>
      </w:pPr>
      <w:r>
        <w:t>6.2. Тарифная ставка (оклад) руководителей учреждений устанавливается в соответствии с городской тарифной сеткой по оплате труда работников учреждений согласно разряду оплаты труда.</w:t>
      </w:r>
    </w:p>
    <w:p w:rsidR="004E061C" w:rsidRDefault="004E061C" w:rsidP="00A22297">
      <w:pPr>
        <w:widowControl w:val="0"/>
        <w:autoSpaceDE w:val="0"/>
        <w:autoSpaceDN w:val="0"/>
        <w:adjustRightInd w:val="0"/>
        <w:ind w:firstLine="709"/>
        <w:jc w:val="both"/>
      </w:pPr>
      <w:r>
        <w:t>Разряд оплаты труда руководителей учреждений</w:t>
      </w:r>
      <w:r w:rsidRPr="00551EE3">
        <w:t xml:space="preserve"> устанавливается в соответствии с</w:t>
      </w:r>
      <w:r>
        <w:t> </w:t>
      </w:r>
      <w:r w:rsidRPr="00551EE3">
        <w:t>тарифно-квалификационными характеристиками (требованиями) по должностям служащих отраслей бюджетной сферы с учетом отнесения учре</w:t>
      </w:r>
      <w:r>
        <w:t>ждения к группе по оплате труда</w:t>
      </w:r>
    </w:p>
    <w:p w:rsidR="004E061C" w:rsidRDefault="004E061C" w:rsidP="00A22297">
      <w:pPr>
        <w:autoSpaceDE w:val="0"/>
        <w:autoSpaceDN w:val="0"/>
        <w:adjustRightInd w:val="0"/>
        <w:ind w:firstLine="709"/>
        <w:jc w:val="both"/>
      </w:pPr>
      <w:r>
        <w:t>6.3. Тарифная ставка (оклад) заместителей руководителя учреждения устанавливается на 1-2 разряда ниже разряда, установленного руководителю данного учреждения, в зависимости от имеющейся квалификационной категории.</w:t>
      </w:r>
    </w:p>
    <w:p w:rsidR="004E061C" w:rsidRDefault="004E061C" w:rsidP="00A22297">
      <w:pPr>
        <w:autoSpaceDE w:val="0"/>
        <w:autoSpaceDN w:val="0"/>
        <w:adjustRightInd w:val="0"/>
        <w:ind w:firstLine="709"/>
        <w:jc w:val="both"/>
      </w:pPr>
      <w:r>
        <w:t>6.4. При определении разряда оплаты труда руководящих работников учреждений - директоров, заведующих, начальников, их заместителей, руководителей филиалов, старших мастеров и руководителей структурных подразделений – учитываются:</w:t>
      </w:r>
    </w:p>
    <w:p w:rsidR="004E061C" w:rsidRDefault="004E061C" w:rsidP="00A22297">
      <w:pPr>
        <w:autoSpaceDE w:val="0"/>
        <w:autoSpaceDN w:val="0"/>
        <w:adjustRightInd w:val="0"/>
        <w:ind w:firstLine="709"/>
        <w:jc w:val="both"/>
      </w:pPr>
      <w:r>
        <w:t>- группа по оплате труда, к которой отнесено образовательное учреждение;</w:t>
      </w:r>
    </w:p>
    <w:p w:rsidR="004E061C" w:rsidRDefault="004E061C" w:rsidP="00A22297">
      <w:pPr>
        <w:autoSpaceDE w:val="0"/>
        <w:autoSpaceDN w:val="0"/>
        <w:adjustRightInd w:val="0"/>
        <w:ind w:firstLine="709"/>
        <w:jc w:val="both"/>
      </w:pPr>
      <w:r>
        <w:t>- квалификационная категория, присвоенная по результатам аттестации.</w:t>
      </w:r>
    </w:p>
    <w:p w:rsidR="004E061C" w:rsidRDefault="004E061C" w:rsidP="00A22297">
      <w:pPr>
        <w:autoSpaceDE w:val="0"/>
        <w:autoSpaceDN w:val="0"/>
        <w:adjustRightInd w:val="0"/>
        <w:ind w:firstLine="709"/>
        <w:jc w:val="both"/>
      </w:pPr>
      <w:r>
        <w:t xml:space="preserve">6.5. Стимулирующие выплаты и иные виды выплат, предусмотренные </w:t>
      </w:r>
      <w:hyperlink r:id="rId11" w:history="1">
        <w:r w:rsidRPr="00EA4E17">
          <w:t>пунктом 5.1</w:t>
        </w:r>
      </w:hyperlink>
      <w:r w:rsidRPr="00EA4E17">
        <w:t xml:space="preserve"> </w:t>
      </w:r>
      <w:r>
        <w:t>настоящего Положения, выплачиваются руководителям учреждений на основании приказа начальника отдела образования администрации города Дивногорска.</w:t>
      </w:r>
    </w:p>
    <w:p w:rsidR="004E061C" w:rsidRDefault="004E061C" w:rsidP="00C5723F">
      <w:pPr>
        <w:autoSpaceDE w:val="0"/>
        <w:autoSpaceDN w:val="0"/>
        <w:adjustRightInd w:val="0"/>
        <w:jc w:val="both"/>
      </w:pPr>
    </w:p>
    <w:p w:rsidR="004E061C" w:rsidRDefault="004E061C" w:rsidP="00C5723F">
      <w:pPr>
        <w:autoSpaceDE w:val="0"/>
        <w:autoSpaceDN w:val="0"/>
        <w:adjustRightInd w:val="0"/>
        <w:jc w:val="center"/>
        <w:outlineLvl w:val="1"/>
      </w:pPr>
      <w:r>
        <w:t>VII. ФОНД ОПЛАТЫ ТРУДА</w:t>
      </w:r>
    </w:p>
    <w:p w:rsidR="004E061C" w:rsidRDefault="004E061C" w:rsidP="00C5723F">
      <w:pPr>
        <w:autoSpaceDE w:val="0"/>
        <w:autoSpaceDN w:val="0"/>
        <w:adjustRightInd w:val="0"/>
        <w:jc w:val="both"/>
      </w:pPr>
    </w:p>
    <w:p w:rsidR="004E061C" w:rsidRDefault="004E061C" w:rsidP="00A22297">
      <w:pPr>
        <w:autoSpaceDE w:val="0"/>
        <w:autoSpaceDN w:val="0"/>
        <w:adjustRightInd w:val="0"/>
        <w:ind w:firstLine="709"/>
        <w:jc w:val="both"/>
      </w:pPr>
      <w:r>
        <w:t>7.1. Фонд оплаты труда работников для каждого образовательного учреждения  включает в себя:</w:t>
      </w:r>
    </w:p>
    <w:p w:rsidR="004E061C" w:rsidRDefault="004E061C" w:rsidP="00A22297">
      <w:pPr>
        <w:autoSpaceDE w:val="0"/>
        <w:autoSpaceDN w:val="0"/>
        <w:adjustRightInd w:val="0"/>
        <w:ind w:firstLine="709"/>
        <w:jc w:val="both"/>
      </w:pPr>
      <w:r>
        <w:t>- тарифный фонд - фонд на оплату труда работников по штатному расписанию и по тарификации с учетом компенсационных, обязательных выплат за условия труда, отклоняющиеся от нормальных (повышение ставок (окладов) за работу в учреждениях для детей с ограниченными возможностями здоровья или нуждающихся в длительном лечении, иные выплаты компенсационного характера и доплаты за вредные условия труда, за работу в ночное время, в выходные и праздничные дни и т.п.);</w:t>
      </w:r>
    </w:p>
    <w:p w:rsidR="004E061C" w:rsidRDefault="004E061C" w:rsidP="00A22297">
      <w:pPr>
        <w:autoSpaceDE w:val="0"/>
        <w:autoSpaceDN w:val="0"/>
        <w:adjustRightInd w:val="0"/>
        <w:ind w:firstLine="709"/>
        <w:jc w:val="both"/>
      </w:pPr>
      <w:r>
        <w:t xml:space="preserve">- надтарифный </w:t>
      </w:r>
      <w:r w:rsidRPr="00940274">
        <w:t>фонд -</w:t>
      </w:r>
      <w:r>
        <w:t xml:space="preserve"> (дополнительный) фонд на установление стимулирующих выплат и надбавок;</w:t>
      </w:r>
    </w:p>
    <w:p w:rsidR="004E061C" w:rsidRDefault="004E061C" w:rsidP="00A22297">
      <w:pPr>
        <w:autoSpaceDE w:val="0"/>
        <w:autoSpaceDN w:val="0"/>
        <w:adjustRightInd w:val="0"/>
        <w:ind w:firstLine="709"/>
        <w:jc w:val="both"/>
        <w:outlineLvl w:val="1"/>
      </w:pPr>
      <w:r>
        <w:t>- районный коэффициент и процентную надбавку за работу на территории с особыми климатическими условиями.</w:t>
      </w:r>
    </w:p>
    <w:p w:rsidR="004E061C" w:rsidRDefault="004E061C" w:rsidP="00A22297">
      <w:pPr>
        <w:autoSpaceDE w:val="0"/>
        <w:autoSpaceDN w:val="0"/>
        <w:adjustRightInd w:val="0"/>
        <w:ind w:firstLine="709"/>
        <w:jc w:val="both"/>
      </w:pPr>
      <w:r>
        <w:t xml:space="preserve">7.2. Размер надтарифного </w:t>
      </w:r>
      <w:r w:rsidRPr="00940274">
        <w:t>фонда в образовательных учреждениях</w:t>
      </w:r>
      <w:r>
        <w:t xml:space="preserve"> </w:t>
      </w:r>
      <w:r w:rsidRPr="00940274">
        <w:t>не должен превышать 10 % фонда оплаты труда</w:t>
      </w:r>
      <w:r>
        <w:t>.</w:t>
      </w:r>
      <w:r w:rsidRPr="00940274">
        <w:t xml:space="preserve"> </w:t>
      </w:r>
      <w:r>
        <w:t>По дошкольным образовательным учреждениям дополнительно планируется премиальный фонд в размере 2% фонда оплаты труда.</w:t>
      </w:r>
    </w:p>
    <w:p w:rsidR="004E061C" w:rsidRDefault="004E061C" w:rsidP="00A22297">
      <w:pPr>
        <w:autoSpaceDE w:val="0"/>
        <w:autoSpaceDN w:val="0"/>
        <w:adjustRightInd w:val="0"/>
        <w:ind w:firstLine="709"/>
        <w:jc w:val="both"/>
      </w:pPr>
      <w:r>
        <w:t>7.3. Фонд оплаты труда работников  учреждений, не реализующих образовательные программы, находящихся в системе образования города,  включает в себя:</w:t>
      </w:r>
    </w:p>
    <w:p w:rsidR="004E061C" w:rsidRDefault="004E061C" w:rsidP="00A22297">
      <w:pPr>
        <w:autoSpaceDE w:val="0"/>
        <w:autoSpaceDN w:val="0"/>
        <w:adjustRightInd w:val="0"/>
        <w:ind w:firstLine="709"/>
        <w:jc w:val="both"/>
        <w:outlineLvl w:val="1"/>
      </w:pPr>
      <w:r>
        <w:t>- тарифные ставки (оклады) по должностям (профессиям) работников, установленных на основе городской тарифной сетки;</w:t>
      </w:r>
    </w:p>
    <w:p w:rsidR="004E061C" w:rsidRDefault="004E061C" w:rsidP="00A22297">
      <w:pPr>
        <w:autoSpaceDE w:val="0"/>
        <w:autoSpaceDN w:val="0"/>
        <w:adjustRightInd w:val="0"/>
        <w:ind w:firstLine="709"/>
        <w:jc w:val="both"/>
        <w:outlineLvl w:val="1"/>
      </w:pPr>
      <w:r>
        <w:t>- компенсационные выплаты;</w:t>
      </w:r>
    </w:p>
    <w:p w:rsidR="004E061C" w:rsidRDefault="004E061C" w:rsidP="00A22297">
      <w:pPr>
        <w:autoSpaceDE w:val="0"/>
        <w:autoSpaceDN w:val="0"/>
        <w:adjustRightInd w:val="0"/>
        <w:ind w:firstLine="709"/>
        <w:jc w:val="both"/>
        <w:outlineLvl w:val="1"/>
      </w:pPr>
      <w:r>
        <w:t>- стимулирующие выплаты;</w:t>
      </w:r>
    </w:p>
    <w:p w:rsidR="004E061C" w:rsidRDefault="004E061C" w:rsidP="00A22297">
      <w:pPr>
        <w:autoSpaceDE w:val="0"/>
        <w:autoSpaceDN w:val="0"/>
        <w:adjustRightInd w:val="0"/>
        <w:ind w:firstLine="709"/>
        <w:jc w:val="both"/>
        <w:outlineLvl w:val="1"/>
      </w:pPr>
      <w:r>
        <w:t xml:space="preserve">- районный коэффициент и процентную надбавку за работу на территории с особыми климатическими условиями. </w:t>
      </w:r>
    </w:p>
    <w:p w:rsidR="004E061C" w:rsidRDefault="004E061C" w:rsidP="00C5723F">
      <w:pPr>
        <w:autoSpaceDE w:val="0"/>
        <w:autoSpaceDN w:val="0"/>
        <w:adjustRightInd w:val="0"/>
        <w:jc w:val="center"/>
        <w:outlineLvl w:val="1"/>
      </w:pPr>
    </w:p>
    <w:p w:rsidR="004E061C" w:rsidRDefault="004E061C" w:rsidP="00C5723F">
      <w:pPr>
        <w:autoSpaceDE w:val="0"/>
        <w:autoSpaceDN w:val="0"/>
        <w:adjustRightInd w:val="0"/>
        <w:jc w:val="center"/>
        <w:outlineLvl w:val="1"/>
      </w:pPr>
      <w:r>
        <w:rPr>
          <w:lang w:val="en-US"/>
        </w:rPr>
        <w:t>VIII</w:t>
      </w:r>
      <w:r>
        <w:t>. ОПЛАТА ТРУДА РАБОТНИКОВ МУНИЦИПАЛЬНЫХ</w:t>
      </w:r>
    </w:p>
    <w:p w:rsidR="004E061C" w:rsidRDefault="004E061C" w:rsidP="00C5723F">
      <w:pPr>
        <w:autoSpaceDE w:val="0"/>
        <w:autoSpaceDN w:val="0"/>
        <w:adjustRightInd w:val="0"/>
        <w:jc w:val="center"/>
      </w:pPr>
      <w:r>
        <w:t>ОБРАЗОВАТЕЛЬНЫХ УЧРЕЖДЕНИЙ И УЧРЕЖДЕНИЙ, НАХОДЯЩИХСЯ В СИСТЕМЕ ОБРАЗОВАНИЯ ГОРОДА ЗА СЧЕТ СРЕДСТВ,</w:t>
      </w:r>
    </w:p>
    <w:p w:rsidR="004E061C" w:rsidRDefault="004E061C" w:rsidP="00C5723F">
      <w:pPr>
        <w:autoSpaceDE w:val="0"/>
        <w:autoSpaceDN w:val="0"/>
        <w:adjustRightInd w:val="0"/>
        <w:jc w:val="center"/>
      </w:pPr>
      <w:r>
        <w:t>ПОЛУЧЕННЫХ ОТ ПРЕДПРИНИМАТЕЛЬСКОЙ</w:t>
      </w:r>
    </w:p>
    <w:p w:rsidR="004E061C" w:rsidRDefault="004E061C" w:rsidP="00C5723F">
      <w:pPr>
        <w:autoSpaceDE w:val="0"/>
        <w:autoSpaceDN w:val="0"/>
        <w:adjustRightInd w:val="0"/>
        <w:jc w:val="center"/>
      </w:pPr>
      <w:r>
        <w:t>И ИНОЙ ПРИНОСЯЩЕЙ ДОХОД ДЕЯТЕЛЬНОСТИ</w:t>
      </w:r>
    </w:p>
    <w:p w:rsidR="004E061C" w:rsidRDefault="004E061C" w:rsidP="00C5723F">
      <w:pPr>
        <w:autoSpaceDE w:val="0"/>
        <w:autoSpaceDN w:val="0"/>
        <w:adjustRightInd w:val="0"/>
        <w:jc w:val="both"/>
      </w:pPr>
    </w:p>
    <w:p w:rsidR="004E061C" w:rsidRDefault="004E061C" w:rsidP="00A22297">
      <w:pPr>
        <w:autoSpaceDE w:val="0"/>
        <w:autoSpaceDN w:val="0"/>
        <w:adjustRightInd w:val="0"/>
        <w:ind w:firstLine="709"/>
        <w:jc w:val="both"/>
      </w:pPr>
      <w:r>
        <w:t>8.1. Средства, полученные муниципальными образовательными учреждениями от предпринимательской и иной приносящей доход деятельности, поступают в их самостоятельное распоряжение.</w:t>
      </w:r>
    </w:p>
    <w:p w:rsidR="004E061C" w:rsidRDefault="004E061C" w:rsidP="00C5723F">
      <w:pPr>
        <w:autoSpaceDE w:val="0"/>
        <w:autoSpaceDN w:val="0"/>
        <w:adjustRightInd w:val="0"/>
        <w:ind w:firstLine="540"/>
        <w:jc w:val="both"/>
      </w:pPr>
    </w:p>
    <w:p w:rsidR="004E061C" w:rsidRDefault="004E061C" w:rsidP="00C5723F">
      <w:pPr>
        <w:autoSpaceDE w:val="0"/>
        <w:autoSpaceDN w:val="0"/>
        <w:adjustRightInd w:val="0"/>
        <w:ind w:firstLine="540"/>
        <w:jc w:val="both"/>
      </w:pPr>
    </w:p>
    <w:p w:rsidR="004E061C" w:rsidRDefault="004E061C" w:rsidP="00C5723F">
      <w:pPr>
        <w:autoSpaceDE w:val="0"/>
        <w:autoSpaceDN w:val="0"/>
        <w:adjustRightInd w:val="0"/>
        <w:jc w:val="both"/>
      </w:pPr>
    </w:p>
    <w:p w:rsidR="004E061C" w:rsidRDefault="004E061C" w:rsidP="00C5723F">
      <w:pPr>
        <w:autoSpaceDE w:val="0"/>
        <w:autoSpaceDN w:val="0"/>
        <w:adjustRightInd w:val="0"/>
        <w:jc w:val="right"/>
        <w:outlineLvl w:val="0"/>
      </w:pPr>
    </w:p>
    <w:p w:rsidR="004E061C" w:rsidRDefault="004E061C" w:rsidP="00C5723F">
      <w:pPr>
        <w:autoSpaceDE w:val="0"/>
        <w:autoSpaceDN w:val="0"/>
        <w:adjustRightInd w:val="0"/>
        <w:jc w:val="right"/>
        <w:outlineLvl w:val="0"/>
      </w:pPr>
    </w:p>
    <w:p w:rsidR="004E061C" w:rsidRDefault="004E061C" w:rsidP="00C5723F">
      <w:pPr>
        <w:autoSpaceDE w:val="0"/>
        <w:autoSpaceDN w:val="0"/>
        <w:adjustRightInd w:val="0"/>
        <w:jc w:val="right"/>
        <w:outlineLvl w:val="0"/>
      </w:pPr>
    </w:p>
    <w:p w:rsidR="004E061C" w:rsidRDefault="004E061C" w:rsidP="003B17CC">
      <w:pPr>
        <w:autoSpaceDE w:val="0"/>
        <w:autoSpaceDN w:val="0"/>
        <w:adjustRightInd w:val="0"/>
        <w:outlineLvl w:val="0"/>
      </w:pPr>
    </w:p>
    <w:p w:rsidR="004E061C" w:rsidRDefault="004E061C" w:rsidP="003B17CC">
      <w:pPr>
        <w:autoSpaceDE w:val="0"/>
        <w:autoSpaceDN w:val="0"/>
        <w:adjustRightInd w:val="0"/>
        <w:outlineLvl w:val="0"/>
      </w:pPr>
    </w:p>
    <w:p w:rsidR="004E061C" w:rsidRDefault="004E061C" w:rsidP="003B17CC">
      <w:pPr>
        <w:autoSpaceDE w:val="0"/>
        <w:autoSpaceDN w:val="0"/>
        <w:adjustRightInd w:val="0"/>
        <w:outlineLvl w:val="0"/>
      </w:pPr>
    </w:p>
    <w:p w:rsidR="004E061C" w:rsidRDefault="004E061C" w:rsidP="003B17CC">
      <w:pPr>
        <w:autoSpaceDE w:val="0"/>
        <w:autoSpaceDN w:val="0"/>
        <w:adjustRightInd w:val="0"/>
        <w:outlineLvl w:val="0"/>
      </w:pPr>
    </w:p>
    <w:p w:rsidR="004E061C" w:rsidRDefault="004E061C" w:rsidP="003B17CC">
      <w:pPr>
        <w:autoSpaceDE w:val="0"/>
        <w:autoSpaceDN w:val="0"/>
        <w:adjustRightInd w:val="0"/>
        <w:outlineLvl w:val="0"/>
      </w:pPr>
    </w:p>
    <w:p w:rsidR="004E061C" w:rsidRDefault="004E061C" w:rsidP="00C5723F">
      <w:pPr>
        <w:autoSpaceDE w:val="0"/>
        <w:autoSpaceDN w:val="0"/>
        <w:adjustRightInd w:val="0"/>
        <w:jc w:val="right"/>
        <w:outlineLvl w:val="0"/>
      </w:pPr>
    </w:p>
    <w:p w:rsidR="004E061C" w:rsidRDefault="004E061C" w:rsidP="00A22297">
      <w:pPr>
        <w:autoSpaceDE w:val="0"/>
        <w:autoSpaceDN w:val="0"/>
        <w:adjustRightInd w:val="0"/>
        <w:ind w:left="5103"/>
        <w:outlineLvl w:val="0"/>
      </w:pPr>
    </w:p>
    <w:p w:rsidR="004E061C" w:rsidRDefault="004E061C" w:rsidP="00A22297">
      <w:pPr>
        <w:autoSpaceDE w:val="0"/>
        <w:autoSpaceDN w:val="0"/>
        <w:adjustRightInd w:val="0"/>
        <w:ind w:left="5103"/>
        <w:outlineLvl w:val="0"/>
      </w:pPr>
      <w:r>
        <w:t>Приложение 1</w:t>
      </w:r>
    </w:p>
    <w:p w:rsidR="004E061C" w:rsidRDefault="004E061C" w:rsidP="00A22297">
      <w:pPr>
        <w:tabs>
          <w:tab w:val="left" w:pos="720"/>
        </w:tabs>
        <w:autoSpaceDE w:val="0"/>
        <w:autoSpaceDN w:val="0"/>
        <w:adjustRightInd w:val="0"/>
        <w:ind w:left="5103"/>
      </w:pPr>
      <w:r>
        <w:t xml:space="preserve">к Положению о порядке исчисления заработной платы работников </w:t>
      </w:r>
    </w:p>
    <w:p w:rsidR="004E061C" w:rsidRDefault="004E061C" w:rsidP="00A22297">
      <w:pPr>
        <w:tabs>
          <w:tab w:val="left" w:pos="720"/>
        </w:tabs>
        <w:autoSpaceDE w:val="0"/>
        <w:autoSpaceDN w:val="0"/>
        <w:adjustRightInd w:val="0"/>
        <w:ind w:left="5103"/>
      </w:pPr>
      <w:r>
        <w:t>муниципальных образовательных учреждений города Дивногорска и учреждений, находящихся в системе образования города</w:t>
      </w:r>
    </w:p>
    <w:p w:rsidR="004E061C" w:rsidRDefault="004E061C" w:rsidP="00C5723F">
      <w:pPr>
        <w:autoSpaceDE w:val="0"/>
        <w:autoSpaceDN w:val="0"/>
        <w:adjustRightInd w:val="0"/>
        <w:jc w:val="right"/>
        <w:outlineLvl w:val="0"/>
      </w:pPr>
    </w:p>
    <w:p w:rsidR="004E061C" w:rsidRDefault="004E061C" w:rsidP="00C5723F">
      <w:pPr>
        <w:autoSpaceDE w:val="0"/>
        <w:autoSpaceDN w:val="0"/>
        <w:adjustRightInd w:val="0"/>
        <w:jc w:val="right"/>
        <w:outlineLvl w:val="0"/>
      </w:pPr>
    </w:p>
    <w:p w:rsidR="004E061C" w:rsidRDefault="004E061C" w:rsidP="00C5723F">
      <w:pPr>
        <w:autoSpaceDE w:val="0"/>
        <w:autoSpaceDN w:val="0"/>
        <w:adjustRightInd w:val="0"/>
        <w:jc w:val="center"/>
        <w:outlineLvl w:val="0"/>
        <w:rPr>
          <w:b/>
          <w:bCs/>
        </w:rPr>
      </w:pPr>
      <w:r>
        <w:rPr>
          <w:b/>
          <w:bCs/>
        </w:rPr>
        <w:t>Перечень и размер компенсационных выплат для работников муниципальных образовательных учреждений и учреждений, находящихся в системе образования города</w:t>
      </w:r>
    </w:p>
    <w:p w:rsidR="004E061C" w:rsidRDefault="004E061C" w:rsidP="00C5723F">
      <w:pPr>
        <w:autoSpaceDE w:val="0"/>
        <w:autoSpaceDN w:val="0"/>
        <w:adjustRightInd w:val="0"/>
        <w:jc w:val="center"/>
        <w:outlineLvl w:val="0"/>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4"/>
        <w:gridCol w:w="1899"/>
      </w:tblGrid>
      <w:tr w:rsidR="004E061C" w:rsidRPr="00C876E0">
        <w:tc>
          <w:tcPr>
            <w:tcW w:w="7672" w:type="dxa"/>
          </w:tcPr>
          <w:p w:rsidR="004E061C" w:rsidRPr="00C876E0" w:rsidRDefault="004E061C" w:rsidP="00A4626E">
            <w:pPr>
              <w:autoSpaceDE w:val="0"/>
              <w:autoSpaceDN w:val="0"/>
              <w:adjustRightInd w:val="0"/>
              <w:jc w:val="center"/>
              <w:outlineLvl w:val="0"/>
            </w:pPr>
            <w:r w:rsidRPr="00C876E0">
              <w:t>Виды компенсационных выплат</w:t>
            </w:r>
          </w:p>
        </w:tc>
        <w:tc>
          <w:tcPr>
            <w:tcW w:w="1899" w:type="dxa"/>
          </w:tcPr>
          <w:p w:rsidR="004E061C" w:rsidRPr="00C876E0" w:rsidRDefault="004E061C" w:rsidP="00A4626E">
            <w:pPr>
              <w:autoSpaceDE w:val="0"/>
              <w:autoSpaceDN w:val="0"/>
              <w:adjustRightInd w:val="0"/>
              <w:jc w:val="center"/>
              <w:outlineLvl w:val="0"/>
            </w:pPr>
            <w:r w:rsidRPr="00C876E0">
              <w:t>Размер в процентах к тарифной ставке (окладу)</w:t>
            </w:r>
          </w:p>
        </w:tc>
      </w:tr>
      <w:tr w:rsidR="004E061C" w:rsidRPr="00C876E0">
        <w:tc>
          <w:tcPr>
            <w:tcW w:w="7672" w:type="dxa"/>
          </w:tcPr>
          <w:p w:rsidR="004E061C" w:rsidRPr="00C876E0" w:rsidRDefault="004E061C" w:rsidP="00A4626E">
            <w:pPr>
              <w:autoSpaceDE w:val="0"/>
              <w:autoSpaceDN w:val="0"/>
              <w:adjustRightInd w:val="0"/>
              <w:jc w:val="center"/>
              <w:outlineLvl w:val="0"/>
            </w:pPr>
            <w:r w:rsidRPr="00C876E0">
              <w:t>1</w:t>
            </w:r>
          </w:p>
        </w:tc>
        <w:tc>
          <w:tcPr>
            <w:tcW w:w="1899" w:type="dxa"/>
          </w:tcPr>
          <w:p w:rsidR="004E061C" w:rsidRPr="00C876E0" w:rsidRDefault="004E061C" w:rsidP="00A4626E">
            <w:pPr>
              <w:autoSpaceDE w:val="0"/>
              <w:autoSpaceDN w:val="0"/>
              <w:adjustRightInd w:val="0"/>
              <w:jc w:val="center"/>
              <w:outlineLvl w:val="0"/>
            </w:pPr>
            <w:r w:rsidRPr="00C876E0">
              <w:t>2</w:t>
            </w:r>
          </w:p>
        </w:tc>
      </w:tr>
      <w:tr w:rsidR="004E061C" w:rsidRPr="00C876E0">
        <w:tc>
          <w:tcPr>
            <w:tcW w:w="7672" w:type="dxa"/>
          </w:tcPr>
          <w:p w:rsidR="004E061C" w:rsidRDefault="004E061C" w:rsidP="00A4626E">
            <w:pPr>
              <w:autoSpaceDE w:val="0"/>
              <w:autoSpaceDN w:val="0"/>
              <w:adjustRightInd w:val="0"/>
              <w:jc w:val="center"/>
              <w:outlineLvl w:val="0"/>
            </w:pPr>
          </w:p>
          <w:p w:rsidR="004E061C" w:rsidRPr="00C876E0" w:rsidRDefault="004E061C" w:rsidP="00A4626E">
            <w:pPr>
              <w:autoSpaceDE w:val="0"/>
              <w:autoSpaceDN w:val="0"/>
              <w:adjustRightInd w:val="0"/>
              <w:jc w:val="center"/>
              <w:outlineLvl w:val="0"/>
            </w:pPr>
            <w:r w:rsidRPr="00C876E0">
              <w:t>1</w:t>
            </w:r>
            <w:r w:rsidRPr="00A4626E">
              <w:rPr>
                <w:u w:val="single"/>
              </w:rPr>
              <w:t>. Повышение тарифных ставок (окладов)</w:t>
            </w:r>
          </w:p>
        </w:tc>
        <w:tc>
          <w:tcPr>
            <w:tcW w:w="1899" w:type="dxa"/>
          </w:tcPr>
          <w:p w:rsidR="004E061C" w:rsidRPr="00A4626E" w:rsidRDefault="004E061C" w:rsidP="00A4626E">
            <w:pPr>
              <w:autoSpaceDE w:val="0"/>
              <w:autoSpaceDN w:val="0"/>
              <w:adjustRightInd w:val="0"/>
              <w:jc w:val="center"/>
              <w:outlineLvl w:val="0"/>
              <w:rPr>
                <w:b/>
                <w:bCs/>
              </w:rPr>
            </w:pP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1.1. За работу в специальных (коррекционных) образовательных учреждениях (отделениях, классах, группах) для обучающихся, воспитанников, детей с ограниченными  возможностями здоровья (в том числе с задержкой психического развития) (кроме медицинских работников)       </w:t>
            </w:r>
          </w:p>
        </w:tc>
        <w:tc>
          <w:tcPr>
            <w:tcW w:w="1899" w:type="dxa"/>
            <w:vAlign w:val="center"/>
          </w:tcPr>
          <w:p w:rsidR="004E061C" w:rsidRPr="00C876E0" w:rsidRDefault="004E061C" w:rsidP="00A4626E">
            <w:pPr>
              <w:autoSpaceDE w:val="0"/>
              <w:autoSpaceDN w:val="0"/>
              <w:adjustRightInd w:val="0"/>
              <w:jc w:val="center"/>
              <w:outlineLvl w:val="0"/>
            </w:pPr>
            <w:r w:rsidRPr="00C876E0">
              <w:t>15-20</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1.2. Руководителям в образовательных учреждениях, имеющих специальные (коррекционные) отделения, классы, группы для обучающихся (воспитанников), детей с ограниченными возможностями здоровья или классы (группы) для обучающихся (воспитанников), нуждающихся в длительном лечении.</w:t>
            </w:r>
            <w:r w:rsidRPr="00A4626E">
              <w:rPr>
                <w:sz w:val="24"/>
                <w:szCs w:val="24"/>
              </w:rPr>
              <w:t xml:space="preserve">                               </w:t>
            </w:r>
          </w:p>
        </w:tc>
        <w:tc>
          <w:tcPr>
            <w:tcW w:w="1899" w:type="dxa"/>
            <w:vAlign w:val="center"/>
          </w:tcPr>
          <w:p w:rsidR="004E061C" w:rsidRPr="00C876E0" w:rsidRDefault="004E061C" w:rsidP="00A4626E">
            <w:pPr>
              <w:autoSpaceDE w:val="0"/>
              <w:autoSpaceDN w:val="0"/>
              <w:adjustRightInd w:val="0"/>
              <w:jc w:val="center"/>
              <w:outlineLvl w:val="0"/>
            </w:pPr>
            <w:r w:rsidRPr="00C876E0">
              <w:t>20</w:t>
            </w:r>
          </w:p>
        </w:tc>
      </w:tr>
      <w:tr w:rsidR="004E061C" w:rsidRPr="00C876E0">
        <w:tc>
          <w:tcPr>
            <w:tcW w:w="7672" w:type="dxa"/>
          </w:tcPr>
          <w:p w:rsidR="004E061C" w:rsidRPr="00C876E0" w:rsidRDefault="004E061C" w:rsidP="00A4626E">
            <w:pPr>
              <w:autoSpaceDE w:val="0"/>
              <w:autoSpaceDN w:val="0"/>
              <w:adjustRightInd w:val="0"/>
              <w:jc w:val="both"/>
              <w:outlineLvl w:val="0"/>
            </w:pPr>
            <w:r w:rsidRPr="00C876E0">
              <w:t>1.3.</w:t>
            </w:r>
            <w:r>
              <w:t> </w:t>
            </w:r>
            <w:r w:rsidRPr="00C876E0">
              <w:t xml:space="preserve">Руководителям, педагогическим работникам и другим специалистам медико-педагогических и психолого-медико-педагогических консультаций, логопедических пунктов  </w:t>
            </w:r>
          </w:p>
        </w:tc>
        <w:tc>
          <w:tcPr>
            <w:tcW w:w="1899" w:type="dxa"/>
            <w:vAlign w:val="center"/>
          </w:tcPr>
          <w:p w:rsidR="004E061C" w:rsidRPr="00C876E0" w:rsidRDefault="004E061C" w:rsidP="00A4626E">
            <w:pPr>
              <w:autoSpaceDE w:val="0"/>
              <w:autoSpaceDN w:val="0"/>
              <w:adjustRightInd w:val="0"/>
              <w:jc w:val="center"/>
              <w:outlineLvl w:val="0"/>
            </w:pPr>
            <w:r w:rsidRPr="00C876E0">
              <w:t>20</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1.4. Педагогическим работникам лицеев, гимназий, центров развития ребенка                                </w:t>
            </w:r>
          </w:p>
        </w:tc>
        <w:tc>
          <w:tcPr>
            <w:tcW w:w="1899" w:type="dxa"/>
            <w:vAlign w:val="center"/>
          </w:tcPr>
          <w:p w:rsidR="004E061C" w:rsidRPr="00C876E0" w:rsidRDefault="004E061C" w:rsidP="00A4626E">
            <w:pPr>
              <w:autoSpaceDE w:val="0"/>
              <w:autoSpaceDN w:val="0"/>
              <w:adjustRightInd w:val="0"/>
              <w:jc w:val="center"/>
              <w:outlineLvl w:val="0"/>
            </w:pPr>
            <w:r w:rsidRPr="00C876E0">
              <w:t>15</w:t>
            </w:r>
          </w:p>
        </w:tc>
      </w:tr>
      <w:tr w:rsidR="004E061C" w:rsidRPr="00C876E0">
        <w:tc>
          <w:tcPr>
            <w:tcW w:w="7672" w:type="dxa"/>
          </w:tcPr>
          <w:p w:rsidR="004E061C" w:rsidRPr="00C876E0" w:rsidRDefault="004E061C" w:rsidP="00A4626E">
            <w:pPr>
              <w:autoSpaceDE w:val="0"/>
              <w:autoSpaceDN w:val="0"/>
              <w:adjustRightInd w:val="0"/>
              <w:outlineLvl w:val="0"/>
            </w:pPr>
            <w:r>
              <w:t>1.5. </w:t>
            </w:r>
            <w:r w:rsidRPr="00C876E0">
              <w:t>Специалистам и руководящим работникам за работу в  образовательных учреждениях, расположенных в сельской местности</w:t>
            </w:r>
          </w:p>
        </w:tc>
        <w:tc>
          <w:tcPr>
            <w:tcW w:w="1899" w:type="dxa"/>
            <w:vAlign w:val="center"/>
          </w:tcPr>
          <w:p w:rsidR="004E061C" w:rsidRPr="00C876E0" w:rsidRDefault="004E061C" w:rsidP="00A4626E">
            <w:pPr>
              <w:autoSpaceDE w:val="0"/>
              <w:autoSpaceDN w:val="0"/>
              <w:adjustRightInd w:val="0"/>
              <w:jc w:val="center"/>
              <w:outlineLvl w:val="0"/>
            </w:pPr>
            <w:r w:rsidRPr="00C876E0">
              <w:t>25</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1.6. Учителям и другим педагогическим работникам  за индивидуальное обучение на дому детей с хроническими заболеваниями (при наличии                         соответствующего медицинского заключения),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899" w:type="dxa"/>
            <w:vAlign w:val="center"/>
          </w:tcPr>
          <w:p w:rsidR="004E061C" w:rsidRPr="00C876E0" w:rsidRDefault="004E061C" w:rsidP="00A4626E">
            <w:pPr>
              <w:autoSpaceDE w:val="0"/>
              <w:autoSpaceDN w:val="0"/>
              <w:adjustRightInd w:val="0"/>
              <w:jc w:val="center"/>
              <w:outlineLvl w:val="0"/>
            </w:pPr>
            <w:r w:rsidRPr="00C876E0">
              <w:t>20</w:t>
            </w:r>
          </w:p>
        </w:tc>
      </w:tr>
      <w:tr w:rsidR="004E061C" w:rsidRPr="00C876E0">
        <w:tc>
          <w:tcPr>
            <w:tcW w:w="7672" w:type="dxa"/>
          </w:tcPr>
          <w:p w:rsidR="004E061C" w:rsidRPr="00A4626E" w:rsidRDefault="004E061C" w:rsidP="00A4626E">
            <w:pPr>
              <w:autoSpaceDE w:val="0"/>
              <w:autoSpaceDN w:val="0"/>
              <w:adjustRightInd w:val="0"/>
              <w:jc w:val="center"/>
              <w:outlineLvl w:val="0"/>
              <w:rPr>
                <w:u w:val="single"/>
              </w:rPr>
            </w:pPr>
          </w:p>
          <w:p w:rsidR="004E061C" w:rsidRPr="00A4626E" w:rsidRDefault="004E061C" w:rsidP="00A4626E">
            <w:pPr>
              <w:autoSpaceDE w:val="0"/>
              <w:autoSpaceDN w:val="0"/>
              <w:adjustRightInd w:val="0"/>
              <w:jc w:val="center"/>
              <w:outlineLvl w:val="0"/>
              <w:rPr>
                <w:u w:val="single"/>
              </w:rPr>
            </w:pPr>
            <w:r w:rsidRPr="00A4626E">
              <w:rPr>
                <w:u w:val="single"/>
              </w:rPr>
              <w:t>2. Надбавки</w:t>
            </w:r>
          </w:p>
        </w:tc>
        <w:tc>
          <w:tcPr>
            <w:tcW w:w="1899" w:type="dxa"/>
          </w:tcPr>
          <w:p w:rsidR="004E061C" w:rsidRPr="00A4626E" w:rsidRDefault="004E061C" w:rsidP="00A4626E">
            <w:pPr>
              <w:autoSpaceDE w:val="0"/>
              <w:autoSpaceDN w:val="0"/>
              <w:adjustRightInd w:val="0"/>
              <w:jc w:val="center"/>
              <w:outlineLvl w:val="0"/>
              <w:rPr>
                <w:b/>
                <w:bCs/>
              </w:rPr>
            </w:pPr>
          </w:p>
        </w:tc>
      </w:tr>
      <w:tr w:rsidR="004E061C" w:rsidRPr="00C876E0">
        <w:tc>
          <w:tcPr>
            <w:tcW w:w="7672" w:type="dxa"/>
          </w:tcPr>
          <w:p w:rsidR="004E061C" w:rsidRPr="00C876E0" w:rsidRDefault="004E061C" w:rsidP="00A4626E">
            <w:pPr>
              <w:autoSpaceDE w:val="0"/>
              <w:autoSpaceDN w:val="0"/>
              <w:adjustRightInd w:val="0"/>
              <w:jc w:val="both"/>
              <w:outlineLvl w:val="0"/>
            </w:pPr>
            <w:r w:rsidRPr="00C876E0">
              <w:t>2.1.</w:t>
            </w:r>
            <w:r>
              <w:t> </w:t>
            </w:r>
            <w:r w:rsidRPr="00C876E0">
              <w:t>Работникам образовательных учреждений:</w:t>
            </w:r>
          </w:p>
        </w:tc>
        <w:tc>
          <w:tcPr>
            <w:tcW w:w="1899" w:type="dxa"/>
          </w:tcPr>
          <w:p w:rsidR="004E061C" w:rsidRPr="00A4626E" w:rsidRDefault="004E061C" w:rsidP="00A4626E">
            <w:pPr>
              <w:autoSpaceDE w:val="0"/>
              <w:autoSpaceDN w:val="0"/>
              <w:adjustRightInd w:val="0"/>
              <w:jc w:val="center"/>
              <w:outlineLvl w:val="0"/>
              <w:rPr>
                <w:b/>
                <w:bCs/>
              </w:rPr>
            </w:pPr>
          </w:p>
        </w:tc>
      </w:tr>
      <w:tr w:rsidR="004E061C" w:rsidRPr="00C876E0">
        <w:tc>
          <w:tcPr>
            <w:tcW w:w="7672" w:type="dxa"/>
          </w:tcPr>
          <w:p w:rsidR="004E061C" w:rsidRPr="00A4626E" w:rsidRDefault="004E061C" w:rsidP="00A4626E">
            <w:pPr>
              <w:autoSpaceDE w:val="0"/>
              <w:autoSpaceDN w:val="0"/>
              <w:adjustRightInd w:val="0"/>
              <w:jc w:val="both"/>
              <w:outlineLvl w:val="0"/>
              <w:rPr>
                <w:b/>
                <w:bCs/>
              </w:rPr>
            </w:pPr>
            <w:r w:rsidRPr="00A4626E">
              <w:rPr>
                <w:b/>
                <w:bCs/>
              </w:rPr>
              <w:t xml:space="preserve">- </w:t>
            </w:r>
            <w:r w:rsidRPr="00C876E0">
              <w:t>за ученую степень кандидата наук</w:t>
            </w:r>
          </w:p>
        </w:tc>
        <w:tc>
          <w:tcPr>
            <w:tcW w:w="1899" w:type="dxa"/>
          </w:tcPr>
          <w:p w:rsidR="004E061C" w:rsidRPr="00A4626E" w:rsidRDefault="004E061C" w:rsidP="00A4626E">
            <w:pPr>
              <w:pStyle w:val="ConsPlusNonformat"/>
              <w:widowControl/>
              <w:jc w:val="center"/>
              <w:rPr>
                <w:rFonts w:ascii="Times New Roman" w:hAnsi="Times New Roman" w:cs="Times New Roman"/>
                <w:sz w:val="24"/>
                <w:szCs w:val="24"/>
              </w:rPr>
            </w:pPr>
            <w:r w:rsidRPr="00A4626E">
              <w:rPr>
                <w:rFonts w:ascii="Times New Roman" w:hAnsi="Times New Roman" w:cs="Times New Roman"/>
                <w:sz w:val="24"/>
                <w:szCs w:val="24"/>
              </w:rPr>
              <w:t>разряд оплаты                                                  труда по                                                        тарифной сетке                                                устанавливается                                                на 1 разряд                                             выше</w:t>
            </w:r>
          </w:p>
        </w:tc>
      </w:tr>
      <w:tr w:rsidR="004E061C" w:rsidRPr="00C876E0">
        <w:tc>
          <w:tcPr>
            <w:tcW w:w="7672" w:type="dxa"/>
          </w:tcPr>
          <w:p w:rsidR="004E061C" w:rsidRPr="00A4626E" w:rsidRDefault="004E061C" w:rsidP="00A4626E">
            <w:pPr>
              <w:autoSpaceDE w:val="0"/>
              <w:autoSpaceDN w:val="0"/>
              <w:adjustRightInd w:val="0"/>
              <w:jc w:val="both"/>
              <w:outlineLvl w:val="0"/>
              <w:rPr>
                <w:b/>
                <w:bCs/>
              </w:rPr>
            </w:pPr>
            <w:r w:rsidRPr="00A4626E">
              <w:rPr>
                <w:b/>
                <w:bCs/>
              </w:rPr>
              <w:t xml:space="preserve">- </w:t>
            </w:r>
            <w:r w:rsidRPr="00C876E0">
              <w:t xml:space="preserve">за ученую степень доктора наук                   </w:t>
            </w:r>
          </w:p>
        </w:tc>
        <w:tc>
          <w:tcPr>
            <w:tcW w:w="1899" w:type="dxa"/>
          </w:tcPr>
          <w:p w:rsidR="004E061C" w:rsidRPr="00A4626E" w:rsidRDefault="004E061C" w:rsidP="00A4626E">
            <w:pPr>
              <w:pStyle w:val="ConsPlusNonformat"/>
              <w:widowControl/>
              <w:jc w:val="center"/>
              <w:rPr>
                <w:rFonts w:ascii="Times New Roman" w:hAnsi="Times New Roman" w:cs="Times New Roman"/>
                <w:sz w:val="24"/>
                <w:szCs w:val="24"/>
              </w:rPr>
            </w:pPr>
            <w:r w:rsidRPr="00A4626E">
              <w:rPr>
                <w:rFonts w:ascii="Times New Roman" w:hAnsi="Times New Roman" w:cs="Times New Roman"/>
                <w:sz w:val="24"/>
                <w:szCs w:val="24"/>
              </w:rPr>
              <w:t>на 2 разряда                                                   выше</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2.2. Руководящим работникам и специалистам образовательных учреждений и учреждений, находящихся в системе образования города, 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 руководящим работникам образовательных учреждений, имеющим почетные звания "Заслуженный мастер профтехобразования", "Заслуженный работник физической культуры", "Заслуженный работник культуры", "Заслуженный юрист", "Почетный работник общего образования Российской Федерации", "Отличник образования (просвещения) Российской Федерации"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а также нагрудные значки, название которых начинается со слов  "Почетный", "Отличник", при условии соответствия почетного звания профилю учреждения, а для педагогических работников образовательных учреждений – при соответствии почетного звания профилю педагогической деятельности или преподаваемых дисциплин</w:t>
            </w:r>
            <w:r w:rsidRPr="00A4626E">
              <w:rPr>
                <w:sz w:val="24"/>
                <w:szCs w:val="24"/>
              </w:rPr>
              <w:t xml:space="preserve">                        </w:t>
            </w:r>
          </w:p>
        </w:tc>
        <w:tc>
          <w:tcPr>
            <w:tcW w:w="1899" w:type="dxa"/>
          </w:tcPr>
          <w:p w:rsidR="004E061C" w:rsidRPr="00EE6D35" w:rsidRDefault="004E061C" w:rsidP="00A4626E">
            <w:pPr>
              <w:autoSpaceDE w:val="0"/>
              <w:autoSpaceDN w:val="0"/>
              <w:adjustRightInd w:val="0"/>
              <w:jc w:val="center"/>
              <w:outlineLvl w:val="0"/>
            </w:pPr>
            <w:r w:rsidRPr="00EE6D35">
              <w:t>оплата труда на 1 разряд выше</w:t>
            </w:r>
          </w:p>
        </w:tc>
      </w:tr>
      <w:tr w:rsidR="004E061C" w:rsidRPr="00C876E0">
        <w:tc>
          <w:tcPr>
            <w:tcW w:w="7672" w:type="dxa"/>
          </w:tcPr>
          <w:p w:rsidR="004E061C" w:rsidRPr="00A4626E" w:rsidRDefault="004E061C" w:rsidP="00A4626E">
            <w:pPr>
              <w:autoSpaceDE w:val="0"/>
              <w:autoSpaceDN w:val="0"/>
              <w:adjustRightInd w:val="0"/>
              <w:jc w:val="both"/>
              <w:outlineLvl w:val="0"/>
              <w:rPr>
                <w:b/>
                <w:bCs/>
              </w:rPr>
            </w:pPr>
            <w:r w:rsidRPr="00C876E0">
              <w:t>2.3. Молодым специалистам</w:t>
            </w:r>
          </w:p>
        </w:tc>
        <w:tc>
          <w:tcPr>
            <w:tcW w:w="1899" w:type="dxa"/>
          </w:tcPr>
          <w:p w:rsidR="004E061C" w:rsidRPr="00A4626E" w:rsidRDefault="004E061C" w:rsidP="00A4626E">
            <w:pPr>
              <w:pStyle w:val="ConsPlusNonformat"/>
              <w:widowControl/>
              <w:jc w:val="center"/>
              <w:rPr>
                <w:rFonts w:ascii="Times New Roman" w:hAnsi="Times New Roman" w:cs="Times New Roman"/>
                <w:sz w:val="24"/>
                <w:szCs w:val="24"/>
              </w:rPr>
            </w:pPr>
            <w:r w:rsidRPr="00A4626E">
              <w:rPr>
                <w:rFonts w:ascii="Times New Roman" w:hAnsi="Times New Roman" w:cs="Times New Roman"/>
                <w:sz w:val="24"/>
                <w:szCs w:val="24"/>
              </w:rPr>
              <w:t>50% от                                                       установленной                                                 тарифной                                                     ставки</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2.4. Тренерам-преподавателям по спорту в спортивно-оздоровительных группах и группах начальной подготовки  </w:t>
            </w:r>
          </w:p>
        </w:tc>
        <w:tc>
          <w:tcPr>
            <w:tcW w:w="1899" w:type="dxa"/>
            <w:vAlign w:val="center"/>
          </w:tcPr>
          <w:p w:rsidR="004E061C" w:rsidRPr="00C876E0" w:rsidRDefault="004E061C" w:rsidP="00A4626E">
            <w:pPr>
              <w:autoSpaceDE w:val="0"/>
              <w:autoSpaceDN w:val="0"/>
              <w:adjustRightInd w:val="0"/>
              <w:jc w:val="center"/>
              <w:outlineLvl w:val="0"/>
            </w:pPr>
            <w:r w:rsidRPr="00C876E0">
              <w:t>30-50</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2.5. Тренерам-преподавателям на этапах спортивной подготовки по видам спорта за  одного занимающегося                                  </w:t>
            </w:r>
          </w:p>
        </w:tc>
        <w:tc>
          <w:tcPr>
            <w:tcW w:w="1899" w:type="dxa"/>
            <w:vAlign w:val="center"/>
          </w:tcPr>
          <w:p w:rsidR="004E061C" w:rsidRPr="00C876E0" w:rsidRDefault="004E061C" w:rsidP="00A4626E">
            <w:pPr>
              <w:autoSpaceDE w:val="0"/>
              <w:autoSpaceDN w:val="0"/>
              <w:adjustRightInd w:val="0"/>
              <w:jc w:val="center"/>
              <w:outlineLvl w:val="0"/>
            </w:pPr>
            <w:r w:rsidRPr="00C876E0">
              <w:t>5-40</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2.6. Тренерам-преподавателям за подготовку высококвалифицированного учащегося-спортсмена:                                   </w:t>
            </w:r>
          </w:p>
        </w:tc>
        <w:tc>
          <w:tcPr>
            <w:tcW w:w="1899" w:type="dxa"/>
            <w:vAlign w:val="center"/>
          </w:tcPr>
          <w:p w:rsidR="004E061C" w:rsidRPr="00A4626E" w:rsidRDefault="004E061C" w:rsidP="00A4626E">
            <w:pPr>
              <w:autoSpaceDE w:val="0"/>
              <w:autoSpaceDN w:val="0"/>
              <w:adjustRightInd w:val="0"/>
              <w:jc w:val="center"/>
              <w:outlineLvl w:val="0"/>
              <w:rPr>
                <w:b/>
                <w:bCs/>
              </w:rPr>
            </w:pP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 за участие одного учащегося в международных соревнованиях в составе сборной команды России;  </w:t>
            </w:r>
          </w:p>
        </w:tc>
        <w:tc>
          <w:tcPr>
            <w:tcW w:w="1899" w:type="dxa"/>
            <w:vAlign w:val="center"/>
          </w:tcPr>
          <w:p w:rsidR="004E061C" w:rsidRPr="00A4626E" w:rsidRDefault="004E061C" w:rsidP="00A4626E">
            <w:pPr>
              <w:autoSpaceDE w:val="0"/>
              <w:autoSpaceDN w:val="0"/>
              <w:adjustRightInd w:val="0"/>
              <w:jc w:val="center"/>
              <w:outlineLvl w:val="0"/>
              <w:rPr>
                <w:b/>
                <w:bCs/>
              </w:rPr>
            </w:pPr>
            <w:r w:rsidRPr="00C876E0">
              <w:t>до 75</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b/>
                <w:bCs/>
                <w:sz w:val="24"/>
                <w:szCs w:val="24"/>
              </w:rPr>
              <w:t>- </w:t>
            </w:r>
            <w:r w:rsidRPr="00A4626E">
              <w:rPr>
                <w:rFonts w:ascii="Times New Roman" w:hAnsi="Times New Roman" w:cs="Times New Roman"/>
                <w:sz w:val="24"/>
                <w:szCs w:val="24"/>
              </w:rPr>
              <w:t xml:space="preserve">занявшего 1-6 места на официальных соревнованиях в составе сборной команды России, за одного учащегося;                             </w:t>
            </w:r>
          </w:p>
        </w:tc>
        <w:tc>
          <w:tcPr>
            <w:tcW w:w="1899" w:type="dxa"/>
            <w:vAlign w:val="center"/>
          </w:tcPr>
          <w:p w:rsidR="004E061C" w:rsidRPr="00C876E0" w:rsidRDefault="004E061C" w:rsidP="00A4626E">
            <w:pPr>
              <w:autoSpaceDE w:val="0"/>
              <w:autoSpaceDN w:val="0"/>
              <w:adjustRightInd w:val="0"/>
              <w:jc w:val="center"/>
              <w:outlineLvl w:val="0"/>
            </w:pPr>
            <w:r w:rsidRPr="00C876E0">
              <w:t>до 150</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b/>
                <w:bCs/>
                <w:sz w:val="24"/>
                <w:szCs w:val="24"/>
              </w:rPr>
              <w:t>-</w:t>
            </w:r>
            <w:r w:rsidRPr="00A4626E">
              <w:rPr>
                <w:sz w:val="24"/>
                <w:szCs w:val="24"/>
              </w:rPr>
              <w:t> </w:t>
            </w:r>
            <w:r w:rsidRPr="00A4626E">
              <w:rPr>
                <w:rFonts w:ascii="Times New Roman" w:hAnsi="Times New Roman" w:cs="Times New Roman"/>
                <w:sz w:val="24"/>
                <w:szCs w:val="24"/>
              </w:rPr>
              <w:t>за участие одного учащегося в общероссийских соревнованиях в составе сборной команды Красноярского края;</w:t>
            </w:r>
            <w:r w:rsidRPr="00A4626E">
              <w:rPr>
                <w:sz w:val="24"/>
                <w:szCs w:val="24"/>
              </w:rPr>
              <w:t xml:space="preserve">              </w:t>
            </w:r>
          </w:p>
        </w:tc>
        <w:tc>
          <w:tcPr>
            <w:tcW w:w="1899" w:type="dxa"/>
            <w:vAlign w:val="center"/>
          </w:tcPr>
          <w:p w:rsidR="004E061C" w:rsidRPr="00A4626E" w:rsidRDefault="004E061C" w:rsidP="00A4626E">
            <w:pPr>
              <w:autoSpaceDE w:val="0"/>
              <w:autoSpaceDN w:val="0"/>
              <w:adjustRightInd w:val="0"/>
              <w:jc w:val="center"/>
              <w:outlineLvl w:val="0"/>
              <w:rPr>
                <w:b/>
                <w:bCs/>
              </w:rPr>
            </w:pPr>
            <w:r w:rsidRPr="00C876E0">
              <w:t>до 50</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sz w:val="24"/>
                <w:szCs w:val="24"/>
              </w:rPr>
              <w:t>- </w:t>
            </w:r>
            <w:r w:rsidRPr="00A4626E">
              <w:rPr>
                <w:rFonts w:ascii="Times New Roman" w:hAnsi="Times New Roman" w:cs="Times New Roman"/>
                <w:sz w:val="24"/>
                <w:szCs w:val="24"/>
              </w:rPr>
              <w:t xml:space="preserve">занявшего 1-6 места на официальных соревнованиях в составе сборной команды Красноярского края, за одного учащегося                                                                     </w:t>
            </w:r>
          </w:p>
        </w:tc>
        <w:tc>
          <w:tcPr>
            <w:tcW w:w="1899" w:type="dxa"/>
            <w:vAlign w:val="center"/>
          </w:tcPr>
          <w:p w:rsidR="004E061C" w:rsidRPr="00A4626E" w:rsidRDefault="004E061C" w:rsidP="00A4626E">
            <w:pPr>
              <w:autoSpaceDE w:val="0"/>
              <w:autoSpaceDN w:val="0"/>
              <w:adjustRightInd w:val="0"/>
              <w:jc w:val="center"/>
              <w:outlineLvl w:val="0"/>
              <w:rPr>
                <w:b/>
                <w:bCs/>
              </w:rPr>
            </w:pPr>
            <w:r w:rsidRPr="00C876E0">
              <w:t>до 75</w:t>
            </w:r>
          </w:p>
        </w:tc>
      </w:tr>
      <w:tr w:rsidR="004E061C" w:rsidRPr="00C876E0">
        <w:tc>
          <w:tcPr>
            <w:tcW w:w="7672" w:type="dxa"/>
          </w:tcPr>
          <w:p w:rsidR="004E061C" w:rsidRPr="00A4626E" w:rsidRDefault="004E061C" w:rsidP="00A4626E">
            <w:pPr>
              <w:autoSpaceDE w:val="0"/>
              <w:autoSpaceDN w:val="0"/>
              <w:adjustRightInd w:val="0"/>
              <w:jc w:val="center"/>
              <w:outlineLvl w:val="0"/>
              <w:rPr>
                <w:u w:val="single"/>
              </w:rPr>
            </w:pPr>
          </w:p>
          <w:p w:rsidR="004E061C" w:rsidRPr="00A4626E" w:rsidRDefault="004E061C" w:rsidP="00A4626E">
            <w:pPr>
              <w:autoSpaceDE w:val="0"/>
              <w:autoSpaceDN w:val="0"/>
              <w:adjustRightInd w:val="0"/>
              <w:jc w:val="center"/>
              <w:outlineLvl w:val="0"/>
              <w:rPr>
                <w:u w:val="single"/>
              </w:rPr>
            </w:pPr>
            <w:r w:rsidRPr="00A4626E">
              <w:rPr>
                <w:u w:val="single"/>
              </w:rPr>
              <w:t>3. Доплаты</w:t>
            </w:r>
          </w:p>
        </w:tc>
        <w:tc>
          <w:tcPr>
            <w:tcW w:w="1899" w:type="dxa"/>
          </w:tcPr>
          <w:p w:rsidR="004E061C" w:rsidRPr="00C876E0" w:rsidRDefault="004E061C" w:rsidP="00A4626E">
            <w:pPr>
              <w:autoSpaceDE w:val="0"/>
              <w:autoSpaceDN w:val="0"/>
              <w:adjustRightInd w:val="0"/>
              <w:jc w:val="center"/>
              <w:outlineLvl w:val="0"/>
            </w:pPr>
          </w:p>
        </w:tc>
      </w:tr>
      <w:tr w:rsidR="004E061C" w:rsidRPr="00C876E0">
        <w:tc>
          <w:tcPr>
            <w:tcW w:w="7672" w:type="dxa"/>
          </w:tcPr>
          <w:p w:rsidR="004E061C" w:rsidRPr="00C876E0" w:rsidRDefault="004E061C" w:rsidP="00A4626E">
            <w:pPr>
              <w:autoSpaceDE w:val="0"/>
              <w:autoSpaceDN w:val="0"/>
              <w:adjustRightInd w:val="0"/>
              <w:jc w:val="both"/>
              <w:outlineLvl w:val="0"/>
            </w:pPr>
            <w:r w:rsidRPr="00C876E0">
              <w:t>3.1.</w:t>
            </w:r>
            <w:r>
              <w:t> </w:t>
            </w:r>
            <w:r w:rsidRPr="00C876E0">
              <w:t>За работу в ночное время</w:t>
            </w:r>
          </w:p>
        </w:tc>
        <w:tc>
          <w:tcPr>
            <w:tcW w:w="1899" w:type="dxa"/>
          </w:tcPr>
          <w:p w:rsidR="004E061C" w:rsidRPr="00A4626E" w:rsidRDefault="004E061C" w:rsidP="00A4626E">
            <w:pPr>
              <w:autoSpaceDE w:val="0"/>
              <w:autoSpaceDN w:val="0"/>
              <w:adjustRightInd w:val="0"/>
              <w:jc w:val="center"/>
              <w:outlineLvl w:val="0"/>
              <w:rPr>
                <w:b/>
                <w:bCs/>
              </w:rPr>
            </w:pPr>
            <w:r w:rsidRPr="00C876E0">
              <w:t>35</w:t>
            </w:r>
          </w:p>
        </w:tc>
      </w:tr>
      <w:tr w:rsidR="004E061C" w:rsidRPr="00C876E0">
        <w:tc>
          <w:tcPr>
            <w:tcW w:w="7672" w:type="dxa"/>
          </w:tcPr>
          <w:p w:rsidR="004E061C" w:rsidRPr="00C876E0" w:rsidRDefault="004E061C" w:rsidP="00A4626E">
            <w:pPr>
              <w:autoSpaceDE w:val="0"/>
              <w:autoSpaceDN w:val="0"/>
              <w:adjustRightInd w:val="0"/>
              <w:jc w:val="both"/>
              <w:outlineLvl w:val="0"/>
            </w:pPr>
            <w:r w:rsidRPr="00C876E0">
              <w:t>3.2.</w:t>
            </w:r>
            <w:r>
              <w:t> </w:t>
            </w:r>
            <w:r w:rsidRPr="00C876E0">
              <w:t>за работу в выходные и праздничные дни</w:t>
            </w:r>
          </w:p>
        </w:tc>
        <w:tc>
          <w:tcPr>
            <w:tcW w:w="1899" w:type="dxa"/>
          </w:tcPr>
          <w:p w:rsidR="004E061C" w:rsidRPr="00C876E0" w:rsidRDefault="004E061C" w:rsidP="00A4626E">
            <w:pPr>
              <w:autoSpaceDE w:val="0"/>
              <w:autoSpaceDN w:val="0"/>
              <w:adjustRightInd w:val="0"/>
              <w:jc w:val="center"/>
              <w:outlineLvl w:val="0"/>
            </w:pPr>
            <w:r w:rsidRPr="00C876E0">
              <w:t>в соответствии с Трудовым кодексом РФ</w:t>
            </w:r>
          </w:p>
        </w:tc>
      </w:tr>
      <w:tr w:rsidR="004E061C" w:rsidRPr="00C876E0">
        <w:tc>
          <w:tcPr>
            <w:tcW w:w="7672" w:type="dxa"/>
          </w:tcPr>
          <w:p w:rsidR="004E061C" w:rsidRPr="00C876E0" w:rsidRDefault="004E061C" w:rsidP="00A4626E">
            <w:pPr>
              <w:autoSpaceDE w:val="0"/>
              <w:autoSpaceDN w:val="0"/>
              <w:adjustRightInd w:val="0"/>
              <w:outlineLvl w:val="0"/>
            </w:pPr>
            <w:r w:rsidRPr="00C876E0">
              <w:t>3.3.</w:t>
            </w:r>
            <w:r>
              <w:t> </w:t>
            </w:r>
            <w:r w:rsidRPr="00C876E0">
              <w:t>за работу с неблагоприятными условиями труда:</w:t>
            </w:r>
          </w:p>
        </w:tc>
        <w:tc>
          <w:tcPr>
            <w:tcW w:w="1899" w:type="dxa"/>
          </w:tcPr>
          <w:p w:rsidR="004E061C" w:rsidRPr="00A4626E" w:rsidRDefault="004E061C" w:rsidP="00A4626E">
            <w:pPr>
              <w:autoSpaceDE w:val="0"/>
              <w:autoSpaceDN w:val="0"/>
              <w:adjustRightInd w:val="0"/>
              <w:jc w:val="center"/>
              <w:outlineLvl w:val="0"/>
              <w:rPr>
                <w:b/>
                <w:bCs/>
              </w:rPr>
            </w:pPr>
          </w:p>
        </w:tc>
      </w:tr>
      <w:tr w:rsidR="004E061C" w:rsidRPr="00C876E0">
        <w:tc>
          <w:tcPr>
            <w:tcW w:w="7672" w:type="dxa"/>
          </w:tcPr>
          <w:p w:rsidR="004E061C" w:rsidRPr="00A4626E" w:rsidRDefault="004E061C" w:rsidP="00A4626E">
            <w:pPr>
              <w:autoSpaceDE w:val="0"/>
              <w:autoSpaceDN w:val="0"/>
              <w:adjustRightInd w:val="0"/>
              <w:outlineLvl w:val="0"/>
              <w:rPr>
                <w:b/>
                <w:bCs/>
              </w:rPr>
            </w:pPr>
            <w:r w:rsidRPr="00A4626E">
              <w:rPr>
                <w:b/>
                <w:bCs/>
              </w:rPr>
              <w:t xml:space="preserve">- </w:t>
            </w:r>
            <w:r w:rsidRPr="00C876E0">
              <w:t>за тяжелые и вредные условия труда;</w:t>
            </w:r>
          </w:p>
        </w:tc>
        <w:tc>
          <w:tcPr>
            <w:tcW w:w="1899" w:type="dxa"/>
          </w:tcPr>
          <w:p w:rsidR="004E061C" w:rsidRPr="00C876E0" w:rsidRDefault="004E061C" w:rsidP="00A4626E">
            <w:pPr>
              <w:autoSpaceDE w:val="0"/>
              <w:autoSpaceDN w:val="0"/>
              <w:adjustRightInd w:val="0"/>
              <w:jc w:val="center"/>
              <w:outlineLvl w:val="0"/>
            </w:pPr>
            <w:r>
              <w:t>до 12</w:t>
            </w:r>
          </w:p>
        </w:tc>
      </w:tr>
      <w:tr w:rsidR="004E061C" w:rsidRPr="00C876E0">
        <w:tc>
          <w:tcPr>
            <w:tcW w:w="7672"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за особо тяжелые и особо вредные условия  труда</w:t>
            </w:r>
          </w:p>
        </w:tc>
        <w:tc>
          <w:tcPr>
            <w:tcW w:w="1899" w:type="dxa"/>
          </w:tcPr>
          <w:p w:rsidR="004E061C" w:rsidRPr="00A4626E" w:rsidRDefault="004E061C" w:rsidP="00A4626E">
            <w:pPr>
              <w:autoSpaceDE w:val="0"/>
              <w:autoSpaceDN w:val="0"/>
              <w:adjustRightInd w:val="0"/>
              <w:jc w:val="center"/>
              <w:outlineLvl w:val="0"/>
              <w:rPr>
                <w:b/>
                <w:bCs/>
              </w:rPr>
            </w:pPr>
            <w:r>
              <w:t>до 12</w:t>
            </w:r>
          </w:p>
        </w:tc>
      </w:tr>
    </w:tbl>
    <w:p w:rsidR="004E061C" w:rsidRDefault="004E061C" w:rsidP="00775442">
      <w:pPr>
        <w:autoSpaceDE w:val="0"/>
        <w:autoSpaceDN w:val="0"/>
        <w:adjustRightInd w:val="0"/>
        <w:outlineLvl w:val="0"/>
      </w:pPr>
    </w:p>
    <w:p w:rsidR="004E061C" w:rsidRPr="008106DC" w:rsidRDefault="004E061C" w:rsidP="001D36A4">
      <w:pPr>
        <w:autoSpaceDE w:val="0"/>
        <w:autoSpaceDN w:val="0"/>
        <w:adjustRightInd w:val="0"/>
        <w:ind w:left="5670"/>
        <w:outlineLvl w:val="0"/>
      </w:pPr>
      <w:r>
        <w:br w:type="page"/>
      </w:r>
      <w:r w:rsidRPr="008106DC">
        <w:t xml:space="preserve">Приложение </w:t>
      </w:r>
      <w:r>
        <w:t>2</w:t>
      </w:r>
    </w:p>
    <w:p w:rsidR="004E061C" w:rsidRPr="008106DC" w:rsidRDefault="004E061C" w:rsidP="001D36A4">
      <w:pPr>
        <w:autoSpaceDE w:val="0"/>
        <w:autoSpaceDN w:val="0"/>
        <w:adjustRightInd w:val="0"/>
        <w:ind w:left="5670"/>
        <w:outlineLvl w:val="0"/>
      </w:pPr>
      <w:r w:rsidRPr="008106DC">
        <w:t xml:space="preserve">к постановлению администрации </w:t>
      </w:r>
    </w:p>
    <w:p w:rsidR="004E061C" w:rsidRPr="008106DC" w:rsidRDefault="004E061C" w:rsidP="001D36A4">
      <w:pPr>
        <w:autoSpaceDE w:val="0"/>
        <w:autoSpaceDN w:val="0"/>
        <w:adjustRightInd w:val="0"/>
        <w:ind w:left="5670"/>
        <w:outlineLvl w:val="0"/>
      </w:pPr>
      <w:r w:rsidRPr="008106DC">
        <w:t>города Дивногорска</w:t>
      </w:r>
    </w:p>
    <w:p w:rsidR="004E061C" w:rsidRPr="008106DC" w:rsidRDefault="004E061C" w:rsidP="001D36A4">
      <w:pPr>
        <w:autoSpaceDE w:val="0"/>
        <w:autoSpaceDN w:val="0"/>
        <w:adjustRightInd w:val="0"/>
        <w:ind w:left="5670"/>
      </w:pPr>
      <w:r w:rsidRPr="008106DC">
        <w:t>от _</w:t>
      </w:r>
      <w:r>
        <w:t>16</w:t>
      </w:r>
      <w:r w:rsidRPr="008106DC">
        <w:t>__. _</w:t>
      </w:r>
      <w:r>
        <w:t>04</w:t>
      </w:r>
      <w:r w:rsidRPr="008106DC">
        <w:t>__</w:t>
      </w:r>
      <w:r>
        <w:t xml:space="preserve">. </w:t>
      </w:r>
      <w:r w:rsidRPr="008106DC">
        <w:t>2012 №_</w:t>
      </w:r>
      <w:r>
        <w:t>82п</w:t>
      </w:r>
      <w:r w:rsidRPr="008106DC">
        <w:t>_</w:t>
      </w:r>
    </w:p>
    <w:p w:rsidR="004E061C" w:rsidRDefault="004E061C" w:rsidP="001D36A4">
      <w:pPr>
        <w:autoSpaceDE w:val="0"/>
        <w:autoSpaceDN w:val="0"/>
        <w:adjustRightInd w:val="0"/>
        <w:jc w:val="right"/>
        <w:outlineLvl w:val="0"/>
      </w:pPr>
    </w:p>
    <w:p w:rsidR="004E061C" w:rsidRDefault="004E061C" w:rsidP="0024739C">
      <w:pPr>
        <w:pStyle w:val="ConsPlusTitle"/>
        <w:widowControl/>
        <w:jc w:val="center"/>
      </w:pPr>
      <w:r>
        <w:t>ПОЛОЖЕНИЕ</w:t>
      </w:r>
    </w:p>
    <w:p w:rsidR="004E061C" w:rsidRDefault="004E061C" w:rsidP="00C5723F">
      <w:pPr>
        <w:pStyle w:val="ConsPlusTitle"/>
        <w:widowControl/>
        <w:jc w:val="center"/>
      </w:pPr>
      <w:r>
        <w:t>о размерах и условиях оплаты труда работников учреждений</w:t>
      </w:r>
    </w:p>
    <w:p w:rsidR="004E061C" w:rsidRDefault="004E061C" w:rsidP="00C5723F">
      <w:pPr>
        <w:autoSpaceDE w:val="0"/>
        <w:autoSpaceDN w:val="0"/>
        <w:adjustRightInd w:val="0"/>
        <w:jc w:val="center"/>
      </w:pPr>
    </w:p>
    <w:p w:rsidR="004E061C" w:rsidRDefault="004E061C" w:rsidP="00BC560C">
      <w:pPr>
        <w:autoSpaceDE w:val="0"/>
        <w:autoSpaceDN w:val="0"/>
        <w:adjustRightInd w:val="0"/>
        <w:jc w:val="center"/>
      </w:pPr>
      <w:r>
        <w:t xml:space="preserve">I. ТАРИФИКАЦИЯ РАБОТ И ПРИСВОЕНИЕ ТАРИФНЫХ РАЗРЯДОВ  РАБОТНИКАМ УЧРЕЖДЕНИЙ </w:t>
      </w:r>
    </w:p>
    <w:p w:rsidR="004E061C" w:rsidRDefault="004E061C" w:rsidP="00C5723F">
      <w:pPr>
        <w:autoSpaceDE w:val="0"/>
        <w:autoSpaceDN w:val="0"/>
        <w:adjustRightInd w:val="0"/>
        <w:ind w:firstLine="540"/>
        <w:jc w:val="both"/>
      </w:pPr>
    </w:p>
    <w:p w:rsidR="004E061C" w:rsidRDefault="004E061C" w:rsidP="0024739C">
      <w:pPr>
        <w:autoSpaceDE w:val="0"/>
        <w:autoSpaceDN w:val="0"/>
        <w:adjustRightInd w:val="0"/>
        <w:ind w:firstLine="709"/>
        <w:jc w:val="both"/>
      </w:pPr>
      <w:r>
        <w:t>1.1. Заработная плата педагогических работников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4E061C" w:rsidRDefault="004E061C" w:rsidP="0024739C">
      <w:pPr>
        <w:autoSpaceDE w:val="0"/>
        <w:autoSpaceDN w:val="0"/>
        <w:adjustRightInd w:val="0"/>
        <w:ind w:firstLine="709"/>
        <w:jc w:val="both"/>
      </w:pPr>
      <w:r>
        <w:t xml:space="preserve">В таком же порядке исчисляется месячная заработная плата педагогических работников за работу по совместительству в другом образовательном учреждении (одном или нескольких). При этом продолжительность рабочего времени при работе по совместительству определяется Трудовым </w:t>
      </w:r>
      <w:hyperlink r:id="rId12" w:history="1">
        <w:r w:rsidRPr="00F104E2">
          <w:t>кодексом</w:t>
        </w:r>
      </w:hyperlink>
      <w:r>
        <w:t xml:space="preserve"> Российской Федерации и иными нормативными правовыми актами. </w:t>
      </w:r>
    </w:p>
    <w:p w:rsidR="004E061C" w:rsidRDefault="004E061C" w:rsidP="0024739C">
      <w:pPr>
        <w:autoSpaceDE w:val="0"/>
        <w:autoSpaceDN w:val="0"/>
        <w:adjustRightInd w:val="0"/>
        <w:ind w:firstLine="709"/>
        <w:jc w:val="both"/>
      </w:pPr>
      <w:r>
        <w:t>Тарификация работ производится один раз в год.</w:t>
      </w:r>
    </w:p>
    <w:p w:rsidR="004E061C" w:rsidRDefault="004E061C" w:rsidP="0024739C">
      <w:pPr>
        <w:autoSpaceDE w:val="0"/>
        <w:autoSpaceDN w:val="0"/>
        <w:adjustRightInd w:val="0"/>
        <w:ind w:firstLine="709"/>
        <w:jc w:val="both"/>
      </w:pPr>
      <w:r>
        <w:t>В случае если учебными планами предусматривается разное количество часов на предмет по полугодиям, тарификация осуществляется также один раз в год, но раздельно по полугодиям.</w:t>
      </w:r>
    </w:p>
    <w:p w:rsidR="004E061C" w:rsidRDefault="004E061C" w:rsidP="0024739C">
      <w:pPr>
        <w:autoSpaceDE w:val="0"/>
        <w:autoSpaceDN w:val="0"/>
        <w:adjustRightInd w:val="0"/>
        <w:ind w:firstLine="709"/>
        <w:jc w:val="both"/>
      </w:pPr>
      <w:r>
        <w:t>1.2. Исчисление заработной платы педагогических работников за работу по обучению детей, в зависимости от объема их учебной нагрузки производится два раза в год - на начало первого и второго учебных полугодий.</w:t>
      </w:r>
    </w:p>
    <w:p w:rsidR="004E061C" w:rsidRDefault="004E061C" w:rsidP="0024739C">
      <w:pPr>
        <w:autoSpaceDE w:val="0"/>
        <w:autoSpaceDN w:val="0"/>
        <w:adjustRightInd w:val="0"/>
        <w:ind w:firstLine="709"/>
        <w:jc w:val="both"/>
      </w:pPr>
      <w:r>
        <w:t>1.3. 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т.ч. занятия в кружках, производится из расчета заработной платы, установленной при тарификации, предшествующей началу каникул.</w:t>
      </w:r>
    </w:p>
    <w:p w:rsidR="004E061C" w:rsidRDefault="004E061C" w:rsidP="0024739C">
      <w:pPr>
        <w:autoSpaceDE w:val="0"/>
        <w:autoSpaceDN w:val="0"/>
        <w:adjustRightInd w:val="0"/>
        <w:ind w:firstLine="709"/>
        <w:jc w:val="both"/>
      </w:pPr>
      <w:r>
        <w:t>Лицам, работающим на условиях почасовой оплаты и не ведущим педагогическую работу во время каникул, оплата за это время не производится.</w:t>
      </w:r>
    </w:p>
    <w:p w:rsidR="004E061C" w:rsidRDefault="004E061C" w:rsidP="00C5723F">
      <w:pPr>
        <w:autoSpaceDE w:val="0"/>
        <w:autoSpaceDN w:val="0"/>
        <w:adjustRightInd w:val="0"/>
        <w:jc w:val="center"/>
        <w:outlineLvl w:val="1"/>
      </w:pPr>
    </w:p>
    <w:p w:rsidR="004E061C" w:rsidRDefault="004E061C" w:rsidP="00C5723F">
      <w:pPr>
        <w:autoSpaceDE w:val="0"/>
        <w:autoSpaceDN w:val="0"/>
        <w:adjustRightInd w:val="0"/>
        <w:jc w:val="center"/>
        <w:outlineLvl w:val="1"/>
      </w:pPr>
      <w:r>
        <w:t>II. ТРЕБОВАНИЯ ПО УРОВНЮ ОБРАЗОВАНИЯ И СТАЖУ РАБОТЫ</w:t>
      </w:r>
    </w:p>
    <w:p w:rsidR="004E061C" w:rsidRDefault="004E061C" w:rsidP="00C5723F">
      <w:pPr>
        <w:autoSpaceDE w:val="0"/>
        <w:autoSpaceDN w:val="0"/>
        <w:adjustRightInd w:val="0"/>
        <w:jc w:val="center"/>
      </w:pPr>
      <w:r>
        <w:t>ПРИ УСТАНОВЛЕНИИ ТАРИФНЫХ РАЗРЯДОВ РУКОВОДИТЕЛЯМ,</w:t>
      </w:r>
    </w:p>
    <w:p w:rsidR="004E061C" w:rsidRDefault="004E061C" w:rsidP="00C5723F">
      <w:pPr>
        <w:autoSpaceDE w:val="0"/>
        <w:autoSpaceDN w:val="0"/>
        <w:adjustRightInd w:val="0"/>
        <w:jc w:val="center"/>
      </w:pPr>
      <w:r>
        <w:t>СПЕЦИАЛИСТАМ (ПЕДАГОГИЧЕСКИМ РАБОТНИКАМ)</w:t>
      </w:r>
    </w:p>
    <w:p w:rsidR="004E061C" w:rsidRDefault="004E061C" w:rsidP="00C5723F">
      <w:pPr>
        <w:autoSpaceDE w:val="0"/>
        <w:autoSpaceDN w:val="0"/>
        <w:adjustRightInd w:val="0"/>
        <w:ind w:firstLine="540"/>
        <w:jc w:val="both"/>
      </w:pPr>
    </w:p>
    <w:p w:rsidR="004E061C" w:rsidRDefault="004E061C" w:rsidP="0024739C">
      <w:pPr>
        <w:autoSpaceDE w:val="0"/>
        <w:autoSpaceDN w:val="0"/>
        <w:adjustRightInd w:val="0"/>
        <w:ind w:firstLine="709"/>
        <w:jc w:val="both"/>
      </w:pPr>
      <w:r>
        <w:t>Квалификация руководящих и педагогических работников (определение уровня образования и стажа работы) при установлении разрядов оплаты труда на основе городской тарифной сетки (далее - ГТС) и уровень профессиональной компетентности при присвоении квалификационной категории определяются по показателям, предусмотренным Требованиями по оценке квалификации и уровня профессиональной компетентности при присвоении квалификационной категории руководителям, специалистам (педагогическим работникам) (далее - Требования).</w:t>
      </w:r>
    </w:p>
    <w:p w:rsidR="004E061C" w:rsidRDefault="004E061C" w:rsidP="0024739C">
      <w:pPr>
        <w:autoSpaceDE w:val="0"/>
        <w:autoSpaceDN w:val="0"/>
        <w:adjustRightInd w:val="0"/>
        <w:ind w:firstLine="709"/>
        <w:jc w:val="both"/>
      </w:pPr>
      <w:r>
        <w:t>2.1. Определение уровня образования</w:t>
      </w:r>
    </w:p>
    <w:p w:rsidR="004E061C" w:rsidRDefault="004E061C" w:rsidP="0024739C">
      <w:pPr>
        <w:autoSpaceDE w:val="0"/>
        <w:autoSpaceDN w:val="0"/>
        <w:adjustRightInd w:val="0"/>
        <w:ind w:firstLine="709"/>
        <w:jc w:val="both"/>
      </w:pPr>
      <w:r>
        <w:t>2.1.1. Уровень образования педагогических работников при установлении разрядов оплаты труда по ГТС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4E061C" w:rsidRDefault="004E061C" w:rsidP="0024739C">
      <w:pPr>
        <w:autoSpaceDE w:val="0"/>
        <w:autoSpaceDN w:val="0"/>
        <w:adjustRightInd w:val="0"/>
        <w:ind w:firstLine="709"/>
        <w:jc w:val="both"/>
      </w:pPr>
      <w:r>
        <w:t>2.1.2. Педагогическим работникам, получившим диплом государственного образца о высшем профессиональном образовании, разряды оплаты труда по ГТС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4E061C" w:rsidRDefault="004E061C" w:rsidP="0024739C">
      <w:pPr>
        <w:autoSpaceDE w:val="0"/>
        <w:autoSpaceDN w:val="0"/>
        <w:adjustRightInd w:val="0"/>
        <w:ind w:firstLine="709"/>
        <w:jc w:val="both"/>
      </w:pPr>
      <w:r>
        <w:t>Наличие у работников диплома государственного образца бакалавра, специалиста с высшим профессиональным образованием, магистра дает право на установление им разрядов оплаты труда по ГТС, предусмотренных для лиц, имеющих высшее профессиональное образование.</w:t>
      </w:r>
    </w:p>
    <w:p w:rsidR="004E061C" w:rsidRDefault="004E061C" w:rsidP="0024739C">
      <w:pPr>
        <w:autoSpaceDE w:val="0"/>
        <w:autoSpaceDN w:val="0"/>
        <w:adjustRightInd w:val="0"/>
        <w:ind w:firstLine="709"/>
        <w:jc w:val="both"/>
      </w:pPr>
      <w:r>
        <w:t>Наличие у работников диплома государственного образца о неполном высшем профессиональном образовании права на установление разрядов оплаты труда по ГТС, предусмотренных для лиц, имеющих высшее или среднее профессиональное образование, не дает.</w:t>
      </w:r>
    </w:p>
    <w:p w:rsidR="004E061C" w:rsidRDefault="004E061C" w:rsidP="0024739C">
      <w:pPr>
        <w:autoSpaceDE w:val="0"/>
        <w:autoSpaceDN w:val="0"/>
        <w:adjustRightInd w:val="0"/>
        <w:ind w:firstLine="709"/>
        <w:jc w:val="both"/>
      </w:pPr>
      <w: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ГТС, предусмотренных для лиц, имеющих среднее профессиональное образование.</w:t>
      </w:r>
    </w:p>
    <w:p w:rsidR="004E061C" w:rsidRDefault="004E061C" w:rsidP="0024739C">
      <w:pPr>
        <w:autoSpaceDE w:val="0"/>
        <w:autoSpaceDN w:val="0"/>
        <w:adjustRightInd w:val="0"/>
        <w:ind w:firstLine="709"/>
        <w:jc w:val="both"/>
      </w:pPr>
      <w:r>
        <w:t>2.1.3. Среднее или высшее музыкальное образование определяют дипломы государственного образца об окончании консерваторий, музыкальных отделений и отделений клубной и культпросветработы институтов культуры, пединститутов (университетов), педучилищ и музыкальных училищ.</w:t>
      </w:r>
    </w:p>
    <w:p w:rsidR="004E061C" w:rsidRDefault="004E061C" w:rsidP="0024739C">
      <w:pPr>
        <w:autoSpaceDE w:val="0"/>
        <w:autoSpaceDN w:val="0"/>
        <w:adjustRightInd w:val="0"/>
        <w:ind w:firstLine="709"/>
        <w:jc w:val="both"/>
      </w:pPr>
      <w:r>
        <w:t>Высшее дефектологическое образование определяют дипломы государственного образца об окончании пединститутов или педуниверситетов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(логопедия, тифлопедагогика, сурдопедагогика, олигофренопедагогика), а также дипломы государственного образца, полученные лицами с высшим профессиональным образованием после окончания спецфакультета с объемом подготовки по указанным выше специальностям не менее 1000 часов.</w:t>
      </w:r>
    </w:p>
    <w:p w:rsidR="004E061C" w:rsidRDefault="004E061C" w:rsidP="0024739C">
      <w:pPr>
        <w:autoSpaceDE w:val="0"/>
        <w:autoSpaceDN w:val="0"/>
        <w:adjustRightInd w:val="0"/>
        <w:ind w:firstLine="709"/>
        <w:jc w:val="both"/>
      </w:pPr>
      <w:r>
        <w:t>2.1.4.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образовательного учреждения, могут быть назначены руководителем образовательного учреждения на соответствующие должности так же, как и работники, имеющие специальную подготовку и стаж работы, и им могут быть установлены разряды оплаты труда по ГТС в пределах диапазона разрядов, предусмотренных для педагогических работников в зависимости от образования и стажа педагогической работы.</w:t>
      </w:r>
    </w:p>
    <w:p w:rsidR="004E061C" w:rsidRDefault="004E061C" w:rsidP="0024739C">
      <w:pPr>
        <w:autoSpaceDE w:val="0"/>
        <w:autoSpaceDN w:val="0"/>
        <w:adjustRightInd w:val="0"/>
        <w:ind w:firstLine="709"/>
        <w:jc w:val="both"/>
      </w:pPr>
      <w:r>
        <w:t>2.2. Определение стажа работы</w:t>
      </w:r>
    </w:p>
    <w:p w:rsidR="004E061C" w:rsidRDefault="004E061C" w:rsidP="0024739C">
      <w:pPr>
        <w:autoSpaceDE w:val="0"/>
        <w:autoSpaceDN w:val="0"/>
        <w:adjustRightInd w:val="0"/>
        <w:ind w:firstLine="709"/>
        <w:jc w:val="both"/>
      </w:pPr>
      <w:r>
        <w:t>2.2.1. Основным документом для определения стажа работы является трудовая книжка.</w:t>
      </w:r>
    </w:p>
    <w:p w:rsidR="004E061C" w:rsidRDefault="004E061C" w:rsidP="0024739C">
      <w:pPr>
        <w:autoSpaceDE w:val="0"/>
        <w:autoSpaceDN w:val="0"/>
        <w:adjustRightInd w:val="0"/>
        <w:ind w:firstLine="709"/>
        <w:jc w:val="both"/>
      </w:pPr>
      <w:r>
        <w:t>Стаж работы, не подтвержденный записями в трудовой книжке, может быть установлен на основании надлежаще оформленных справок, подписанных руководителями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4E061C" w:rsidRDefault="004E061C" w:rsidP="0024739C">
      <w:pPr>
        <w:autoSpaceDE w:val="0"/>
        <w:autoSpaceDN w:val="0"/>
        <w:adjustRightInd w:val="0"/>
        <w:ind w:firstLine="709"/>
        <w:jc w:val="both"/>
      </w:pPr>
      <w:r>
        <w:t>В случае утраты документов о стаже работы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4E061C" w:rsidRDefault="004E061C" w:rsidP="0024739C">
      <w:pPr>
        <w:autoSpaceDE w:val="0"/>
        <w:autoSpaceDN w:val="0"/>
        <w:adjustRightInd w:val="0"/>
        <w:ind w:firstLine="709"/>
        <w:jc w:val="both"/>
      </w:pPr>
      <w: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в период этой работы, учредитель образовательного учреждения может принимать показания свидетелей, знавших работника по совместной работе в одной системе.</w:t>
      </w:r>
    </w:p>
    <w:p w:rsidR="004E061C" w:rsidRDefault="004E061C" w:rsidP="0024739C">
      <w:pPr>
        <w:autoSpaceDE w:val="0"/>
        <w:autoSpaceDN w:val="0"/>
        <w:adjustRightInd w:val="0"/>
        <w:ind w:firstLine="709"/>
        <w:jc w:val="both"/>
      </w:pPr>
      <w:r>
        <w:t>2.2.2. В стаж педагогической работы отдельных категорий педагогических работников образовательных учреждений и в стаж работы по специальности (по профилю) засчитывается время работы на предприятиях, в учреждениях и организациях (службы в Вооруженных Силах СССР и Российской Федерации) по специальности (профессии), соответствующей профилю работы образовательного учреждения или профилю преподаваемого предмета (курса, дисциплины, кружка):</w:t>
      </w:r>
    </w:p>
    <w:p w:rsidR="004E061C" w:rsidRDefault="004E061C" w:rsidP="0024739C">
      <w:pPr>
        <w:autoSpaceDE w:val="0"/>
        <w:autoSpaceDN w:val="0"/>
        <w:adjustRightInd w:val="0"/>
        <w:ind w:firstLine="709"/>
        <w:jc w:val="both"/>
      </w:pPr>
      <w:r>
        <w:t>преподавателям-организаторам (основ безопасности жизнедеятельности, допризывной подготовки);</w:t>
      </w:r>
    </w:p>
    <w:p w:rsidR="004E061C" w:rsidRDefault="004E061C" w:rsidP="0024739C">
      <w:pPr>
        <w:autoSpaceDE w:val="0"/>
        <w:autoSpaceDN w:val="0"/>
        <w:adjustRightInd w:val="0"/>
        <w:ind w:firstLine="709"/>
        <w:jc w:val="both"/>
      </w:pPr>
      <w:r>
        <w:t>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4E061C" w:rsidRDefault="004E061C" w:rsidP="0024739C">
      <w:pPr>
        <w:autoSpaceDE w:val="0"/>
        <w:autoSpaceDN w:val="0"/>
        <w:adjustRightInd w:val="0"/>
        <w:ind w:firstLine="709"/>
        <w:jc w:val="both"/>
      </w:pPr>
      <w:r>
        <w:t>педагогам дополнительного образования;</w:t>
      </w:r>
    </w:p>
    <w:p w:rsidR="004E061C" w:rsidRDefault="004E061C" w:rsidP="0024739C">
      <w:pPr>
        <w:autoSpaceDE w:val="0"/>
        <w:autoSpaceDN w:val="0"/>
        <w:adjustRightInd w:val="0"/>
        <w:ind w:firstLine="709"/>
        <w:jc w:val="both"/>
      </w:pPr>
      <w:r>
        <w:t>педагогическим работникам экспериментальных образовательных учреждений;</w:t>
      </w:r>
    </w:p>
    <w:p w:rsidR="004E061C" w:rsidRDefault="004E061C" w:rsidP="0024739C">
      <w:pPr>
        <w:autoSpaceDE w:val="0"/>
        <w:autoSpaceDN w:val="0"/>
        <w:adjustRightInd w:val="0"/>
        <w:ind w:firstLine="709"/>
        <w:jc w:val="both"/>
      </w:pPr>
      <w:r>
        <w:t>педагогам-психологам;</w:t>
      </w:r>
    </w:p>
    <w:p w:rsidR="004E061C" w:rsidRDefault="004E061C" w:rsidP="0024739C">
      <w:pPr>
        <w:autoSpaceDE w:val="0"/>
        <w:autoSpaceDN w:val="0"/>
        <w:adjustRightInd w:val="0"/>
        <w:ind w:firstLine="709"/>
        <w:jc w:val="both"/>
      </w:pPr>
      <w:r>
        <w:t>методистам, инструкторам-методистам, включая старших (кроме методистов и старших методистов учебно-методических кабинетов, центров, образовательных учреждений дополнительного профессионального образования (повышения квалификации) специалистов);</w:t>
      </w:r>
    </w:p>
    <w:p w:rsidR="004E061C" w:rsidRDefault="004E061C" w:rsidP="0024739C">
      <w:pPr>
        <w:autoSpaceDE w:val="0"/>
        <w:autoSpaceDN w:val="0"/>
        <w:adjustRightInd w:val="0"/>
        <w:ind w:firstLine="709"/>
        <w:jc w:val="both"/>
      </w:pPr>
      <w:r>
        <w:t>преподавателям специальных дисциплин музыкальных и художественных общеобразовательных учреждений, учителям музыки, музыкальным руководителям, концертмейстерам;</w:t>
      </w:r>
    </w:p>
    <w:p w:rsidR="004E061C" w:rsidRDefault="004E061C" w:rsidP="0024739C">
      <w:pPr>
        <w:autoSpaceDE w:val="0"/>
        <w:autoSpaceDN w:val="0"/>
        <w:adjustRightInd w:val="0"/>
        <w:ind w:firstLine="709"/>
        <w:jc w:val="both"/>
      </w:pPr>
      <w:r>
        <w:t>дежурным по режиму (включая старших).</w:t>
      </w:r>
    </w:p>
    <w:p w:rsidR="004E061C" w:rsidRDefault="004E061C" w:rsidP="0024739C">
      <w:pPr>
        <w:autoSpaceDE w:val="0"/>
        <w:autoSpaceDN w:val="0"/>
        <w:adjustRightInd w:val="0"/>
        <w:ind w:firstLine="709"/>
        <w:jc w:val="both"/>
      </w:pPr>
      <w:r>
        <w:t>Исчисление стажа педагогической работы осуществляется с учетом времени работы в должности младшего воспитателя (помощника воспитателя), если в указанный период работник имел педагогическое образование или обучался в педагогическом учебном заведении и по его окончании приступил к педагогической деятельности.</w:t>
      </w:r>
    </w:p>
    <w:p w:rsidR="004E061C" w:rsidRDefault="004E061C" w:rsidP="00C5723F">
      <w:pPr>
        <w:autoSpaceDE w:val="0"/>
        <w:autoSpaceDN w:val="0"/>
        <w:adjustRightInd w:val="0"/>
        <w:ind w:firstLine="540"/>
        <w:jc w:val="both"/>
      </w:pPr>
    </w:p>
    <w:p w:rsidR="004E061C" w:rsidRDefault="004E061C" w:rsidP="00C5723F">
      <w:pPr>
        <w:autoSpaceDE w:val="0"/>
        <w:autoSpaceDN w:val="0"/>
        <w:adjustRightInd w:val="0"/>
        <w:jc w:val="center"/>
        <w:outlineLvl w:val="1"/>
      </w:pPr>
      <w:r>
        <w:t>III. ПОВЫШЕНИЕ ТАРИФНЫХ СТАВОК (ОКЛАДОВ)</w:t>
      </w:r>
    </w:p>
    <w:p w:rsidR="004E061C" w:rsidRDefault="004E061C" w:rsidP="00C5723F">
      <w:pPr>
        <w:autoSpaceDE w:val="0"/>
        <w:autoSpaceDN w:val="0"/>
        <w:adjustRightInd w:val="0"/>
        <w:ind w:firstLine="540"/>
        <w:jc w:val="both"/>
      </w:pPr>
    </w:p>
    <w:p w:rsidR="004E061C" w:rsidRDefault="004E061C" w:rsidP="0024739C">
      <w:pPr>
        <w:autoSpaceDE w:val="0"/>
        <w:autoSpaceDN w:val="0"/>
        <w:adjustRightInd w:val="0"/>
        <w:ind w:firstLine="709"/>
        <w:jc w:val="both"/>
      </w:pPr>
      <w:r>
        <w:t>3.1. Педагогическим и другим работникам, исходя из специфики работы, может осуществляться повышение тарифных ставок (окладов) в размерах и случаях, установленных настоящим постановлением.</w:t>
      </w:r>
    </w:p>
    <w:p w:rsidR="004E061C" w:rsidRDefault="004E061C" w:rsidP="0024739C">
      <w:pPr>
        <w:autoSpaceDE w:val="0"/>
        <w:autoSpaceDN w:val="0"/>
        <w:adjustRightInd w:val="0"/>
        <w:ind w:firstLine="709"/>
        <w:jc w:val="both"/>
      </w:pPr>
      <w:r>
        <w:t>3.2. Оплата труда отдельных категорий работников может осуществляться по более высоким разрядам, чем это предусмотрено тарифно-квалификационными характеристиками (требованиями) по должностям работников учреждений образования. Новый разряд работнику при этом не устанавливается, а при оплате труда применяется тарифный коэффициент ГТС, соответствующий более высокому разряду.</w:t>
      </w:r>
    </w:p>
    <w:p w:rsidR="004E061C" w:rsidRDefault="004E061C" w:rsidP="0024739C">
      <w:pPr>
        <w:autoSpaceDE w:val="0"/>
        <w:autoSpaceDN w:val="0"/>
        <w:adjustRightInd w:val="0"/>
        <w:ind w:firstLine="709"/>
        <w:jc w:val="both"/>
        <w:outlineLvl w:val="2"/>
      </w:pPr>
      <w:r>
        <w:t>Оплата труда на один разряд выше осуществляется:</w:t>
      </w:r>
    </w:p>
    <w:p w:rsidR="004E061C" w:rsidRDefault="004E061C" w:rsidP="0024739C">
      <w:pPr>
        <w:autoSpaceDE w:val="0"/>
        <w:autoSpaceDN w:val="0"/>
        <w:adjustRightInd w:val="0"/>
        <w:ind w:firstLine="709"/>
        <w:jc w:val="both"/>
      </w:pPr>
      <w:r>
        <w:t>работникам, имеющим ученую степень кандидата наук, руководящим работникам и специалистам образовательных учреждений, 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 руководящим работникам образовательных учреждений,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"Почетный работник общего образования Российской Федерации", "Отличник образования (просвещения) Российской Федерации"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а также нагрудных значков, название которых начинается со слов "Почетный", "Отличник", при условии соответствия почетного звания профилю учреждения, а для педагогических работников образовательных учреждений – при соответствии почетного звания профилю педагогической деятельности или преподаваемых дисциплин, оплата труда осуществляется на один разряд выше.</w:t>
      </w:r>
    </w:p>
    <w:p w:rsidR="004E061C" w:rsidRDefault="004E061C" w:rsidP="0024739C">
      <w:pPr>
        <w:autoSpaceDE w:val="0"/>
        <w:autoSpaceDN w:val="0"/>
        <w:adjustRightInd w:val="0"/>
        <w:ind w:firstLine="709"/>
        <w:jc w:val="both"/>
      </w:pPr>
      <w:r>
        <w:t>работникам муниципальных образовательных учреждений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w:t>
      </w:r>
    </w:p>
    <w:p w:rsidR="004E061C" w:rsidRDefault="004E061C" w:rsidP="0024739C">
      <w:pPr>
        <w:autoSpaceDE w:val="0"/>
        <w:autoSpaceDN w:val="0"/>
        <w:adjustRightInd w:val="0"/>
        <w:ind w:firstLine="709"/>
        <w:jc w:val="both"/>
      </w:pPr>
      <w:r>
        <w:t>Оплата труда на два разряда выше</w:t>
      </w:r>
      <w:r w:rsidRPr="00C37DF8">
        <w:t xml:space="preserve"> </w:t>
      </w:r>
      <w:r>
        <w:t>осуществляется:</w:t>
      </w:r>
    </w:p>
    <w:p w:rsidR="004E061C" w:rsidRDefault="004E061C" w:rsidP="0024739C">
      <w:pPr>
        <w:autoSpaceDE w:val="0"/>
        <w:autoSpaceDN w:val="0"/>
        <w:adjustRightInd w:val="0"/>
        <w:ind w:firstLine="709"/>
        <w:jc w:val="both"/>
      </w:pPr>
      <w:r>
        <w:t>работникам, имеющим ученую степень доктора наук по профилю образовательного учреждения или педагогической деятельности (преподаваемых дисциплин).</w:t>
      </w:r>
    </w:p>
    <w:p w:rsidR="004E061C" w:rsidRDefault="004E061C" w:rsidP="0024739C">
      <w:pPr>
        <w:autoSpaceDE w:val="0"/>
        <w:autoSpaceDN w:val="0"/>
        <w:adjustRightInd w:val="0"/>
        <w:ind w:firstLine="709"/>
        <w:jc w:val="both"/>
      </w:pPr>
      <w:r>
        <w:t>3.3. При наличии у работников, имеющих почетное звание или ученую степень, права на повышение тарифных ставок (окладов) в процентах (за работу в группах для детей-сирот и детей, оставшихся без попечения родителей, в специальных (коррекционных) образовательных учреждениях для обучающихся, воспитанников, детей с ограниченными возможностями здоровья) повышению подлежат тарифные ставки (оклады), установленные им с учетом почетного звания или ученой степени.</w:t>
      </w:r>
    </w:p>
    <w:p w:rsidR="004E061C" w:rsidRDefault="004E061C" w:rsidP="0024739C">
      <w:pPr>
        <w:autoSpaceDE w:val="0"/>
        <w:autoSpaceDN w:val="0"/>
        <w:adjustRightInd w:val="0"/>
        <w:ind w:firstLine="709"/>
        <w:jc w:val="both"/>
      </w:pPr>
      <w:r>
        <w:t>3.4. В случаях, когда работникам предусмотрено повышение тарифных ставок (окладов) по двум и более основаниям, абсолютный размер каждого повышения, установленного в процентах, исчисляется из тарифной ставки (оклада) без учета повышения по другим основаниям.</w:t>
      </w:r>
    </w:p>
    <w:p w:rsidR="004E061C" w:rsidRDefault="004E061C" w:rsidP="0024739C">
      <w:pPr>
        <w:autoSpaceDE w:val="0"/>
        <w:autoSpaceDN w:val="0"/>
        <w:adjustRightInd w:val="0"/>
        <w:ind w:firstLine="709"/>
        <w:jc w:val="both"/>
      </w:pPr>
      <w:r>
        <w:t>При этом первоначально тарифные ставки (оклады) повышаются на размеры их повышений в процентах, а затем на размеры повышений в абсолютных величинах.</w:t>
      </w:r>
    </w:p>
    <w:p w:rsidR="004E061C" w:rsidRDefault="004E061C" w:rsidP="0024739C">
      <w:pPr>
        <w:autoSpaceDE w:val="0"/>
        <w:autoSpaceDN w:val="0"/>
        <w:adjustRightInd w:val="0"/>
        <w:ind w:firstLine="709"/>
        <w:jc w:val="both"/>
      </w:pPr>
      <w:r>
        <w:t xml:space="preserve">3.5. Повышения тарифных ставок (окладов) по основаниям, предусмотренным в </w:t>
      </w:r>
      <w:hyperlink r:id="rId13" w:history="1">
        <w:r w:rsidRPr="006556DD">
          <w:t>Положении</w:t>
        </w:r>
      </w:hyperlink>
      <w:r>
        <w:t xml:space="preserve"> о порядке исчисления заработной платы работников муниципальных образовательных учреждений города Дивногорска, используются при исчислении заработной платы с учетом объема учебной нагрузки (педагогической работы).</w:t>
      </w:r>
    </w:p>
    <w:p w:rsidR="004E061C" w:rsidRDefault="004E061C" w:rsidP="0024739C">
      <w:pPr>
        <w:autoSpaceDE w:val="0"/>
        <w:autoSpaceDN w:val="0"/>
        <w:adjustRightInd w:val="0"/>
        <w:ind w:firstLine="709"/>
        <w:jc w:val="both"/>
      </w:pPr>
      <w:r>
        <w:t>3.6. Размер выплаты определяется руководителем учреждения с учетом мнения представительного органа работников, органом государственно-общественного управления в учреждении.</w:t>
      </w:r>
    </w:p>
    <w:p w:rsidR="004E061C" w:rsidRDefault="004E061C" w:rsidP="00F676F1">
      <w:pPr>
        <w:autoSpaceDE w:val="0"/>
        <w:autoSpaceDN w:val="0"/>
        <w:adjustRightInd w:val="0"/>
        <w:jc w:val="both"/>
      </w:pPr>
    </w:p>
    <w:p w:rsidR="004E061C" w:rsidRDefault="004E061C" w:rsidP="00C5723F">
      <w:pPr>
        <w:autoSpaceDE w:val="0"/>
        <w:autoSpaceDN w:val="0"/>
        <w:adjustRightInd w:val="0"/>
        <w:jc w:val="center"/>
        <w:outlineLvl w:val="1"/>
      </w:pPr>
      <w:r>
        <w:t>IV. УСЛОВИЯ УСТАНОВЛЕНИЯ КОМПЕНСАЦИОННЫХ ВЫПЛАТ</w:t>
      </w:r>
    </w:p>
    <w:p w:rsidR="004E061C" w:rsidRDefault="004E061C" w:rsidP="00C5723F">
      <w:pPr>
        <w:autoSpaceDE w:val="0"/>
        <w:autoSpaceDN w:val="0"/>
        <w:adjustRightInd w:val="0"/>
        <w:jc w:val="center"/>
      </w:pPr>
      <w:r>
        <w:t>РАБОТНИКАМ, ЗАНЯТЫМ НА ТЯЖЕЛЫХ РАБОТАХ, РАБОТАХ</w:t>
      </w:r>
    </w:p>
    <w:p w:rsidR="004E061C" w:rsidRDefault="004E061C" w:rsidP="00C5723F">
      <w:pPr>
        <w:autoSpaceDE w:val="0"/>
        <w:autoSpaceDN w:val="0"/>
        <w:adjustRightInd w:val="0"/>
        <w:jc w:val="center"/>
      </w:pPr>
      <w:r>
        <w:t>С ВРЕДНЫМИ И (ИЛИ) ОПАСНЫМИ И ИНЫМИ ОСОБЫМИ УСЛОВИЯМИ ТРУДА</w:t>
      </w:r>
    </w:p>
    <w:p w:rsidR="004E061C" w:rsidRDefault="004E061C" w:rsidP="00C5723F">
      <w:pPr>
        <w:autoSpaceDE w:val="0"/>
        <w:autoSpaceDN w:val="0"/>
        <w:adjustRightInd w:val="0"/>
        <w:ind w:firstLine="540"/>
        <w:jc w:val="both"/>
      </w:pPr>
    </w:p>
    <w:p w:rsidR="004E061C" w:rsidRDefault="004E061C" w:rsidP="0024739C">
      <w:pPr>
        <w:autoSpaceDE w:val="0"/>
        <w:autoSpaceDN w:val="0"/>
        <w:adjustRightInd w:val="0"/>
        <w:ind w:firstLine="709"/>
        <w:jc w:val="both"/>
      </w:pPr>
      <w: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w:t>
      </w:r>
    </w:p>
    <w:p w:rsidR="004E061C" w:rsidRDefault="004E061C" w:rsidP="0024739C">
      <w:pPr>
        <w:autoSpaceDE w:val="0"/>
        <w:autoSpaceDN w:val="0"/>
        <w:adjustRightInd w:val="0"/>
        <w:ind w:firstLine="709"/>
        <w:jc w:val="both"/>
      </w:pPr>
      <w:r>
        <w:t>Повышение заработной платы по указанным основаниям производится предоставлением доплаты за счет средств работодателя работникам, непосредственно занятым на работах, предусмотренных Перечнем тяжелых работ, работ с вредными и (или) опасными условиями труда, по результатам аттестации рабочих мест.</w:t>
      </w:r>
    </w:p>
    <w:p w:rsidR="004E061C" w:rsidRDefault="004E061C" w:rsidP="0024739C">
      <w:pPr>
        <w:autoSpaceDE w:val="0"/>
        <w:autoSpaceDN w:val="0"/>
        <w:adjustRightInd w:val="0"/>
        <w:ind w:firstLine="709"/>
        <w:jc w:val="both"/>
      </w:pPr>
      <w:r>
        <w:t xml:space="preserve">До определения Правительством Российской Федерации Перечня тяжелых работ, работ с вредными и (или) опасными условиями труда следует руководствоваться </w:t>
      </w:r>
      <w:hyperlink r:id="rId14" w:history="1">
        <w:r w:rsidRPr="006556DD">
          <w:t>Перечнем</w:t>
        </w:r>
      </w:hyperlink>
      <w:r>
        <w:t xml:space="preserve">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 Приказом Государственного комитета СССР по народному образованию от 20.08.1990 № 579. Аттестация рабочих мест по условиям труда осуществляется в </w:t>
      </w:r>
      <w:hyperlink r:id="rId15" w:history="1">
        <w:r w:rsidRPr="006556DD">
          <w:t>порядке</w:t>
        </w:r>
      </w:hyperlink>
      <w:r w:rsidRPr="006556DD">
        <w:t xml:space="preserve">, </w:t>
      </w:r>
      <w:r>
        <w:t>установленном действующим законодательством.</w:t>
      </w:r>
    </w:p>
    <w:p w:rsidR="004E061C" w:rsidRDefault="004E061C" w:rsidP="0024739C">
      <w:pPr>
        <w:autoSpaceDE w:val="0"/>
        <w:autoSpaceDN w:val="0"/>
        <w:adjustRightInd w:val="0"/>
        <w:ind w:firstLine="709"/>
        <w:jc w:val="both"/>
      </w:pPr>
      <w:r>
        <w:t>Компенсационные выплаты начисляются за время фактической занятости работников на работах с уровнями воздействия вредных и опасных факторов, превышающими гигиенические нормативы условий труда.</w:t>
      </w:r>
    </w:p>
    <w:p w:rsidR="004E061C" w:rsidRDefault="004E061C" w:rsidP="0024739C">
      <w:pPr>
        <w:autoSpaceDE w:val="0"/>
        <w:autoSpaceDN w:val="0"/>
        <w:adjustRightInd w:val="0"/>
        <w:ind w:firstLine="709"/>
        <w:jc w:val="both"/>
      </w:pPr>
      <w:r>
        <w:t>Конкретные размеры компенсационных выплат (доплат) устанавливаются работодателем с учетом мнения представительного органа работников либо коллективным договором, трудовым договором.</w:t>
      </w:r>
    </w:p>
    <w:p w:rsidR="004E061C" w:rsidRDefault="004E061C" w:rsidP="00C5723F">
      <w:pPr>
        <w:autoSpaceDE w:val="0"/>
        <w:autoSpaceDN w:val="0"/>
        <w:adjustRightInd w:val="0"/>
        <w:ind w:firstLine="540"/>
        <w:jc w:val="both"/>
      </w:pPr>
    </w:p>
    <w:p w:rsidR="004E061C" w:rsidRDefault="004E061C" w:rsidP="00F676F1">
      <w:pPr>
        <w:autoSpaceDE w:val="0"/>
        <w:autoSpaceDN w:val="0"/>
        <w:adjustRightInd w:val="0"/>
        <w:jc w:val="center"/>
        <w:outlineLvl w:val="1"/>
      </w:pPr>
      <w:r>
        <w:t>V. ПОЧАСОВАЯ ОПЛАТА ТРУДА В МУНИЦИПАЛЬНЫХ  УЧРЕЖДЕНИЯХ</w:t>
      </w:r>
    </w:p>
    <w:p w:rsidR="004E061C" w:rsidRDefault="004E061C" w:rsidP="00C5723F">
      <w:pPr>
        <w:autoSpaceDE w:val="0"/>
        <w:autoSpaceDN w:val="0"/>
        <w:adjustRightInd w:val="0"/>
        <w:ind w:firstLine="540"/>
        <w:jc w:val="both"/>
      </w:pPr>
    </w:p>
    <w:p w:rsidR="004E061C" w:rsidRDefault="004E061C" w:rsidP="0024739C">
      <w:pPr>
        <w:autoSpaceDE w:val="0"/>
        <w:autoSpaceDN w:val="0"/>
        <w:adjustRightInd w:val="0"/>
        <w:ind w:firstLine="709"/>
        <w:jc w:val="both"/>
      </w:pPr>
      <w:r>
        <w:t>Почасовая оплата труда в муниципальных учреждениях применяется при оплате:</w:t>
      </w:r>
    </w:p>
    <w:p w:rsidR="004E061C" w:rsidRDefault="004E061C" w:rsidP="0024739C">
      <w:pPr>
        <w:autoSpaceDE w:val="0"/>
        <w:autoSpaceDN w:val="0"/>
        <w:adjustRightInd w:val="0"/>
        <w:ind w:firstLine="709"/>
        <w:jc w:val="both"/>
      </w:pPr>
      <w:r>
        <w:t>часов, отработанных в порядке замещения отсутствующих по болезни или другим причинам воспитателей и других педагогических работников, продолжавшегося не свыше двух месяцев;</w:t>
      </w:r>
    </w:p>
    <w:p w:rsidR="004E061C" w:rsidRDefault="004E061C" w:rsidP="0024739C">
      <w:pPr>
        <w:autoSpaceDE w:val="0"/>
        <w:autoSpaceDN w:val="0"/>
        <w:adjustRightInd w:val="0"/>
        <w:ind w:firstLine="709"/>
        <w:jc w:val="both"/>
      </w:pPr>
      <w:r>
        <w:t>педагогической работы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4E061C" w:rsidRDefault="004E061C" w:rsidP="0024739C">
      <w:pPr>
        <w:autoSpaceDE w:val="0"/>
        <w:autoSpaceDN w:val="0"/>
        <w:adjustRightInd w:val="0"/>
        <w:ind w:firstLine="709"/>
        <w:jc w:val="both"/>
      </w:pPr>
      <w:r>
        <w:t>Размер оплаты за один час указанной педагогической работы в месяц определяется путем деления месячной ставки заработной платы педагогического работника в соответствии с разрядом ГТС за установленную норму часов педагогической работы в неделю на среднемесячное количество рабочих часов.</w:t>
      </w:r>
    </w:p>
    <w:p w:rsidR="004E061C" w:rsidRDefault="004E061C" w:rsidP="0024739C">
      <w:pPr>
        <w:autoSpaceDE w:val="0"/>
        <w:autoSpaceDN w:val="0"/>
        <w:adjustRightInd w:val="0"/>
        <w:ind w:firstLine="709"/>
        <w:jc w:val="both"/>
      </w:pPr>
      <w:r>
        <w:t>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соответствующим увеличением их недельной учебной нагрузки (объема педагогической работы).</w:t>
      </w:r>
    </w:p>
    <w:p w:rsidR="004E061C" w:rsidRDefault="004E061C" w:rsidP="0024739C">
      <w:pPr>
        <w:autoSpaceDE w:val="0"/>
        <w:autoSpaceDN w:val="0"/>
        <w:adjustRightInd w:val="0"/>
        <w:ind w:firstLine="709"/>
        <w:jc w:val="both"/>
      </w:pPr>
      <w:r>
        <w:t xml:space="preserve">Руководители образовательных учреждений в пределах имеющихся средств и </w:t>
      </w:r>
      <w:r w:rsidRPr="0053618C">
        <w:t xml:space="preserve">если это </w:t>
      </w:r>
      <w:r>
        <w:t>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применением ставок и условий почасовой оплаты. Указанные ставки могут применяться, например, при оплате труда высококвалифицированных специалистов, привлекаемых для проведения отдельных занятий, курсов, лекций и т.д.</w:t>
      </w:r>
    </w:p>
    <w:p w:rsidR="004E061C" w:rsidRDefault="004E061C" w:rsidP="00C5723F">
      <w:pPr>
        <w:autoSpaceDE w:val="0"/>
        <w:autoSpaceDN w:val="0"/>
        <w:adjustRightInd w:val="0"/>
        <w:jc w:val="center"/>
      </w:pPr>
    </w:p>
    <w:p w:rsidR="004E061C" w:rsidRDefault="004E061C" w:rsidP="00C5723F">
      <w:pPr>
        <w:autoSpaceDE w:val="0"/>
        <w:autoSpaceDN w:val="0"/>
        <w:adjustRightInd w:val="0"/>
        <w:jc w:val="center"/>
      </w:pPr>
      <w:r>
        <w:t>КОЭФФИЦИЕНТЫ СТАВОК ПОЧАСОВОЙ ОПЛАТЫ ТРУДА</w:t>
      </w:r>
    </w:p>
    <w:p w:rsidR="004E061C" w:rsidRDefault="004E061C" w:rsidP="00C5723F">
      <w:pPr>
        <w:autoSpaceDE w:val="0"/>
        <w:autoSpaceDN w:val="0"/>
        <w:adjustRightInd w:val="0"/>
        <w:jc w:val="center"/>
      </w:pPr>
      <w:r>
        <w:t>РАБОТНИКОВ, ПРИВЛЕКАЕМЫХ К ПРОВЕДЕНИЮ</w:t>
      </w:r>
    </w:p>
    <w:p w:rsidR="004E061C" w:rsidRDefault="004E061C" w:rsidP="008F498F">
      <w:pPr>
        <w:autoSpaceDE w:val="0"/>
        <w:autoSpaceDN w:val="0"/>
        <w:adjustRightInd w:val="0"/>
        <w:jc w:val="center"/>
      </w:pPr>
      <w:r>
        <w:t>УЧЕБНЫХ ЗАНЯТИЙ</w:t>
      </w:r>
    </w:p>
    <w:p w:rsidR="004E061C" w:rsidRDefault="004E061C" w:rsidP="008F498F">
      <w:pPr>
        <w:autoSpaceDE w:val="0"/>
        <w:autoSpaceDN w:val="0"/>
        <w:adjustRightInd w:val="0"/>
        <w:jc w:val="cente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1559"/>
        <w:gridCol w:w="1701"/>
        <w:gridCol w:w="2268"/>
      </w:tblGrid>
      <w:tr w:rsidR="004E061C">
        <w:tc>
          <w:tcPr>
            <w:tcW w:w="3936" w:type="dxa"/>
            <w:vMerge w:val="restart"/>
          </w:tcPr>
          <w:p w:rsidR="004E061C" w:rsidRDefault="004E061C" w:rsidP="00A4626E">
            <w:pPr>
              <w:autoSpaceDE w:val="0"/>
              <w:autoSpaceDN w:val="0"/>
              <w:adjustRightInd w:val="0"/>
              <w:jc w:val="center"/>
            </w:pPr>
            <w:r>
              <w:t xml:space="preserve">Контингент обучающихся    </w:t>
            </w:r>
          </w:p>
        </w:tc>
        <w:tc>
          <w:tcPr>
            <w:tcW w:w="5528" w:type="dxa"/>
            <w:gridSpan w:val="3"/>
          </w:tcPr>
          <w:p w:rsidR="004E061C" w:rsidRDefault="004E061C" w:rsidP="00A4626E">
            <w:pPr>
              <w:autoSpaceDE w:val="0"/>
              <w:autoSpaceDN w:val="0"/>
              <w:adjustRightInd w:val="0"/>
              <w:jc w:val="center"/>
            </w:pPr>
            <w:r>
              <w:t xml:space="preserve">Размеры коэффициентов </w:t>
            </w:r>
          </w:p>
        </w:tc>
      </w:tr>
      <w:tr w:rsidR="004E061C">
        <w:tc>
          <w:tcPr>
            <w:tcW w:w="3936" w:type="dxa"/>
            <w:vMerge/>
          </w:tcPr>
          <w:p w:rsidR="004E061C" w:rsidRDefault="004E061C" w:rsidP="00A4626E">
            <w:pPr>
              <w:autoSpaceDE w:val="0"/>
              <w:autoSpaceDN w:val="0"/>
              <w:adjustRightInd w:val="0"/>
              <w:jc w:val="center"/>
            </w:pPr>
          </w:p>
        </w:tc>
        <w:tc>
          <w:tcPr>
            <w:tcW w:w="1559" w:type="dxa"/>
          </w:tcPr>
          <w:p w:rsidR="004E061C" w:rsidRDefault="004E061C" w:rsidP="00A4626E">
            <w:pPr>
              <w:autoSpaceDE w:val="0"/>
              <w:autoSpaceDN w:val="0"/>
              <w:adjustRightInd w:val="0"/>
              <w:jc w:val="center"/>
            </w:pPr>
            <w:r>
              <w:t xml:space="preserve">профессор, </w:t>
            </w:r>
          </w:p>
          <w:p w:rsidR="004E061C" w:rsidRDefault="004E061C" w:rsidP="00A4626E">
            <w:pPr>
              <w:autoSpaceDE w:val="0"/>
              <w:autoSpaceDN w:val="0"/>
              <w:adjustRightInd w:val="0"/>
              <w:jc w:val="center"/>
            </w:pPr>
            <w:r>
              <w:t>доктор наук</w:t>
            </w:r>
          </w:p>
        </w:tc>
        <w:tc>
          <w:tcPr>
            <w:tcW w:w="1701" w:type="dxa"/>
          </w:tcPr>
          <w:p w:rsidR="004E061C" w:rsidRDefault="004E061C" w:rsidP="00A4626E">
            <w:pPr>
              <w:autoSpaceDE w:val="0"/>
              <w:autoSpaceDN w:val="0"/>
              <w:adjustRightInd w:val="0"/>
              <w:jc w:val="center"/>
            </w:pPr>
            <w:r>
              <w:t xml:space="preserve">доцент, </w:t>
            </w:r>
          </w:p>
          <w:p w:rsidR="004E061C" w:rsidRDefault="004E061C" w:rsidP="00A4626E">
            <w:pPr>
              <w:autoSpaceDE w:val="0"/>
              <w:autoSpaceDN w:val="0"/>
              <w:adjustRightInd w:val="0"/>
              <w:jc w:val="center"/>
            </w:pPr>
            <w:r>
              <w:t>кандидат наук</w:t>
            </w:r>
          </w:p>
        </w:tc>
        <w:tc>
          <w:tcPr>
            <w:tcW w:w="2268" w:type="dxa"/>
          </w:tcPr>
          <w:p w:rsidR="004E061C" w:rsidRDefault="004E061C" w:rsidP="00A4626E">
            <w:pPr>
              <w:autoSpaceDE w:val="0"/>
              <w:autoSpaceDN w:val="0"/>
              <w:adjustRightInd w:val="0"/>
              <w:jc w:val="center"/>
            </w:pPr>
            <w:r>
              <w:t>лица, не имеющие ученой степени</w:t>
            </w:r>
          </w:p>
        </w:tc>
      </w:tr>
      <w:tr w:rsidR="004E061C">
        <w:tc>
          <w:tcPr>
            <w:tcW w:w="3936" w:type="dxa"/>
          </w:tcPr>
          <w:p w:rsidR="004E061C" w:rsidRDefault="004E061C" w:rsidP="00A4626E">
            <w:pPr>
              <w:autoSpaceDE w:val="0"/>
              <w:autoSpaceDN w:val="0"/>
              <w:adjustRightInd w:val="0"/>
            </w:pPr>
            <w:r>
              <w:t>Обучающиеся в общеобразовательных учреждениях, другие аналогичные категории обучающихся, слушатели курсов</w:t>
            </w:r>
          </w:p>
        </w:tc>
        <w:tc>
          <w:tcPr>
            <w:tcW w:w="1559" w:type="dxa"/>
            <w:vAlign w:val="center"/>
          </w:tcPr>
          <w:p w:rsidR="004E061C" w:rsidRDefault="004E061C" w:rsidP="00A4626E">
            <w:pPr>
              <w:autoSpaceDE w:val="0"/>
              <w:autoSpaceDN w:val="0"/>
              <w:adjustRightInd w:val="0"/>
              <w:jc w:val="center"/>
            </w:pPr>
            <w:r>
              <w:t>0,20</w:t>
            </w:r>
          </w:p>
        </w:tc>
        <w:tc>
          <w:tcPr>
            <w:tcW w:w="1701" w:type="dxa"/>
            <w:vAlign w:val="center"/>
          </w:tcPr>
          <w:p w:rsidR="004E061C" w:rsidRDefault="004E061C" w:rsidP="00A4626E">
            <w:pPr>
              <w:autoSpaceDE w:val="0"/>
              <w:autoSpaceDN w:val="0"/>
              <w:adjustRightInd w:val="0"/>
              <w:jc w:val="center"/>
            </w:pPr>
            <w:r>
              <w:t>0,15</w:t>
            </w:r>
          </w:p>
        </w:tc>
        <w:tc>
          <w:tcPr>
            <w:tcW w:w="2268" w:type="dxa"/>
            <w:vAlign w:val="center"/>
          </w:tcPr>
          <w:p w:rsidR="004E061C" w:rsidRDefault="004E061C" w:rsidP="00A4626E">
            <w:pPr>
              <w:autoSpaceDE w:val="0"/>
              <w:autoSpaceDN w:val="0"/>
              <w:adjustRightInd w:val="0"/>
              <w:jc w:val="center"/>
            </w:pPr>
            <w:r>
              <w:t>0,10</w:t>
            </w:r>
          </w:p>
        </w:tc>
      </w:tr>
    </w:tbl>
    <w:p w:rsidR="004E061C" w:rsidRPr="001F7623" w:rsidRDefault="004E061C" w:rsidP="001F7623">
      <w:pPr>
        <w:pStyle w:val="ConsPlusNonformat"/>
        <w:widowControl/>
        <w:jc w:val="both"/>
        <w:rPr>
          <w:rFonts w:ascii="Times New Roman" w:hAnsi="Times New Roman" w:cs="Times New Roman"/>
          <w:sz w:val="24"/>
          <w:szCs w:val="24"/>
        </w:rPr>
      </w:pPr>
      <w:r w:rsidRPr="001F7623">
        <w:rPr>
          <w:rFonts w:ascii="Times New Roman" w:hAnsi="Times New Roman" w:cs="Times New Roman"/>
          <w:sz w:val="24"/>
          <w:szCs w:val="24"/>
        </w:rPr>
        <w:t>Примечания.</w:t>
      </w:r>
    </w:p>
    <w:p w:rsidR="004E061C" w:rsidRDefault="004E061C" w:rsidP="001F7623">
      <w:pPr>
        <w:autoSpaceDE w:val="0"/>
        <w:autoSpaceDN w:val="0"/>
        <w:adjustRightInd w:val="0"/>
        <w:ind w:firstLine="709"/>
        <w:jc w:val="both"/>
      </w:pPr>
      <w:r>
        <w:t>1. Ставки почасовой оплаты определяются исходя из размера ставки первого разряда городской тарифной сетки и коэффициентов ставок почасовой оплаты труда.</w:t>
      </w:r>
    </w:p>
    <w:p w:rsidR="004E061C" w:rsidRDefault="004E061C" w:rsidP="001F7623">
      <w:pPr>
        <w:autoSpaceDE w:val="0"/>
        <w:autoSpaceDN w:val="0"/>
        <w:adjustRightInd w:val="0"/>
        <w:ind w:firstLine="709"/>
        <w:jc w:val="both"/>
      </w:pPr>
      <w:r>
        <w:t>2. В ставки почасовой оплаты включена оплата отпуска.</w:t>
      </w:r>
    </w:p>
    <w:p w:rsidR="004E061C" w:rsidRDefault="004E061C" w:rsidP="001F7623">
      <w:pPr>
        <w:autoSpaceDE w:val="0"/>
        <w:autoSpaceDN w:val="0"/>
        <w:adjustRightInd w:val="0"/>
        <w:ind w:firstLine="709"/>
        <w:jc w:val="both"/>
      </w:pPr>
      <w:r>
        <w:t>3. Ставки почасовой оплаты труда лиц, имеющих почетные звания, начинающиеся со слова "Народный", устанавливаются в размерах, предусмотренных для профессоров, докторов наук.</w:t>
      </w:r>
    </w:p>
    <w:p w:rsidR="004E061C" w:rsidRDefault="004E061C" w:rsidP="001F7623">
      <w:pPr>
        <w:autoSpaceDE w:val="0"/>
        <w:autoSpaceDN w:val="0"/>
        <w:adjustRightInd w:val="0"/>
        <w:ind w:firstLine="709"/>
        <w:jc w:val="both"/>
      </w:pPr>
      <w:r>
        <w:t>4. Оплата труда членов жюри конкурсов и смотров, а также рецензентов конкурсных работ производится по ставкам почасовой оплаты труда, предусмотренным для лиц, проводящих учебные занятия со студентами.</w:t>
      </w:r>
    </w:p>
    <w:p w:rsidR="004E061C" w:rsidRDefault="004E061C" w:rsidP="001F7623">
      <w:pPr>
        <w:autoSpaceDE w:val="0"/>
        <w:autoSpaceDN w:val="0"/>
        <w:adjustRightInd w:val="0"/>
        <w:ind w:firstLine="709"/>
        <w:jc w:val="both"/>
      </w:pPr>
      <w:r>
        <w:t>5. Ставки почасовой оплаты труда лиц, имеющих почетные звания "Заслуженный", устанавливаются в размерах, предусмотренных для доцентов, кандидатов наук.</w:t>
      </w:r>
    </w:p>
    <w:p w:rsidR="004E061C" w:rsidRDefault="004E061C" w:rsidP="00C5723F">
      <w:pPr>
        <w:autoSpaceDE w:val="0"/>
        <w:autoSpaceDN w:val="0"/>
        <w:adjustRightInd w:val="0"/>
        <w:ind w:firstLine="540"/>
        <w:jc w:val="both"/>
      </w:pPr>
    </w:p>
    <w:p w:rsidR="004E061C" w:rsidRDefault="004E061C" w:rsidP="00C5723F">
      <w:pPr>
        <w:autoSpaceDE w:val="0"/>
        <w:autoSpaceDN w:val="0"/>
        <w:adjustRightInd w:val="0"/>
        <w:jc w:val="center"/>
        <w:outlineLvl w:val="1"/>
      </w:pPr>
      <w:r>
        <w:t>VI. ПОКАЗАТЕЛИ И ПОРЯДОК ОТНЕСЕНИЯ МУНИЦИПАЛЬНЫХ</w:t>
      </w:r>
    </w:p>
    <w:p w:rsidR="004E061C" w:rsidRDefault="004E061C" w:rsidP="00C5723F">
      <w:pPr>
        <w:autoSpaceDE w:val="0"/>
        <w:autoSpaceDN w:val="0"/>
        <w:adjustRightInd w:val="0"/>
        <w:jc w:val="center"/>
      </w:pPr>
      <w:r>
        <w:t>ОБРАЗОВАТЕЛЬНЫХ УЧРЕЖДЕНИЙ И УЧРЕЖДЕНИЙ  К ГРУППАМ ПО ОПЛАТЕ</w:t>
      </w:r>
    </w:p>
    <w:p w:rsidR="004E061C" w:rsidRDefault="004E061C" w:rsidP="00C5723F">
      <w:pPr>
        <w:autoSpaceDE w:val="0"/>
        <w:autoSpaceDN w:val="0"/>
        <w:adjustRightInd w:val="0"/>
        <w:jc w:val="center"/>
      </w:pPr>
      <w:r>
        <w:t>ТРУДА РУКОВОДИТЕЛЕЙ МУНИЦИПАЛЬНЫХ ОБРАЗОВАТЕЛЬНЫХ</w:t>
      </w:r>
    </w:p>
    <w:p w:rsidR="004E061C" w:rsidRDefault="004E061C" w:rsidP="00C5723F">
      <w:pPr>
        <w:autoSpaceDE w:val="0"/>
        <w:autoSpaceDN w:val="0"/>
        <w:adjustRightInd w:val="0"/>
        <w:jc w:val="center"/>
      </w:pPr>
      <w:r>
        <w:t xml:space="preserve">УЧРЕЖДЕНИЙ, ИХ ЗАМЕСТИТЕЛЕЙ </w:t>
      </w:r>
    </w:p>
    <w:p w:rsidR="004E061C" w:rsidRDefault="004E061C" w:rsidP="00C5723F">
      <w:pPr>
        <w:autoSpaceDE w:val="0"/>
        <w:autoSpaceDN w:val="0"/>
        <w:adjustRightInd w:val="0"/>
        <w:jc w:val="center"/>
      </w:pPr>
    </w:p>
    <w:p w:rsidR="004E061C" w:rsidRDefault="004E061C" w:rsidP="001F7623">
      <w:pPr>
        <w:autoSpaceDE w:val="0"/>
        <w:autoSpaceDN w:val="0"/>
        <w:adjustRightInd w:val="0"/>
        <w:ind w:firstLine="709"/>
        <w:jc w:val="both"/>
      </w:pPr>
      <w:r>
        <w:t>6.1. Показатели для отнесения муниципальных образовательных учреждений к группам по оплате труда руководителей муниципальных образовательных учреждений, их заместителей:</w:t>
      </w:r>
    </w:p>
    <w:p w:rsidR="004E061C" w:rsidRDefault="004E061C" w:rsidP="001F7623">
      <w:pPr>
        <w:autoSpaceDE w:val="0"/>
        <w:autoSpaceDN w:val="0"/>
        <w:adjustRightInd w:val="0"/>
        <w:ind w:firstLine="709"/>
        <w:jc w:val="both"/>
      </w:pPr>
      <w:r>
        <w:t>6.1.1. К показателям для отнесения муниципальных образовательных учреждений к группам по оплате труда руководителей муниципальных образовательных учреждений, их заместителей относятся показатели, характеризующие масштаб руководства образовательным учреждением: численность работников учреждения, количество обучающихся (воспитанников), сменность работы образовательного учреждения, превышение плановой (проектной) наполняемости и показатели, значительно осложняющие работу по руководству учреждением.</w:t>
      </w:r>
    </w:p>
    <w:p w:rsidR="004E061C" w:rsidRDefault="004E061C" w:rsidP="001F7623">
      <w:pPr>
        <w:autoSpaceDE w:val="0"/>
        <w:autoSpaceDN w:val="0"/>
        <w:adjustRightInd w:val="0"/>
        <w:ind w:firstLine="709"/>
        <w:jc w:val="both"/>
      </w:pPr>
      <w:r>
        <w:t>6.1.2.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w:t>
      </w:r>
    </w:p>
    <w:tbl>
      <w:tblPr>
        <w:tblW w:w="93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3"/>
        <w:gridCol w:w="3685"/>
        <w:gridCol w:w="1417"/>
      </w:tblGrid>
      <w:tr w:rsidR="004E061C">
        <w:trPr>
          <w:cantSplit/>
        </w:trPr>
        <w:tc>
          <w:tcPr>
            <w:tcW w:w="4253" w:type="dxa"/>
          </w:tcPr>
          <w:p w:rsidR="004E061C" w:rsidRDefault="004E061C" w:rsidP="00A4626E">
            <w:pPr>
              <w:autoSpaceDE w:val="0"/>
              <w:autoSpaceDN w:val="0"/>
              <w:adjustRightInd w:val="0"/>
              <w:jc w:val="center"/>
            </w:pPr>
            <w:r>
              <w:t>Показатели</w:t>
            </w:r>
          </w:p>
        </w:tc>
        <w:tc>
          <w:tcPr>
            <w:tcW w:w="3685" w:type="dxa"/>
          </w:tcPr>
          <w:p w:rsidR="004E061C" w:rsidRDefault="004E061C" w:rsidP="00A4626E">
            <w:pPr>
              <w:autoSpaceDE w:val="0"/>
              <w:autoSpaceDN w:val="0"/>
              <w:adjustRightInd w:val="0"/>
              <w:ind w:left="34" w:hanging="34"/>
              <w:jc w:val="center"/>
            </w:pPr>
            <w:r>
              <w:t>Условия</w:t>
            </w:r>
          </w:p>
        </w:tc>
        <w:tc>
          <w:tcPr>
            <w:tcW w:w="1417" w:type="dxa"/>
          </w:tcPr>
          <w:p w:rsidR="004E061C" w:rsidRDefault="004E061C" w:rsidP="00A4626E">
            <w:pPr>
              <w:autoSpaceDE w:val="0"/>
              <w:autoSpaceDN w:val="0"/>
              <w:adjustRightInd w:val="0"/>
              <w:jc w:val="center"/>
            </w:pPr>
            <w:r>
              <w:t>Количество баллов</w:t>
            </w:r>
          </w:p>
        </w:tc>
      </w:tr>
      <w:tr w:rsidR="004E061C">
        <w:trPr>
          <w:cantSplit/>
        </w:trPr>
        <w:tc>
          <w:tcPr>
            <w:tcW w:w="4253" w:type="dxa"/>
          </w:tcPr>
          <w:p w:rsidR="004E061C" w:rsidRDefault="004E061C" w:rsidP="00A4626E">
            <w:pPr>
              <w:autoSpaceDE w:val="0"/>
              <w:autoSpaceDN w:val="0"/>
              <w:adjustRightInd w:val="0"/>
              <w:jc w:val="center"/>
            </w:pPr>
            <w:r>
              <w:t>1</w:t>
            </w:r>
          </w:p>
        </w:tc>
        <w:tc>
          <w:tcPr>
            <w:tcW w:w="3685" w:type="dxa"/>
          </w:tcPr>
          <w:p w:rsidR="004E061C" w:rsidRDefault="004E061C" w:rsidP="00A4626E">
            <w:pPr>
              <w:autoSpaceDE w:val="0"/>
              <w:autoSpaceDN w:val="0"/>
              <w:adjustRightInd w:val="0"/>
              <w:jc w:val="center"/>
            </w:pPr>
            <w:r>
              <w:t>2</w:t>
            </w:r>
          </w:p>
        </w:tc>
        <w:tc>
          <w:tcPr>
            <w:tcW w:w="1417" w:type="dxa"/>
          </w:tcPr>
          <w:p w:rsidR="004E061C" w:rsidRDefault="004E061C" w:rsidP="00A4626E">
            <w:pPr>
              <w:autoSpaceDE w:val="0"/>
              <w:autoSpaceDN w:val="0"/>
              <w:adjustRightInd w:val="0"/>
              <w:jc w:val="center"/>
            </w:pPr>
            <w:r>
              <w:t>3</w:t>
            </w:r>
          </w:p>
        </w:tc>
      </w:tr>
      <w:tr w:rsidR="004E061C">
        <w:trPr>
          <w:cantSplit/>
        </w:trPr>
        <w:tc>
          <w:tcPr>
            <w:tcW w:w="4253" w:type="dxa"/>
          </w:tcPr>
          <w:p w:rsidR="004E061C" w:rsidRDefault="004E061C" w:rsidP="00A4626E">
            <w:pPr>
              <w:autoSpaceDE w:val="0"/>
              <w:autoSpaceDN w:val="0"/>
              <w:adjustRightInd w:val="0"/>
            </w:pPr>
            <w:r>
              <w:t>1. Количество обучающихся (воспитанников) в образовательных учреждениях</w:t>
            </w:r>
          </w:p>
        </w:tc>
        <w:tc>
          <w:tcPr>
            <w:tcW w:w="3685" w:type="dxa"/>
          </w:tcPr>
          <w:p w:rsidR="004E061C" w:rsidRDefault="004E061C" w:rsidP="00A4626E">
            <w:pPr>
              <w:autoSpaceDE w:val="0"/>
              <w:autoSpaceDN w:val="0"/>
              <w:adjustRightInd w:val="0"/>
            </w:pPr>
            <w:r>
              <w:t>из расчета за каждого обучающегося (воспитанника)</w:t>
            </w:r>
          </w:p>
        </w:tc>
        <w:tc>
          <w:tcPr>
            <w:tcW w:w="1417" w:type="dxa"/>
          </w:tcPr>
          <w:p w:rsidR="004E061C" w:rsidRDefault="004E061C" w:rsidP="00A4626E">
            <w:pPr>
              <w:autoSpaceDE w:val="0"/>
              <w:autoSpaceDN w:val="0"/>
              <w:adjustRightInd w:val="0"/>
              <w:jc w:val="center"/>
            </w:pPr>
            <w:r>
              <w:t>0,3</w:t>
            </w:r>
          </w:p>
        </w:tc>
      </w:tr>
      <w:tr w:rsidR="004E061C">
        <w:trPr>
          <w:cantSplit/>
        </w:trPr>
        <w:tc>
          <w:tcPr>
            <w:tcW w:w="4253" w:type="dxa"/>
          </w:tcPr>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 xml:space="preserve">2. Количество групп в дошкольных учреждениях </w:t>
            </w:r>
          </w:p>
        </w:tc>
        <w:tc>
          <w:tcPr>
            <w:tcW w:w="3685" w:type="dxa"/>
          </w:tcPr>
          <w:p w:rsidR="004E061C" w:rsidRDefault="004E061C" w:rsidP="00A4626E">
            <w:pPr>
              <w:autoSpaceDE w:val="0"/>
              <w:autoSpaceDN w:val="0"/>
              <w:adjustRightInd w:val="0"/>
            </w:pPr>
            <w:r>
              <w:t>из расчета за группу</w:t>
            </w:r>
          </w:p>
        </w:tc>
        <w:tc>
          <w:tcPr>
            <w:tcW w:w="1417" w:type="dxa"/>
          </w:tcPr>
          <w:p w:rsidR="004E061C" w:rsidRDefault="004E061C" w:rsidP="00A4626E">
            <w:pPr>
              <w:autoSpaceDE w:val="0"/>
              <w:autoSpaceDN w:val="0"/>
              <w:adjustRightInd w:val="0"/>
              <w:jc w:val="center"/>
            </w:pPr>
            <w:r>
              <w:t>0,5</w:t>
            </w:r>
          </w:p>
        </w:tc>
      </w:tr>
      <w:tr w:rsidR="004E061C">
        <w:trPr>
          <w:cantSplit/>
        </w:trPr>
        <w:tc>
          <w:tcPr>
            <w:tcW w:w="4253" w:type="dxa"/>
          </w:tcPr>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 xml:space="preserve">3. Количество обучающихся в учреждениях дополнительного образования детей: </w:t>
            </w:r>
          </w:p>
        </w:tc>
        <w:tc>
          <w:tcPr>
            <w:tcW w:w="3685" w:type="dxa"/>
          </w:tcPr>
          <w:p w:rsidR="004E061C" w:rsidRDefault="004E061C" w:rsidP="00A4626E">
            <w:pPr>
              <w:autoSpaceDE w:val="0"/>
              <w:autoSpaceDN w:val="0"/>
              <w:adjustRightInd w:val="0"/>
            </w:pPr>
          </w:p>
        </w:tc>
        <w:tc>
          <w:tcPr>
            <w:tcW w:w="1417" w:type="dxa"/>
          </w:tcPr>
          <w:p w:rsidR="004E061C" w:rsidRDefault="004E061C" w:rsidP="00A4626E">
            <w:pPr>
              <w:autoSpaceDE w:val="0"/>
              <w:autoSpaceDN w:val="0"/>
              <w:adjustRightInd w:val="0"/>
              <w:jc w:val="center"/>
            </w:pPr>
          </w:p>
        </w:tc>
      </w:tr>
      <w:tr w:rsidR="004E061C">
        <w:trPr>
          <w:cantSplit/>
        </w:trPr>
        <w:tc>
          <w:tcPr>
            <w:tcW w:w="4253" w:type="dxa"/>
          </w:tcPr>
          <w:p w:rsidR="004E061C" w:rsidRDefault="004E061C" w:rsidP="00A4626E">
            <w:pPr>
              <w:autoSpaceDE w:val="0"/>
              <w:autoSpaceDN w:val="0"/>
              <w:adjustRightInd w:val="0"/>
            </w:pPr>
            <w:r>
              <w:t xml:space="preserve">в многопрофильных </w:t>
            </w:r>
          </w:p>
        </w:tc>
        <w:tc>
          <w:tcPr>
            <w:tcW w:w="3685" w:type="dxa"/>
          </w:tcPr>
          <w:p w:rsidR="004E061C" w:rsidRDefault="004E061C" w:rsidP="00A4626E">
            <w:pPr>
              <w:autoSpaceDE w:val="0"/>
              <w:autoSpaceDN w:val="0"/>
              <w:adjustRightInd w:val="0"/>
            </w:pPr>
            <w:r>
              <w:t xml:space="preserve">за каждого обучающегося  </w:t>
            </w:r>
          </w:p>
        </w:tc>
        <w:tc>
          <w:tcPr>
            <w:tcW w:w="1417" w:type="dxa"/>
          </w:tcPr>
          <w:p w:rsidR="004E061C" w:rsidRDefault="004E061C" w:rsidP="00A4626E">
            <w:pPr>
              <w:autoSpaceDE w:val="0"/>
              <w:autoSpaceDN w:val="0"/>
              <w:adjustRightInd w:val="0"/>
              <w:jc w:val="center"/>
            </w:pPr>
            <w:r>
              <w:t>0,3</w:t>
            </w:r>
          </w:p>
        </w:tc>
      </w:tr>
      <w:tr w:rsidR="004E061C">
        <w:trPr>
          <w:cantSplit/>
        </w:trPr>
        <w:tc>
          <w:tcPr>
            <w:tcW w:w="4253"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в однопрофильных: </w:t>
            </w:r>
          </w:p>
          <w:p w:rsidR="004E061C" w:rsidRDefault="004E061C" w:rsidP="00A4626E">
            <w:pPr>
              <w:pStyle w:val="ConsPlusNonformat"/>
              <w:widowControl/>
            </w:pPr>
            <w:r w:rsidRPr="00A4626E">
              <w:rPr>
                <w:rFonts w:ascii="Times New Roman" w:hAnsi="Times New Roman" w:cs="Times New Roman"/>
                <w:sz w:val="24"/>
                <w:szCs w:val="24"/>
              </w:rPr>
              <w:t>клубах (центрах, станциях, базах) юных: моряков, речников, пограничников, авиаторов, космонавтов, туристов, техников, натуралистов; учреждениях дополнительного образования детей спортивной направленности, школах, оздоровительных лагерях всех видов</w:t>
            </w:r>
            <w:r>
              <w:t xml:space="preserve"> </w:t>
            </w:r>
          </w:p>
        </w:tc>
        <w:tc>
          <w:tcPr>
            <w:tcW w:w="3685" w:type="dxa"/>
          </w:tcPr>
          <w:p w:rsidR="004E061C" w:rsidRDefault="004E061C" w:rsidP="00A4626E">
            <w:pPr>
              <w:autoSpaceDE w:val="0"/>
              <w:autoSpaceDN w:val="0"/>
              <w:adjustRightInd w:val="0"/>
            </w:pPr>
            <w:r>
              <w:t>за каждого обучающегося  (воспитанника, отдыхающего)</w:t>
            </w:r>
          </w:p>
        </w:tc>
        <w:tc>
          <w:tcPr>
            <w:tcW w:w="1417" w:type="dxa"/>
          </w:tcPr>
          <w:p w:rsidR="004E061C" w:rsidRDefault="004E061C" w:rsidP="00A4626E">
            <w:pPr>
              <w:autoSpaceDE w:val="0"/>
              <w:autoSpaceDN w:val="0"/>
              <w:adjustRightInd w:val="0"/>
              <w:jc w:val="center"/>
            </w:pPr>
            <w:r>
              <w:t>0,5</w:t>
            </w:r>
          </w:p>
        </w:tc>
      </w:tr>
      <w:tr w:rsidR="004E061C">
        <w:trPr>
          <w:cantSplit/>
        </w:trPr>
        <w:tc>
          <w:tcPr>
            <w:tcW w:w="4253" w:type="dxa"/>
          </w:tcPr>
          <w:p w:rsidR="004E061C" w:rsidRDefault="004E061C" w:rsidP="00A4626E">
            <w:pPr>
              <w:pStyle w:val="ConsPlusNonformat"/>
              <w:widowControl/>
            </w:pPr>
            <w:r w:rsidRPr="00A4626E">
              <w:rPr>
                <w:rFonts w:ascii="Times New Roman" w:hAnsi="Times New Roman" w:cs="Times New Roman"/>
                <w:sz w:val="24"/>
                <w:szCs w:val="24"/>
              </w:rPr>
              <w:t xml:space="preserve">4. Превышение плановой (проектной) наполняемости (по классам (группам) или по количеству обучающихся) в общеобразовательных учреждениях  </w:t>
            </w:r>
          </w:p>
        </w:tc>
        <w:tc>
          <w:tcPr>
            <w:tcW w:w="3685" w:type="dxa"/>
          </w:tcPr>
          <w:p w:rsidR="004E061C" w:rsidRDefault="004E061C" w:rsidP="00A4626E">
            <w:pPr>
              <w:autoSpaceDE w:val="0"/>
              <w:autoSpaceDN w:val="0"/>
              <w:adjustRightInd w:val="0"/>
            </w:pPr>
            <w:r>
              <w:t>за каждые 50 человек или каждые 2 класса (группы)</w:t>
            </w:r>
          </w:p>
        </w:tc>
        <w:tc>
          <w:tcPr>
            <w:tcW w:w="1417" w:type="dxa"/>
          </w:tcPr>
          <w:p w:rsidR="004E061C" w:rsidRDefault="004E061C" w:rsidP="00A4626E">
            <w:pPr>
              <w:autoSpaceDE w:val="0"/>
              <w:autoSpaceDN w:val="0"/>
              <w:adjustRightInd w:val="0"/>
              <w:jc w:val="center"/>
            </w:pPr>
            <w:r>
              <w:t>15</w:t>
            </w:r>
          </w:p>
        </w:tc>
      </w:tr>
      <w:tr w:rsidR="004E061C">
        <w:trPr>
          <w:cantSplit/>
        </w:trPr>
        <w:tc>
          <w:tcPr>
            <w:tcW w:w="4253" w:type="dxa"/>
          </w:tcPr>
          <w:p w:rsidR="004E061C" w:rsidRDefault="004E061C" w:rsidP="00A4626E">
            <w:pPr>
              <w:autoSpaceDE w:val="0"/>
              <w:autoSpaceDN w:val="0"/>
              <w:adjustRightInd w:val="0"/>
            </w:pPr>
            <w:r>
              <w:t>5. Количество работников в образовательном учреждении</w:t>
            </w:r>
          </w:p>
        </w:tc>
        <w:tc>
          <w:tcPr>
            <w:tcW w:w="3685" w:type="dxa"/>
          </w:tcPr>
          <w:p w:rsidR="004E061C" w:rsidRDefault="004E061C" w:rsidP="00A4626E">
            <w:pPr>
              <w:autoSpaceDE w:val="0"/>
              <w:autoSpaceDN w:val="0"/>
              <w:adjustRightInd w:val="0"/>
            </w:pPr>
            <w:r>
              <w:t>за каждого работника дополнительно за каждого работника, имеющего:</w:t>
            </w:r>
          </w:p>
          <w:p w:rsidR="004E061C" w:rsidRDefault="004E061C" w:rsidP="00A4626E">
            <w:pPr>
              <w:autoSpaceDE w:val="0"/>
              <w:autoSpaceDN w:val="0"/>
              <w:adjustRightInd w:val="0"/>
              <w:ind w:right="-108"/>
            </w:pPr>
            <w:r>
              <w:t>первую квалификационную категорию</w:t>
            </w:r>
          </w:p>
          <w:p w:rsidR="004E061C" w:rsidRDefault="004E061C" w:rsidP="00A4626E">
            <w:pPr>
              <w:autoSpaceDE w:val="0"/>
              <w:autoSpaceDN w:val="0"/>
              <w:adjustRightInd w:val="0"/>
            </w:pPr>
            <w:r>
              <w:t>высшую квалификационную категорию</w:t>
            </w:r>
          </w:p>
        </w:tc>
        <w:tc>
          <w:tcPr>
            <w:tcW w:w="1417" w:type="dxa"/>
          </w:tcPr>
          <w:p w:rsidR="004E061C" w:rsidRDefault="004E061C" w:rsidP="00A4626E">
            <w:pPr>
              <w:autoSpaceDE w:val="0"/>
              <w:autoSpaceDN w:val="0"/>
              <w:adjustRightInd w:val="0"/>
              <w:jc w:val="center"/>
            </w:pPr>
            <w:r>
              <w:t>1</w:t>
            </w: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r>
              <w:t>0,5</w:t>
            </w: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r>
              <w:t>1</w:t>
            </w:r>
          </w:p>
          <w:p w:rsidR="004E061C" w:rsidRDefault="004E061C" w:rsidP="00A4626E">
            <w:pPr>
              <w:autoSpaceDE w:val="0"/>
              <w:autoSpaceDN w:val="0"/>
              <w:adjustRightInd w:val="0"/>
              <w:jc w:val="center"/>
            </w:pPr>
          </w:p>
        </w:tc>
      </w:tr>
      <w:tr w:rsidR="004E061C">
        <w:trPr>
          <w:cantSplit/>
        </w:trPr>
        <w:tc>
          <w:tcPr>
            <w:tcW w:w="4253" w:type="dxa"/>
            <w:vAlign w:val="center"/>
          </w:tcPr>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 xml:space="preserve">6. Наличие филиалов, УКП, интерната при образовательном учреждении, общежития, санатория-профилактория и др. с количеством обучающихся (проживающих) </w:t>
            </w:r>
          </w:p>
        </w:tc>
        <w:tc>
          <w:tcPr>
            <w:tcW w:w="3685" w:type="dxa"/>
          </w:tcPr>
          <w:p w:rsidR="004E061C" w:rsidRDefault="004E061C" w:rsidP="00A4626E">
            <w:pPr>
              <w:autoSpaceDE w:val="0"/>
              <w:autoSpaceDN w:val="0"/>
              <w:adjustRightInd w:val="0"/>
            </w:pPr>
            <w:r>
              <w:t>за каждое указанное структурное подразделение:</w:t>
            </w:r>
          </w:p>
          <w:p w:rsidR="004E061C" w:rsidRDefault="004E061C" w:rsidP="00A4626E">
            <w:pPr>
              <w:autoSpaceDE w:val="0"/>
              <w:autoSpaceDN w:val="0"/>
              <w:adjustRightInd w:val="0"/>
            </w:pPr>
            <w:r>
              <w:t>до 100 человек</w:t>
            </w:r>
          </w:p>
          <w:p w:rsidR="004E061C" w:rsidRDefault="004E061C" w:rsidP="00A4626E">
            <w:pPr>
              <w:autoSpaceDE w:val="0"/>
              <w:autoSpaceDN w:val="0"/>
              <w:adjustRightInd w:val="0"/>
            </w:pPr>
            <w:r>
              <w:t>от 100 до 200 человек</w:t>
            </w:r>
          </w:p>
          <w:p w:rsidR="004E061C" w:rsidRDefault="004E061C" w:rsidP="00A4626E">
            <w:pPr>
              <w:autoSpaceDE w:val="0"/>
              <w:autoSpaceDN w:val="0"/>
              <w:adjustRightInd w:val="0"/>
            </w:pPr>
            <w:r>
              <w:t>свыше 200 человек</w:t>
            </w:r>
          </w:p>
        </w:tc>
        <w:tc>
          <w:tcPr>
            <w:tcW w:w="1417" w:type="dxa"/>
            <w:vAlign w:val="center"/>
          </w:tcPr>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r>
              <w:t xml:space="preserve">до 20 </w:t>
            </w:r>
          </w:p>
          <w:p w:rsidR="004E061C" w:rsidRDefault="004E061C" w:rsidP="00A4626E">
            <w:pPr>
              <w:autoSpaceDE w:val="0"/>
              <w:autoSpaceDN w:val="0"/>
              <w:adjustRightInd w:val="0"/>
              <w:jc w:val="center"/>
            </w:pPr>
            <w:r>
              <w:t xml:space="preserve">до 30 </w:t>
            </w:r>
          </w:p>
          <w:p w:rsidR="004E061C" w:rsidRDefault="004E061C" w:rsidP="00A4626E">
            <w:pPr>
              <w:autoSpaceDE w:val="0"/>
              <w:autoSpaceDN w:val="0"/>
              <w:adjustRightInd w:val="0"/>
              <w:jc w:val="center"/>
            </w:pPr>
            <w:r>
              <w:t>до 50</w:t>
            </w:r>
          </w:p>
        </w:tc>
      </w:tr>
      <w:tr w:rsidR="004E061C">
        <w:trPr>
          <w:cantSplit/>
        </w:trPr>
        <w:tc>
          <w:tcPr>
            <w:tcW w:w="4253" w:type="dxa"/>
            <w:vAlign w:val="center"/>
          </w:tcPr>
          <w:p w:rsidR="004E061C" w:rsidRDefault="004E061C" w:rsidP="00A4626E">
            <w:pPr>
              <w:pStyle w:val="ConsPlusNonformat"/>
              <w:widowControl/>
            </w:pPr>
            <w:r w:rsidRPr="00A4626E">
              <w:rPr>
                <w:rFonts w:ascii="Times New Roman" w:hAnsi="Times New Roman" w:cs="Times New Roman"/>
                <w:sz w:val="24"/>
                <w:szCs w:val="24"/>
              </w:rPr>
              <w:t>7. Наличие обучающихся (воспитанников) с полным государственным обеспечением в образовательных учреждениях</w:t>
            </w:r>
          </w:p>
        </w:tc>
        <w:tc>
          <w:tcPr>
            <w:tcW w:w="3685" w:type="dxa"/>
          </w:tcPr>
          <w:p w:rsidR="004E061C" w:rsidRDefault="004E061C" w:rsidP="00A4626E">
            <w:pPr>
              <w:autoSpaceDE w:val="0"/>
              <w:autoSpaceDN w:val="0"/>
              <w:adjustRightInd w:val="0"/>
            </w:pPr>
            <w:r>
              <w:t>из расчета за каждого дополнительно</w:t>
            </w:r>
          </w:p>
        </w:tc>
        <w:tc>
          <w:tcPr>
            <w:tcW w:w="1417" w:type="dxa"/>
          </w:tcPr>
          <w:p w:rsidR="004E061C" w:rsidRDefault="004E061C" w:rsidP="00A4626E">
            <w:pPr>
              <w:autoSpaceDE w:val="0"/>
              <w:autoSpaceDN w:val="0"/>
              <w:adjustRightInd w:val="0"/>
              <w:jc w:val="center"/>
            </w:pPr>
            <w:r>
              <w:t>0,5</w:t>
            </w:r>
          </w:p>
        </w:tc>
      </w:tr>
      <w:tr w:rsidR="004E061C">
        <w:trPr>
          <w:cantSplit/>
          <w:trHeight w:val="2519"/>
        </w:trPr>
        <w:tc>
          <w:tcPr>
            <w:tcW w:w="4253" w:type="dxa"/>
          </w:tcPr>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8. Наличие в образовательных учреждениях спортивной направленности:</w:t>
            </w:r>
          </w:p>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 xml:space="preserve">спортивно-оздоровительных групп и групп начальной подготовки; </w:t>
            </w:r>
          </w:p>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 xml:space="preserve">учебно-тренировочных групп;                       </w:t>
            </w:r>
          </w:p>
          <w:p w:rsidR="004E061C" w:rsidRPr="00A4626E" w:rsidRDefault="004E061C" w:rsidP="00A4626E">
            <w:pPr>
              <w:pStyle w:val="ConsPlusNonformat"/>
              <w:widowControl/>
              <w:rPr>
                <w:rFonts w:ascii="Times New Roman" w:hAnsi="Times New Roman" w:cs="Times New Roman"/>
                <w:sz w:val="24"/>
                <w:szCs w:val="24"/>
              </w:rPr>
            </w:pPr>
          </w:p>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 xml:space="preserve">групп спортивного совершенствования;           </w:t>
            </w:r>
          </w:p>
          <w:p w:rsidR="004E061C" w:rsidRDefault="004E061C" w:rsidP="00A4626E">
            <w:pPr>
              <w:pStyle w:val="ConsPlusNonformat"/>
              <w:widowControl/>
              <w:ind w:right="-108"/>
            </w:pPr>
            <w:r w:rsidRPr="00A4626E">
              <w:rPr>
                <w:rFonts w:ascii="Times New Roman" w:hAnsi="Times New Roman" w:cs="Times New Roman"/>
                <w:sz w:val="24"/>
                <w:szCs w:val="24"/>
              </w:rPr>
              <w:t>групп высшего спортивного мастерства</w:t>
            </w:r>
          </w:p>
        </w:tc>
        <w:tc>
          <w:tcPr>
            <w:tcW w:w="3685" w:type="dxa"/>
          </w:tcPr>
          <w:p w:rsidR="004E061C" w:rsidRDefault="004E061C" w:rsidP="00A4626E">
            <w:pPr>
              <w:autoSpaceDE w:val="0"/>
              <w:autoSpaceDN w:val="0"/>
              <w:adjustRightInd w:val="0"/>
            </w:pPr>
          </w:p>
          <w:p w:rsidR="004E061C" w:rsidRDefault="004E061C" w:rsidP="00A4626E">
            <w:pPr>
              <w:autoSpaceDE w:val="0"/>
              <w:autoSpaceDN w:val="0"/>
              <w:adjustRightInd w:val="0"/>
            </w:pPr>
          </w:p>
          <w:p w:rsidR="004E061C" w:rsidRDefault="004E061C" w:rsidP="00A4626E">
            <w:pPr>
              <w:autoSpaceDE w:val="0"/>
              <w:autoSpaceDN w:val="0"/>
              <w:adjustRightInd w:val="0"/>
            </w:pPr>
          </w:p>
          <w:p w:rsidR="004E061C" w:rsidRDefault="004E061C" w:rsidP="00A4626E">
            <w:pPr>
              <w:autoSpaceDE w:val="0"/>
              <w:autoSpaceDN w:val="0"/>
              <w:adjustRightInd w:val="0"/>
            </w:pPr>
            <w:r>
              <w:t xml:space="preserve">за каждую группу </w:t>
            </w:r>
          </w:p>
          <w:p w:rsidR="004E061C" w:rsidRDefault="004E061C" w:rsidP="00A4626E">
            <w:pPr>
              <w:autoSpaceDE w:val="0"/>
              <w:autoSpaceDN w:val="0"/>
              <w:adjustRightInd w:val="0"/>
            </w:pPr>
            <w:r>
              <w:t>дополнительно</w:t>
            </w:r>
          </w:p>
          <w:p w:rsidR="004E061C" w:rsidRDefault="004E061C" w:rsidP="00A4626E">
            <w:pPr>
              <w:autoSpaceDE w:val="0"/>
              <w:autoSpaceDN w:val="0"/>
              <w:adjustRightInd w:val="0"/>
            </w:pPr>
            <w:r>
              <w:t xml:space="preserve">за каждого обучающегося дополнительно </w:t>
            </w:r>
          </w:p>
          <w:p w:rsidR="004E061C" w:rsidRDefault="004E061C" w:rsidP="00A4626E">
            <w:pPr>
              <w:autoSpaceDE w:val="0"/>
              <w:autoSpaceDN w:val="0"/>
              <w:adjustRightInd w:val="0"/>
            </w:pPr>
            <w:r>
              <w:t>за каждого обучающегося дополнительно</w:t>
            </w:r>
          </w:p>
          <w:p w:rsidR="004E061C" w:rsidRDefault="004E061C" w:rsidP="00A4626E">
            <w:pPr>
              <w:autoSpaceDE w:val="0"/>
              <w:autoSpaceDN w:val="0"/>
              <w:adjustRightInd w:val="0"/>
            </w:pPr>
            <w:r>
              <w:t>за каждого обучающегося дополнительно</w:t>
            </w:r>
          </w:p>
        </w:tc>
        <w:tc>
          <w:tcPr>
            <w:tcW w:w="1417" w:type="dxa"/>
          </w:tcPr>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r>
              <w:t>5</w:t>
            </w: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r>
              <w:t>0,5</w:t>
            </w: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r>
              <w:t>2,5</w:t>
            </w:r>
          </w:p>
          <w:p w:rsidR="004E061C" w:rsidRDefault="004E061C" w:rsidP="00A4626E">
            <w:pPr>
              <w:autoSpaceDE w:val="0"/>
              <w:autoSpaceDN w:val="0"/>
              <w:adjustRightInd w:val="0"/>
              <w:jc w:val="center"/>
            </w:pPr>
          </w:p>
          <w:p w:rsidR="004E061C" w:rsidRDefault="004E061C" w:rsidP="00A4626E">
            <w:pPr>
              <w:autoSpaceDE w:val="0"/>
              <w:autoSpaceDN w:val="0"/>
              <w:adjustRightInd w:val="0"/>
              <w:jc w:val="center"/>
            </w:pPr>
            <w:r>
              <w:t>4,5</w:t>
            </w:r>
          </w:p>
          <w:p w:rsidR="004E061C" w:rsidRDefault="004E061C" w:rsidP="00A4626E">
            <w:pPr>
              <w:autoSpaceDE w:val="0"/>
              <w:autoSpaceDN w:val="0"/>
              <w:adjustRightInd w:val="0"/>
              <w:jc w:val="center"/>
            </w:pPr>
          </w:p>
        </w:tc>
      </w:tr>
      <w:tr w:rsidR="004E061C">
        <w:trPr>
          <w:cantSplit/>
        </w:trPr>
        <w:tc>
          <w:tcPr>
            <w:tcW w:w="4253" w:type="dxa"/>
          </w:tcPr>
          <w:p w:rsidR="004E061C" w:rsidRDefault="004E061C" w:rsidP="00A4626E">
            <w:pPr>
              <w:pStyle w:val="ConsPlusNonformat"/>
              <w:widowControl/>
            </w:pPr>
            <w:r w:rsidRPr="00A4626E">
              <w:rPr>
                <w:rFonts w:ascii="Times New Roman" w:hAnsi="Times New Roman" w:cs="Times New Roman"/>
                <w:sz w:val="24"/>
                <w:szCs w:val="24"/>
              </w:rPr>
              <w:t>9. Наличие оборудованных и используемых в образовательном процессе компьютерных классов</w:t>
            </w:r>
            <w:r>
              <w:t xml:space="preserve"> </w:t>
            </w:r>
          </w:p>
        </w:tc>
        <w:tc>
          <w:tcPr>
            <w:tcW w:w="3685" w:type="dxa"/>
          </w:tcPr>
          <w:p w:rsidR="004E061C" w:rsidRDefault="004E061C" w:rsidP="00A4626E">
            <w:pPr>
              <w:autoSpaceDE w:val="0"/>
              <w:autoSpaceDN w:val="0"/>
              <w:adjustRightInd w:val="0"/>
            </w:pPr>
            <w:r>
              <w:t>за каждый класс</w:t>
            </w:r>
          </w:p>
        </w:tc>
        <w:tc>
          <w:tcPr>
            <w:tcW w:w="1417" w:type="dxa"/>
          </w:tcPr>
          <w:p w:rsidR="004E061C" w:rsidRDefault="004E061C" w:rsidP="00A4626E">
            <w:pPr>
              <w:autoSpaceDE w:val="0"/>
              <w:autoSpaceDN w:val="0"/>
              <w:adjustRightInd w:val="0"/>
              <w:jc w:val="center"/>
            </w:pPr>
            <w:r>
              <w:t>до 10</w:t>
            </w:r>
          </w:p>
          <w:p w:rsidR="004E061C" w:rsidRDefault="004E061C" w:rsidP="00A4626E">
            <w:pPr>
              <w:autoSpaceDE w:val="0"/>
              <w:autoSpaceDN w:val="0"/>
              <w:adjustRightInd w:val="0"/>
              <w:jc w:val="center"/>
            </w:pPr>
          </w:p>
        </w:tc>
      </w:tr>
      <w:tr w:rsidR="004E061C">
        <w:trPr>
          <w:cantSplit/>
        </w:trPr>
        <w:tc>
          <w:tcPr>
            <w:tcW w:w="4253" w:type="dxa"/>
            <w:vAlign w:val="center"/>
          </w:tcPr>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10. 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r>
              <w:t xml:space="preserve">       </w:t>
            </w:r>
          </w:p>
        </w:tc>
        <w:tc>
          <w:tcPr>
            <w:tcW w:w="3685" w:type="dxa"/>
          </w:tcPr>
          <w:p w:rsidR="004E061C" w:rsidRDefault="004E061C" w:rsidP="008D7BD0">
            <w:r w:rsidRPr="005B0317">
              <w:t>за каждый вид</w:t>
            </w:r>
          </w:p>
        </w:tc>
        <w:tc>
          <w:tcPr>
            <w:tcW w:w="1417" w:type="dxa"/>
          </w:tcPr>
          <w:p w:rsidR="004E061C" w:rsidRDefault="004E061C" w:rsidP="00A4626E">
            <w:pPr>
              <w:autoSpaceDE w:val="0"/>
              <w:autoSpaceDN w:val="0"/>
              <w:adjustRightInd w:val="0"/>
              <w:jc w:val="center"/>
            </w:pPr>
            <w:r>
              <w:t>до 15</w:t>
            </w:r>
          </w:p>
          <w:p w:rsidR="004E061C" w:rsidRDefault="004E061C" w:rsidP="00A4626E">
            <w:pPr>
              <w:autoSpaceDE w:val="0"/>
              <w:autoSpaceDN w:val="0"/>
              <w:adjustRightInd w:val="0"/>
              <w:jc w:val="center"/>
            </w:pPr>
          </w:p>
        </w:tc>
      </w:tr>
      <w:tr w:rsidR="004E061C">
        <w:trPr>
          <w:cantSplit/>
        </w:trPr>
        <w:tc>
          <w:tcPr>
            <w:tcW w:w="4253" w:type="dxa"/>
          </w:tcPr>
          <w:p w:rsidR="004E061C" w:rsidRDefault="004E061C" w:rsidP="00A4626E">
            <w:pPr>
              <w:pStyle w:val="ConsPlusNonformat"/>
              <w:widowControl/>
            </w:pPr>
            <w:r w:rsidRPr="00A4626E">
              <w:rPr>
                <w:rFonts w:ascii="Times New Roman" w:hAnsi="Times New Roman" w:cs="Times New Roman"/>
                <w:sz w:val="24"/>
                <w:szCs w:val="24"/>
              </w:rPr>
              <w:t>11. Наличие собственного оборудованного здравпункта, медицинского кабинета, оздоровительно-восстановительного центра, столовой</w:t>
            </w:r>
            <w:r>
              <w:t xml:space="preserve">        </w:t>
            </w:r>
          </w:p>
        </w:tc>
        <w:tc>
          <w:tcPr>
            <w:tcW w:w="3685" w:type="dxa"/>
          </w:tcPr>
          <w:p w:rsidR="004E061C" w:rsidRDefault="004E061C" w:rsidP="008D7BD0">
            <w:r w:rsidRPr="005B0317">
              <w:t>за каждый вид</w:t>
            </w:r>
          </w:p>
        </w:tc>
        <w:tc>
          <w:tcPr>
            <w:tcW w:w="1417" w:type="dxa"/>
          </w:tcPr>
          <w:p w:rsidR="004E061C" w:rsidRDefault="004E061C" w:rsidP="00A4626E">
            <w:pPr>
              <w:autoSpaceDE w:val="0"/>
              <w:autoSpaceDN w:val="0"/>
              <w:adjustRightInd w:val="0"/>
              <w:jc w:val="center"/>
            </w:pPr>
            <w:r>
              <w:t>до 15</w:t>
            </w:r>
          </w:p>
          <w:p w:rsidR="004E061C" w:rsidRDefault="004E061C" w:rsidP="00A4626E">
            <w:pPr>
              <w:autoSpaceDE w:val="0"/>
              <w:autoSpaceDN w:val="0"/>
              <w:adjustRightInd w:val="0"/>
              <w:jc w:val="center"/>
            </w:pPr>
          </w:p>
        </w:tc>
      </w:tr>
      <w:tr w:rsidR="004E061C">
        <w:trPr>
          <w:cantSplit/>
        </w:trPr>
        <w:tc>
          <w:tcPr>
            <w:tcW w:w="4253" w:type="dxa"/>
          </w:tcPr>
          <w:p w:rsidR="004E061C" w:rsidRDefault="004E061C" w:rsidP="00A4626E">
            <w:pPr>
              <w:pStyle w:val="ConsPlusNonformat"/>
              <w:widowControl/>
            </w:pPr>
            <w:r w:rsidRPr="00A4626E">
              <w:rPr>
                <w:rFonts w:ascii="Times New Roman" w:hAnsi="Times New Roman" w:cs="Times New Roman"/>
                <w:sz w:val="24"/>
                <w:szCs w:val="24"/>
              </w:rPr>
              <w:t>12. 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r>
              <w:t xml:space="preserve"> </w:t>
            </w:r>
          </w:p>
        </w:tc>
        <w:tc>
          <w:tcPr>
            <w:tcW w:w="3685" w:type="dxa"/>
          </w:tcPr>
          <w:p w:rsidR="004E061C" w:rsidRDefault="004E061C" w:rsidP="00A4626E">
            <w:pPr>
              <w:autoSpaceDE w:val="0"/>
              <w:autoSpaceDN w:val="0"/>
              <w:adjustRightInd w:val="0"/>
            </w:pPr>
            <w:r>
              <w:t>за каждый вид</w:t>
            </w:r>
          </w:p>
        </w:tc>
        <w:tc>
          <w:tcPr>
            <w:tcW w:w="1417" w:type="dxa"/>
          </w:tcPr>
          <w:p w:rsidR="004E061C" w:rsidRDefault="004E061C" w:rsidP="00A4626E">
            <w:pPr>
              <w:autoSpaceDE w:val="0"/>
              <w:autoSpaceDN w:val="0"/>
              <w:adjustRightInd w:val="0"/>
              <w:jc w:val="center"/>
            </w:pPr>
            <w:r>
              <w:t>до 50</w:t>
            </w:r>
          </w:p>
          <w:p w:rsidR="004E061C" w:rsidRDefault="004E061C" w:rsidP="00A4626E">
            <w:pPr>
              <w:autoSpaceDE w:val="0"/>
              <w:autoSpaceDN w:val="0"/>
              <w:adjustRightInd w:val="0"/>
              <w:jc w:val="center"/>
            </w:pPr>
          </w:p>
        </w:tc>
      </w:tr>
      <w:tr w:rsidR="004E061C">
        <w:trPr>
          <w:cantSplit/>
        </w:trPr>
        <w:tc>
          <w:tcPr>
            <w:tcW w:w="4253" w:type="dxa"/>
            <w:vAlign w:val="center"/>
          </w:tcPr>
          <w:p w:rsidR="004E061C" w:rsidRPr="00A4626E" w:rsidRDefault="004E061C" w:rsidP="00A4626E">
            <w:pPr>
              <w:pStyle w:val="ConsPlusNonformat"/>
              <w:widowControl/>
              <w:ind w:right="-108"/>
              <w:rPr>
                <w:rFonts w:ascii="Times New Roman" w:hAnsi="Times New Roman" w:cs="Times New Roman"/>
                <w:sz w:val="24"/>
                <w:szCs w:val="24"/>
              </w:rPr>
            </w:pPr>
            <w:r w:rsidRPr="00A4626E">
              <w:rPr>
                <w:rFonts w:ascii="Times New Roman" w:hAnsi="Times New Roman" w:cs="Times New Roman"/>
                <w:sz w:val="24"/>
                <w:szCs w:val="24"/>
              </w:rPr>
              <w:t>13. Наличие обучающихся (воспитанников) в общеобразовательных учреждениях, дошкольных образовательных учреждениях, посещающих бесплатные секции, кружки, студии, организованные этими учреждениями или на их базе</w:t>
            </w:r>
            <w:r>
              <w:t xml:space="preserve">  </w:t>
            </w:r>
          </w:p>
        </w:tc>
        <w:tc>
          <w:tcPr>
            <w:tcW w:w="3685" w:type="dxa"/>
          </w:tcPr>
          <w:p w:rsidR="004E061C" w:rsidRDefault="004E061C" w:rsidP="00A4626E">
            <w:pPr>
              <w:autoSpaceDE w:val="0"/>
              <w:autoSpaceDN w:val="0"/>
              <w:adjustRightInd w:val="0"/>
            </w:pPr>
            <w:r>
              <w:t>за каждого обучающегося (воспитанника)</w:t>
            </w:r>
          </w:p>
        </w:tc>
        <w:tc>
          <w:tcPr>
            <w:tcW w:w="1417" w:type="dxa"/>
          </w:tcPr>
          <w:p w:rsidR="004E061C" w:rsidRDefault="004E061C" w:rsidP="00A4626E">
            <w:pPr>
              <w:autoSpaceDE w:val="0"/>
              <w:autoSpaceDN w:val="0"/>
              <w:adjustRightInd w:val="0"/>
              <w:jc w:val="center"/>
            </w:pPr>
            <w:r>
              <w:t>0,5</w:t>
            </w:r>
          </w:p>
        </w:tc>
      </w:tr>
      <w:tr w:rsidR="004E061C">
        <w:trPr>
          <w:cantSplit/>
        </w:trPr>
        <w:tc>
          <w:tcPr>
            <w:tcW w:w="4253" w:type="dxa"/>
            <w:vAlign w:val="center"/>
          </w:tcPr>
          <w:p w:rsidR="004E061C" w:rsidRDefault="004E061C" w:rsidP="00A4626E">
            <w:pPr>
              <w:pStyle w:val="ConsPlusNonformat"/>
              <w:widowControl/>
            </w:pPr>
            <w:r w:rsidRPr="00A4626E">
              <w:rPr>
                <w:rFonts w:ascii="Times New Roman" w:hAnsi="Times New Roman" w:cs="Times New Roman"/>
                <w:sz w:val="24"/>
                <w:szCs w:val="24"/>
              </w:rPr>
              <w:t>14. Наличие оборудованных и используемых в дошкольных образовательных учреждениях помещений для разных видов активности (изостудия, театральная студия, "комната сказок", зимний сад)</w:t>
            </w:r>
            <w:r>
              <w:t xml:space="preserve">         </w:t>
            </w:r>
          </w:p>
        </w:tc>
        <w:tc>
          <w:tcPr>
            <w:tcW w:w="3685" w:type="dxa"/>
          </w:tcPr>
          <w:p w:rsidR="004E061C" w:rsidRDefault="004E061C" w:rsidP="00A4626E">
            <w:pPr>
              <w:autoSpaceDE w:val="0"/>
              <w:autoSpaceDN w:val="0"/>
              <w:adjustRightInd w:val="0"/>
            </w:pPr>
            <w:r>
              <w:t>за каждый вид</w:t>
            </w:r>
          </w:p>
        </w:tc>
        <w:tc>
          <w:tcPr>
            <w:tcW w:w="1417" w:type="dxa"/>
          </w:tcPr>
          <w:p w:rsidR="004E061C" w:rsidRDefault="004E061C" w:rsidP="00A4626E">
            <w:pPr>
              <w:autoSpaceDE w:val="0"/>
              <w:autoSpaceDN w:val="0"/>
              <w:adjustRightInd w:val="0"/>
              <w:jc w:val="center"/>
            </w:pPr>
            <w:r>
              <w:t>до 15</w:t>
            </w:r>
          </w:p>
          <w:p w:rsidR="004E061C" w:rsidRDefault="004E061C" w:rsidP="00A4626E">
            <w:pPr>
              <w:autoSpaceDE w:val="0"/>
              <w:autoSpaceDN w:val="0"/>
              <w:adjustRightInd w:val="0"/>
              <w:jc w:val="center"/>
            </w:pPr>
          </w:p>
        </w:tc>
      </w:tr>
      <w:tr w:rsidR="004E061C">
        <w:trPr>
          <w:cantSplit/>
        </w:trPr>
        <w:tc>
          <w:tcPr>
            <w:tcW w:w="4253" w:type="dxa"/>
          </w:tcPr>
          <w:p w:rsidR="004E061C" w:rsidRPr="00A4626E" w:rsidRDefault="004E061C" w:rsidP="00A4626E">
            <w:pPr>
              <w:pStyle w:val="ConsPlusNonformat"/>
              <w:widowControl/>
              <w:rPr>
                <w:rFonts w:ascii="Times New Roman" w:hAnsi="Times New Roman" w:cs="Times New Roman"/>
                <w:sz w:val="24"/>
                <w:szCs w:val="24"/>
              </w:rPr>
            </w:pPr>
            <w:r w:rsidRPr="00A4626E">
              <w:rPr>
                <w:rFonts w:ascii="Times New Roman" w:hAnsi="Times New Roman" w:cs="Times New Roman"/>
                <w:sz w:val="24"/>
                <w:szCs w:val="24"/>
              </w:rPr>
              <w:t>15. 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r>
              <w:t xml:space="preserve"> </w:t>
            </w:r>
          </w:p>
        </w:tc>
        <w:tc>
          <w:tcPr>
            <w:tcW w:w="3685" w:type="dxa"/>
          </w:tcPr>
          <w:p w:rsidR="004E061C" w:rsidRDefault="004E061C" w:rsidP="00A4626E">
            <w:pPr>
              <w:autoSpaceDE w:val="0"/>
              <w:autoSpaceDN w:val="0"/>
              <w:adjustRightInd w:val="0"/>
            </w:pPr>
            <w:r>
              <w:t>за каждого обучающегося  (воспитанника)</w:t>
            </w:r>
          </w:p>
        </w:tc>
        <w:tc>
          <w:tcPr>
            <w:tcW w:w="1417" w:type="dxa"/>
          </w:tcPr>
          <w:p w:rsidR="004E061C" w:rsidRDefault="004E061C" w:rsidP="00A4626E">
            <w:pPr>
              <w:autoSpaceDE w:val="0"/>
              <w:autoSpaceDN w:val="0"/>
              <w:adjustRightInd w:val="0"/>
              <w:jc w:val="center"/>
            </w:pPr>
            <w:r>
              <w:t>1</w:t>
            </w:r>
          </w:p>
        </w:tc>
      </w:tr>
    </w:tbl>
    <w:p w:rsidR="004E061C" w:rsidRDefault="004E061C" w:rsidP="00E71C67">
      <w:pPr>
        <w:autoSpaceDE w:val="0"/>
        <w:autoSpaceDN w:val="0"/>
        <w:adjustRightInd w:val="0"/>
        <w:ind w:firstLine="709"/>
        <w:jc w:val="both"/>
      </w:pPr>
    </w:p>
    <w:p w:rsidR="004E061C" w:rsidRDefault="004E061C" w:rsidP="00E71C67">
      <w:pPr>
        <w:autoSpaceDE w:val="0"/>
        <w:autoSpaceDN w:val="0"/>
        <w:adjustRightInd w:val="0"/>
        <w:ind w:firstLine="709"/>
        <w:jc w:val="both"/>
      </w:pPr>
      <w:r>
        <w:t>6.1.3.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tbl>
      <w:tblPr>
        <w:tblW w:w="94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691"/>
        <w:gridCol w:w="1984"/>
        <w:gridCol w:w="1857"/>
        <w:gridCol w:w="1785"/>
      </w:tblGrid>
      <w:tr w:rsidR="004E061C">
        <w:tc>
          <w:tcPr>
            <w:tcW w:w="2137" w:type="dxa"/>
            <w:vMerge w:val="restart"/>
          </w:tcPr>
          <w:p w:rsidR="004E061C" w:rsidRPr="00A4626E" w:rsidRDefault="004E061C" w:rsidP="00A4626E">
            <w:pPr>
              <w:pStyle w:val="ConsPlusNonformat"/>
              <w:widowControl/>
              <w:jc w:val="center"/>
              <w:rPr>
                <w:rFonts w:ascii="Times New Roman" w:hAnsi="Times New Roman" w:cs="Times New Roman"/>
                <w:sz w:val="24"/>
                <w:szCs w:val="24"/>
              </w:rPr>
            </w:pPr>
            <w:r w:rsidRPr="00A4626E">
              <w:rPr>
                <w:rFonts w:ascii="Times New Roman" w:hAnsi="Times New Roman" w:cs="Times New Roman"/>
                <w:sz w:val="24"/>
                <w:szCs w:val="24"/>
              </w:rPr>
              <w:t>Тип (вид) образовательного     учреждение</w:t>
            </w:r>
          </w:p>
        </w:tc>
        <w:tc>
          <w:tcPr>
            <w:tcW w:w="7317" w:type="dxa"/>
            <w:gridSpan w:val="4"/>
          </w:tcPr>
          <w:p w:rsidR="004E061C" w:rsidRPr="00A4626E" w:rsidRDefault="004E061C" w:rsidP="00A4626E">
            <w:pPr>
              <w:pStyle w:val="ConsPlusNonformat"/>
              <w:widowControl/>
              <w:jc w:val="center"/>
              <w:rPr>
                <w:rFonts w:ascii="Times New Roman" w:hAnsi="Times New Roman" w:cs="Times New Roman"/>
                <w:sz w:val="24"/>
                <w:szCs w:val="24"/>
              </w:rPr>
            </w:pPr>
            <w:r w:rsidRPr="00A4626E">
              <w:rPr>
                <w:rFonts w:ascii="Times New Roman" w:hAnsi="Times New Roman" w:cs="Times New Roman"/>
                <w:sz w:val="24"/>
                <w:szCs w:val="24"/>
              </w:rPr>
              <w:t>Группа по оплате труда руководителей по сумме баллов, к которой относится  учреждение</w:t>
            </w:r>
          </w:p>
        </w:tc>
      </w:tr>
      <w:tr w:rsidR="004E061C">
        <w:tc>
          <w:tcPr>
            <w:tcW w:w="2137" w:type="dxa"/>
            <w:vMerge/>
          </w:tcPr>
          <w:p w:rsidR="004E061C" w:rsidRDefault="004E061C" w:rsidP="00A4626E">
            <w:pPr>
              <w:autoSpaceDE w:val="0"/>
              <w:autoSpaceDN w:val="0"/>
              <w:adjustRightInd w:val="0"/>
              <w:jc w:val="both"/>
            </w:pPr>
          </w:p>
        </w:tc>
        <w:tc>
          <w:tcPr>
            <w:tcW w:w="1691" w:type="dxa"/>
          </w:tcPr>
          <w:p w:rsidR="004E061C" w:rsidRDefault="004E061C" w:rsidP="00A4626E">
            <w:pPr>
              <w:autoSpaceDE w:val="0"/>
              <w:autoSpaceDN w:val="0"/>
              <w:adjustRightInd w:val="0"/>
              <w:jc w:val="center"/>
            </w:pPr>
            <w:r>
              <w:t>I</w:t>
            </w:r>
          </w:p>
        </w:tc>
        <w:tc>
          <w:tcPr>
            <w:tcW w:w="1984" w:type="dxa"/>
          </w:tcPr>
          <w:p w:rsidR="004E061C" w:rsidRDefault="004E061C" w:rsidP="00A4626E">
            <w:pPr>
              <w:autoSpaceDE w:val="0"/>
              <w:autoSpaceDN w:val="0"/>
              <w:adjustRightInd w:val="0"/>
              <w:jc w:val="center"/>
            </w:pPr>
            <w:r>
              <w:t>II</w:t>
            </w:r>
          </w:p>
        </w:tc>
        <w:tc>
          <w:tcPr>
            <w:tcW w:w="1857" w:type="dxa"/>
          </w:tcPr>
          <w:p w:rsidR="004E061C" w:rsidRDefault="004E061C" w:rsidP="00A4626E">
            <w:pPr>
              <w:autoSpaceDE w:val="0"/>
              <w:autoSpaceDN w:val="0"/>
              <w:adjustRightInd w:val="0"/>
              <w:jc w:val="center"/>
            </w:pPr>
            <w:r>
              <w:t>III</w:t>
            </w:r>
          </w:p>
        </w:tc>
        <w:tc>
          <w:tcPr>
            <w:tcW w:w="1785" w:type="dxa"/>
          </w:tcPr>
          <w:p w:rsidR="004E061C" w:rsidRDefault="004E061C" w:rsidP="00A4626E">
            <w:pPr>
              <w:autoSpaceDE w:val="0"/>
              <w:autoSpaceDN w:val="0"/>
              <w:adjustRightInd w:val="0"/>
              <w:jc w:val="center"/>
            </w:pPr>
            <w:r>
              <w:t>IV</w:t>
            </w:r>
          </w:p>
        </w:tc>
      </w:tr>
      <w:tr w:rsidR="004E061C">
        <w:tc>
          <w:tcPr>
            <w:tcW w:w="2137" w:type="dxa"/>
          </w:tcPr>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дошкольные образовательные           </w:t>
            </w:r>
          </w:p>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учреждения; учреждения                      дополнительного образования      </w:t>
            </w:r>
          </w:p>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детей;  межшкольные учебные                  </w:t>
            </w:r>
          </w:p>
          <w:p w:rsidR="004E061C" w:rsidRPr="00A4626E" w:rsidRDefault="004E061C" w:rsidP="00A4626E">
            <w:pPr>
              <w:pStyle w:val="ConsPlusNonformat"/>
              <w:widowControl/>
              <w:jc w:val="both"/>
              <w:rPr>
                <w:rFonts w:ascii="Times New Roman" w:hAnsi="Times New Roman" w:cs="Times New Roman"/>
                <w:sz w:val="24"/>
                <w:szCs w:val="24"/>
              </w:rPr>
            </w:pPr>
            <w:r w:rsidRPr="00A4626E">
              <w:rPr>
                <w:rFonts w:ascii="Times New Roman" w:hAnsi="Times New Roman" w:cs="Times New Roman"/>
                <w:sz w:val="24"/>
                <w:szCs w:val="24"/>
              </w:rPr>
              <w:t xml:space="preserve">комбинаты (центры) и другие                  </w:t>
            </w:r>
          </w:p>
          <w:p w:rsidR="004E061C" w:rsidRDefault="004E061C" w:rsidP="00A4626E">
            <w:pPr>
              <w:autoSpaceDE w:val="0"/>
              <w:autoSpaceDN w:val="0"/>
              <w:adjustRightInd w:val="0"/>
            </w:pPr>
            <w:r w:rsidRPr="007C64DC">
              <w:t>образовательные учреждения</w:t>
            </w:r>
            <w:r>
              <w:t xml:space="preserve">       </w:t>
            </w:r>
          </w:p>
        </w:tc>
        <w:tc>
          <w:tcPr>
            <w:tcW w:w="1691" w:type="dxa"/>
          </w:tcPr>
          <w:p w:rsidR="004E061C" w:rsidRDefault="004E061C" w:rsidP="00A4626E">
            <w:pPr>
              <w:autoSpaceDE w:val="0"/>
              <w:autoSpaceDN w:val="0"/>
              <w:adjustRightInd w:val="0"/>
              <w:jc w:val="center"/>
            </w:pPr>
            <w:r>
              <w:t>свыше 500</w:t>
            </w:r>
          </w:p>
        </w:tc>
        <w:tc>
          <w:tcPr>
            <w:tcW w:w="1984" w:type="dxa"/>
          </w:tcPr>
          <w:p w:rsidR="004E061C" w:rsidRDefault="004E061C" w:rsidP="00A4626E">
            <w:pPr>
              <w:autoSpaceDE w:val="0"/>
              <w:autoSpaceDN w:val="0"/>
              <w:adjustRightInd w:val="0"/>
              <w:jc w:val="center"/>
            </w:pPr>
            <w:r>
              <w:t>до 500</w:t>
            </w:r>
          </w:p>
        </w:tc>
        <w:tc>
          <w:tcPr>
            <w:tcW w:w="1857" w:type="dxa"/>
          </w:tcPr>
          <w:p w:rsidR="004E061C" w:rsidRDefault="004E061C" w:rsidP="00A4626E">
            <w:pPr>
              <w:autoSpaceDE w:val="0"/>
              <w:autoSpaceDN w:val="0"/>
              <w:adjustRightInd w:val="0"/>
              <w:jc w:val="center"/>
            </w:pPr>
            <w:r>
              <w:t>до 350</w:t>
            </w:r>
          </w:p>
        </w:tc>
        <w:tc>
          <w:tcPr>
            <w:tcW w:w="1785" w:type="dxa"/>
          </w:tcPr>
          <w:p w:rsidR="004E061C" w:rsidRDefault="004E061C" w:rsidP="00A4626E">
            <w:pPr>
              <w:autoSpaceDE w:val="0"/>
              <w:autoSpaceDN w:val="0"/>
              <w:adjustRightInd w:val="0"/>
              <w:jc w:val="center"/>
            </w:pPr>
            <w:r>
              <w:t>до 200</w:t>
            </w:r>
          </w:p>
        </w:tc>
      </w:tr>
    </w:tbl>
    <w:p w:rsidR="004E061C" w:rsidRDefault="004E061C" w:rsidP="00E71C67">
      <w:pPr>
        <w:autoSpaceDE w:val="0"/>
        <w:autoSpaceDN w:val="0"/>
        <w:adjustRightInd w:val="0"/>
        <w:ind w:firstLine="709"/>
        <w:jc w:val="both"/>
      </w:pPr>
      <w:r>
        <w:t xml:space="preserve">6.1.4. В соответствии с тарифно-квалификационными характеристиками (требованиями) в образовательных учреждениях заместителям, руководителям филиалов, старшим мастерам и руководителям структурных подразделений предусмотрены  следующие разряды оплаты труда. </w:t>
      </w:r>
    </w:p>
    <w:p w:rsidR="004E061C" w:rsidRDefault="004E061C" w:rsidP="00E71C67">
      <w:pPr>
        <w:autoSpaceDE w:val="0"/>
        <w:autoSpaceDN w:val="0"/>
        <w:adjustRightInd w:val="0"/>
        <w:ind w:firstLine="709"/>
        <w:jc w:val="both"/>
      </w:pPr>
      <w:r>
        <w:t>6.1.4.1. Заместитель руководителя (директора, начальника, заведующего) образовательного учреждения:</w:t>
      </w:r>
    </w:p>
    <w:p w:rsidR="004E061C" w:rsidRDefault="004E061C" w:rsidP="00E71C67">
      <w:pPr>
        <w:autoSpaceDE w:val="0"/>
        <w:autoSpaceDN w:val="0"/>
        <w:adjustRightInd w:val="0"/>
        <w:ind w:firstLine="709"/>
        <w:jc w:val="both"/>
      </w:pPr>
      <w:r>
        <w:t>11 разряд – заместитель руководителя (директора, начальника, заведующего) учреждения, отнесенного к IV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11 - 12 разряды – заместитель руководителя (директора, начальника, заведующего) учреждения, отнесенного к IV группе по оплате труда руководителей, имеющий высшую квалификационную категорию, либо заместитель руководителя (директора, начальника, заведующего) учреждения, отнесенного к III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12 - 13 разряды – заместитель руководителя (директора, начальника, заведующего) учреждения, отнесенного к III группе по оплате труда руководителей, имеющий высшую квалификационную категорию, либо заместитель руководителя (директора, начальника, заведующего) учреждения, отнесенного к II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13 - 14 разряды – заместитель руководителя (директора, начальника, заведующего) учреждения, отнесенного к II группе по оплате труда руководителей, имеющий высшую квалификационную категорию, либо заместитель руководителя (директора, начальника, заведующего) учреждения, отнесенного к I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14 - 15 разряды – заместитель руководителя (директора, начальника, заведующего) учреждения, отнесенного к I группе по оплате труда руководителей, имеющий высшую квалификационную категорию.</w:t>
      </w:r>
    </w:p>
    <w:p w:rsidR="004E061C" w:rsidRDefault="004E061C" w:rsidP="00E71C67">
      <w:pPr>
        <w:autoSpaceDE w:val="0"/>
        <w:autoSpaceDN w:val="0"/>
        <w:adjustRightInd w:val="0"/>
        <w:ind w:firstLine="709"/>
        <w:jc w:val="both"/>
      </w:pPr>
      <w:r>
        <w:t>6.1.4.2. Руководитель (заведующий, начальник, директор, управляющий) структурного подразделения:</w:t>
      </w:r>
    </w:p>
    <w:p w:rsidR="004E061C" w:rsidRDefault="004E061C" w:rsidP="00E71C67">
      <w:pPr>
        <w:autoSpaceDE w:val="0"/>
        <w:autoSpaceDN w:val="0"/>
        <w:adjustRightInd w:val="0"/>
        <w:ind w:firstLine="709"/>
        <w:jc w:val="both"/>
      </w:pPr>
      <w:r>
        <w:t>9 - 10 разряды – руководитель структурного подразделения в учреждении, отнесенном к IV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11 разряд – руководитель структурного подразделения в учреждении, отнесенном к IV группе по оплате труда руководителей, имеющий высшую квалификационную категорию, либо в учреждении, отнесенном к III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12 разряд – руководитель структурного подразделения в учреждении, отнесенном к III группе по оплате труда руководителей, имеющий высшую квалификационную категорию, либо в учреждении, отнесенном к II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13 разряд – руководитель структурного подразделения в учреждении, отнесенном к II группе по оплате труда руководителей, имеющий высшую квалификационную категорию, либо в учреждении, отнесенном к 1 группе по оплате труда руководителей, имеющий I квалификационную категорию;</w:t>
      </w:r>
    </w:p>
    <w:p w:rsidR="004E061C" w:rsidRDefault="004E061C" w:rsidP="00E71C67">
      <w:pPr>
        <w:autoSpaceDE w:val="0"/>
        <w:autoSpaceDN w:val="0"/>
        <w:adjustRightInd w:val="0"/>
        <w:ind w:firstLine="709"/>
        <w:jc w:val="both"/>
      </w:pPr>
      <w:r>
        <w:t>14 разряд - руководитель структурного подразделения в учреждении, отнесенном к I группе по оплате труда руководителей, имеющий высшую квалификационную категорию.</w:t>
      </w:r>
    </w:p>
    <w:p w:rsidR="004E061C" w:rsidRDefault="004E061C" w:rsidP="00E71C67">
      <w:pPr>
        <w:autoSpaceDE w:val="0"/>
        <w:autoSpaceDN w:val="0"/>
        <w:adjustRightInd w:val="0"/>
        <w:ind w:firstLine="709"/>
        <w:jc w:val="both"/>
      </w:pPr>
      <w:r>
        <w:t xml:space="preserve">6.1.5. Разряды оплаты труда по ГТС главных специалистов </w:t>
      </w:r>
      <w:r w:rsidRPr="00FC0987">
        <w:t>устанавливаются:</w:t>
      </w:r>
    </w:p>
    <w:p w:rsidR="004E061C" w:rsidRDefault="004E061C" w:rsidP="00E71C67">
      <w:pPr>
        <w:autoSpaceDE w:val="0"/>
        <w:autoSpaceDN w:val="0"/>
        <w:adjustRightInd w:val="0"/>
        <w:ind w:firstLine="709"/>
        <w:jc w:val="both"/>
      </w:pPr>
      <w:r>
        <w:t>12-й разряд – в учреждении, отнесенном к IV группе по оплате труда руководителей;</w:t>
      </w:r>
    </w:p>
    <w:p w:rsidR="004E061C" w:rsidRDefault="004E061C" w:rsidP="00E71C67">
      <w:pPr>
        <w:autoSpaceDE w:val="0"/>
        <w:autoSpaceDN w:val="0"/>
        <w:adjustRightInd w:val="0"/>
        <w:ind w:firstLine="709"/>
        <w:jc w:val="both"/>
      </w:pPr>
      <w:r>
        <w:t>12 - 13-й разряды – в учреждении, отнесенном к III группе по оплате труда руководителей;</w:t>
      </w:r>
    </w:p>
    <w:p w:rsidR="004E061C" w:rsidRDefault="004E061C" w:rsidP="00E71C67">
      <w:pPr>
        <w:autoSpaceDE w:val="0"/>
        <w:autoSpaceDN w:val="0"/>
        <w:adjustRightInd w:val="0"/>
        <w:ind w:firstLine="709"/>
        <w:jc w:val="both"/>
      </w:pPr>
      <w:r>
        <w:t>13 - 14-й разряды – в учреждении, отнесенном ко II группе по оплате труда руководителей;</w:t>
      </w:r>
    </w:p>
    <w:p w:rsidR="004E061C" w:rsidRDefault="004E061C" w:rsidP="00E71C67">
      <w:pPr>
        <w:autoSpaceDE w:val="0"/>
        <w:autoSpaceDN w:val="0"/>
        <w:adjustRightInd w:val="0"/>
        <w:ind w:firstLine="709"/>
        <w:jc w:val="both"/>
      </w:pPr>
      <w:r>
        <w:t>14 - 15-й разряды – в учреждении, отнесенном к I группе по оплате труда руководителей.</w:t>
      </w:r>
    </w:p>
    <w:p w:rsidR="004E061C" w:rsidRDefault="004E061C" w:rsidP="00E71C67">
      <w:pPr>
        <w:autoSpaceDE w:val="0"/>
        <w:autoSpaceDN w:val="0"/>
        <w:adjustRightInd w:val="0"/>
        <w:ind w:firstLine="709"/>
        <w:jc w:val="both"/>
      </w:pPr>
      <w:r>
        <w:t>6.2. Порядок отнесения муниципальных образовательных учреждений к группам по оплате труда руководящих работников для установления разрядов оплаты труда по ГТС.</w:t>
      </w:r>
    </w:p>
    <w:p w:rsidR="004E061C" w:rsidRDefault="004E061C" w:rsidP="00E71C67">
      <w:pPr>
        <w:autoSpaceDE w:val="0"/>
        <w:autoSpaceDN w:val="0"/>
        <w:adjustRightInd w:val="0"/>
        <w:ind w:firstLine="709"/>
        <w:jc w:val="both"/>
      </w:pPr>
      <w:r>
        <w:t>6.2.1. Группа по оплате труда определяется не чаще одного раза в год отделом образования администрации города (далее - отдел образования) в устанавливаемом им порядке на основании соответствующих документов, подтверждающих наличие указанных объемов работы учреждения.</w:t>
      </w:r>
    </w:p>
    <w:p w:rsidR="004E061C" w:rsidRDefault="004E061C" w:rsidP="00E71C67">
      <w:pPr>
        <w:autoSpaceDE w:val="0"/>
        <w:autoSpaceDN w:val="0"/>
        <w:adjustRightInd w:val="0"/>
        <w:ind w:firstLine="709"/>
        <w:jc w:val="both"/>
      </w:pPr>
      <w: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4E061C" w:rsidRDefault="004E061C" w:rsidP="00E71C67">
      <w:pPr>
        <w:autoSpaceDE w:val="0"/>
        <w:autoSpaceDN w:val="0"/>
        <w:adjustRightInd w:val="0"/>
        <w:ind w:firstLine="709"/>
        <w:jc w:val="both"/>
      </w:pPr>
      <w:r>
        <w:t>6.2.2.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отделом образования за каждый дополнительный показатель до 20 баллов.</w:t>
      </w:r>
    </w:p>
    <w:p w:rsidR="004E061C" w:rsidRDefault="004E061C" w:rsidP="00E71C67">
      <w:pPr>
        <w:autoSpaceDE w:val="0"/>
        <w:autoSpaceDN w:val="0"/>
        <w:adjustRightInd w:val="0"/>
        <w:ind w:firstLine="709"/>
        <w:jc w:val="both"/>
      </w:pPr>
      <w:r>
        <w:t>6.2.3. Конкретное количество баллов, предусмотренных по показателям с приставкой "до", устанавливается отделом образования.</w:t>
      </w:r>
    </w:p>
    <w:p w:rsidR="004E061C" w:rsidRDefault="004E061C" w:rsidP="00E71C67">
      <w:pPr>
        <w:autoSpaceDE w:val="0"/>
        <w:autoSpaceDN w:val="0"/>
        <w:adjustRightInd w:val="0"/>
        <w:ind w:firstLine="709"/>
        <w:jc w:val="both"/>
      </w:pPr>
      <w:r>
        <w:t>6.2.4. При установлении группы по оплате труда руководящих работников контингент обучающихся (воспитанников) образовательных учреждений определяется:</w:t>
      </w:r>
    </w:p>
    <w:p w:rsidR="004E061C" w:rsidRDefault="004E061C" w:rsidP="00E71C67">
      <w:pPr>
        <w:autoSpaceDE w:val="0"/>
        <w:autoSpaceDN w:val="0"/>
        <w:adjustRightInd w:val="0"/>
        <w:ind w:firstLine="709"/>
        <w:jc w:val="both"/>
      </w:pPr>
      <w:r>
        <w:t>по учреждениям дополнительного образования детей, в т.ч.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w:t>
      </w:r>
    </w:p>
    <w:p w:rsidR="004E061C" w:rsidRDefault="004E061C" w:rsidP="00E71C67">
      <w:pPr>
        <w:autoSpaceDE w:val="0"/>
        <w:autoSpaceDN w:val="0"/>
        <w:adjustRightInd w:val="0"/>
        <w:ind w:firstLine="709"/>
        <w:jc w:val="both"/>
      </w:pPr>
      <w:r>
        <w:t>по участникам экскурсионно-туристских мероприятий, спортивных и других массовых мероприятий в среднегодовом исчислении - путем умножения общего количества участников мероприятий с различными сроками проведения на количество таких мероприятий и деления суммы произведений на 365;</w:t>
      </w:r>
    </w:p>
    <w:p w:rsidR="004E061C" w:rsidRDefault="004E061C" w:rsidP="00E71C67">
      <w:pPr>
        <w:autoSpaceDE w:val="0"/>
        <w:autoSpaceDN w:val="0"/>
        <w:adjustRightInd w:val="0"/>
        <w:ind w:firstLine="709"/>
        <w:jc w:val="both"/>
      </w:pPr>
      <w:r>
        <w:t>по городским муниципальным межшкольным учебным комбинатам (центрам), учебным компьютерным центрам - по списочному составу на начало учебного года с коэффициентом 0,25, если обучение проводится менее 3 раз в неделю, с коэффициентом 0,5 - 3 раза и с коэффициентом 1,0 - 4 и более раз в неделю.</w:t>
      </w:r>
    </w:p>
    <w:p w:rsidR="004E061C" w:rsidRDefault="004E061C" w:rsidP="00E71C67">
      <w:pPr>
        <w:autoSpaceDE w:val="0"/>
        <w:autoSpaceDN w:val="0"/>
        <w:adjustRightInd w:val="0"/>
        <w:ind w:firstLine="709"/>
        <w:jc w:val="both"/>
      </w:pPr>
      <w:r>
        <w:t>6.2.5. 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4E061C" w:rsidRDefault="004E061C" w:rsidP="00E71C67">
      <w:pPr>
        <w:autoSpaceDE w:val="0"/>
        <w:autoSpaceDN w:val="0"/>
        <w:adjustRightInd w:val="0"/>
        <w:ind w:firstLine="709"/>
        <w:jc w:val="both"/>
      </w:pPr>
      <w:r>
        <w:t>6.2.6. За руководителями муниципальных образовательных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4E061C" w:rsidRDefault="004E061C" w:rsidP="00E71C67">
      <w:pPr>
        <w:autoSpaceDE w:val="0"/>
        <w:autoSpaceDN w:val="0"/>
        <w:adjustRightInd w:val="0"/>
        <w:ind w:firstLine="709"/>
        <w:jc w:val="both"/>
      </w:pPr>
      <w:r>
        <w:t>6.2.7. Муниципальные методические (учебно-методические) кабинеты (центры) относятся ко II группе по оплате труда руководителей.</w:t>
      </w:r>
    </w:p>
    <w:p w:rsidR="004E061C" w:rsidRDefault="004E061C" w:rsidP="007C64DC">
      <w:pPr>
        <w:autoSpaceDE w:val="0"/>
        <w:autoSpaceDN w:val="0"/>
        <w:adjustRightInd w:val="0"/>
        <w:jc w:val="both"/>
      </w:pPr>
    </w:p>
    <w:p w:rsidR="004E061C" w:rsidRDefault="004E061C" w:rsidP="00C5723F">
      <w:pPr>
        <w:autoSpaceDE w:val="0"/>
        <w:autoSpaceDN w:val="0"/>
        <w:adjustRightInd w:val="0"/>
        <w:jc w:val="center"/>
        <w:outlineLvl w:val="1"/>
      </w:pPr>
      <w:r>
        <w:t>VII. ПОРЯДОК, УСЛОВИЯ И РАЗМЕР СТИМУЛИРУЮЩИХ ВЫПЛАТ</w:t>
      </w:r>
    </w:p>
    <w:p w:rsidR="004E061C" w:rsidRDefault="004E061C" w:rsidP="00C5723F">
      <w:pPr>
        <w:autoSpaceDE w:val="0"/>
        <w:autoSpaceDN w:val="0"/>
        <w:adjustRightInd w:val="0"/>
        <w:jc w:val="center"/>
      </w:pPr>
      <w:r>
        <w:t>И ЕДИНОВРЕМЕННОЙ МАТЕРИАЛЬНОЙ ПОМОЩИ РУКОВОДИТЕЛЯМ</w:t>
      </w:r>
    </w:p>
    <w:p w:rsidR="004E061C" w:rsidRDefault="004E061C" w:rsidP="00C5723F">
      <w:pPr>
        <w:autoSpaceDE w:val="0"/>
        <w:autoSpaceDN w:val="0"/>
        <w:adjustRightInd w:val="0"/>
        <w:jc w:val="center"/>
      </w:pPr>
      <w:r>
        <w:t>МУНИЦИПАЛЬНЫХ ОБРАЗОВАТЕЛЬНЫХ УЧРЕЖДЕНИЙ, И УЧРЕЖДЕНИЙ, НАХОДЯЩИХСЯ В СИСТЕМЕ ОБРАЗОВАНИЯ ГОРОДА</w:t>
      </w:r>
    </w:p>
    <w:p w:rsidR="004E061C" w:rsidRDefault="004E061C" w:rsidP="00C5723F">
      <w:pPr>
        <w:autoSpaceDE w:val="0"/>
        <w:autoSpaceDN w:val="0"/>
        <w:adjustRightInd w:val="0"/>
        <w:jc w:val="center"/>
      </w:pPr>
      <w:r>
        <w:t xml:space="preserve">ИХ ЗАМЕСТИТЕЛЯМ </w:t>
      </w:r>
    </w:p>
    <w:p w:rsidR="004E061C" w:rsidRDefault="004E061C" w:rsidP="00C5723F">
      <w:pPr>
        <w:autoSpaceDE w:val="0"/>
        <w:autoSpaceDN w:val="0"/>
        <w:adjustRightInd w:val="0"/>
        <w:ind w:firstLine="540"/>
        <w:jc w:val="both"/>
      </w:pPr>
    </w:p>
    <w:p w:rsidR="004E061C" w:rsidRDefault="004E061C" w:rsidP="00E71C67">
      <w:pPr>
        <w:autoSpaceDE w:val="0"/>
        <w:autoSpaceDN w:val="0"/>
        <w:adjustRightInd w:val="0"/>
        <w:ind w:firstLine="709"/>
        <w:jc w:val="both"/>
      </w:pPr>
      <w:r>
        <w:t>7.1. Стимулирующие выплаты руководителям, заместителям руководителей муниципальных образовательных учреждений и учреждений, находящихся в системе образования города,  устанавливаются в целях повышения личной заинтересованности руководителя в результативности, эффективности и высоком качестве образовательного процесса в возглавляемом им учреждении.</w:t>
      </w:r>
    </w:p>
    <w:p w:rsidR="004E061C" w:rsidRDefault="004E061C" w:rsidP="00E71C67">
      <w:pPr>
        <w:autoSpaceDE w:val="0"/>
        <w:autoSpaceDN w:val="0"/>
        <w:adjustRightInd w:val="0"/>
        <w:ind w:firstLine="709"/>
        <w:jc w:val="both"/>
      </w:pPr>
      <w:r>
        <w:t>7.2. Стимулирующие выплаты руководителям выплачиваются на основании приказа начальника отдела образования администрации города Дивногорска.</w:t>
      </w:r>
    </w:p>
    <w:p w:rsidR="004E061C" w:rsidRDefault="004E061C" w:rsidP="00E71C67">
      <w:pPr>
        <w:autoSpaceDE w:val="0"/>
        <w:autoSpaceDN w:val="0"/>
        <w:adjustRightInd w:val="0"/>
        <w:ind w:firstLine="709"/>
        <w:jc w:val="both"/>
      </w:pPr>
      <w:r>
        <w:t>Руководителям, заместителям руководителей муниципальных образовательных учреждений и учреждений,  находящихся в системе образования города,  устанавливаются следующие виды стимулирующих выплат:</w:t>
      </w:r>
    </w:p>
    <w:p w:rsidR="004E061C" w:rsidRDefault="004E061C" w:rsidP="00E71C67">
      <w:pPr>
        <w:autoSpaceDE w:val="0"/>
        <w:autoSpaceDN w:val="0"/>
        <w:adjustRightInd w:val="0"/>
        <w:ind w:firstLine="709"/>
        <w:jc w:val="both"/>
      </w:pPr>
      <w:r>
        <w:t>персональные надбавки;</w:t>
      </w:r>
    </w:p>
    <w:p w:rsidR="004E061C" w:rsidRDefault="004E061C" w:rsidP="00E71C67">
      <w:pPr>
        <w:autoSpaceDE w:val="0"/>
        <w:autoSpaceDN w:val="0"/>
        <w:adjustRightInd w:val="0"/>
        <w:ind w:firstLine="709"/>
        <w:jc w:val="both"/>
      </w:pPr>
      <w:r>
        <w:t>премии;</w:t>
      </w:r>
    </w:p>
    <w:p w:rsidR="004E061C" w:rsidRDefault="004E061C" w:rsidP="00E71C67">
      <w:pPr>
        <w:autoSpaceDE w:val="0"/>
        <w:autoSpaceDN w:val="0"/>
        <w:adjustRightInd w:val="0"/>
        <w:ind w:firstLine="709"/>
        <w:jc w:val="both"/>
      </w:pPr>
      <w:r>
        <w:t>ежемесячная надбавка, стимулирующая повышение деловых (трудовых) качеств работника, устанавливаемая к месячной тарифной ставке (окладу) с учетом установленных в расчетном периоде компенсационных и стимулирующих выплат.</w:t>
      </w:r>
    </w:p>
    <w:p w:rsidR="004E061C" w:rsidRDefault="004E061C" w:rsidP="00E71C67">
      <w:pPr>
        <w:autoSpaceDE w:val="0"/>
        <w:autoSpaceDN w:val="0"/>
        <w:adjustRightInd w:val="0"/>
        <w:ind w:firstLine="709"/>
        <w:jc w:val="both"/>
      </w:pPr>
      <w:r>
        <w:t>7.2.1. Размер персональных надбавок руководителям муниципальных образовательных учреждений и учреждений, находящихся в системе образования города устанавливается сроком до трех месяцев.</w:t>
      </w:r>
    </w:p>
    <w:p w:rsidR="004E061C" w:rsidRDefault="004E061C" w:rsidP="00E71C67">
      <w:pPr>
        <w:autoSpaceDE w:val="0"/>
        <w:autoSpaceDN w:val="0"/>
        <w:adjustRightInd w:val="0"/>
        <w:ind w:firstLine="709"/>
        <w:jc w:val="both"/>
      </w:pPr>
      <w:r>
        <w:t>Заместителям руководителя сроки установления и размер стимулирующих выплат устанавливаются приказом руководителя соответствующего образовательного учреждения.</w:t>
      </w:r>
    </w:p>
    <w:p w:rsidR="004E061C" w:rsidRDefault="004E061C" w:rsidP="00E71C67">
      <w:pPr>
        <w:autoSpaceDE w:val="0"/>
        <w:autoSpaceDN w:val="0"/>
        <w:adjustRightInd w:val="0"/>
        <w:ind w:firstLine="709"/>
        <w:jc w:val="both"/>
      </w:pPr>
      <w:r>
        <w:t>Персональные надбавки в зависимости от индивидуальных деловых качеств работника, уровня его профессионального мастерства, за выполнение дополнительных видов работ, не входящих в должностные обязанности, устанавливаются за каждый показатель работы раздельно.</w:t>
      </w:r>
    </w:p>
    <w:p w:rsidR="004E061C" w:rsidRDefault="004E061C" w:rsidP="00E71C67">
      <w:pPr>
        <w:autoSpaceDE w:val="0"/>
        <w:autoSpaceDN w:val="0"/>
        <w:adjustRightInd w:val="0"/>
        <w:ind w:firstLine="709"/>
        <w:jc w:val="both"/>
      </w:pPr>
      <w:r>
        <w:t>Размер персональных надбавок руководителям зависит от размера фонда стимулирующих надбавок вверенного ему учреждения (40%,10%) и определяется согласно градациям персональных надбавок (таблицы 1, 2).</w:t>
      </w:r>
    </w:p>
    <w:p w:rsidR="004E061C" w:rsidRDefault="004E061C" w:rsidP="004023E6">
      <w:pPr>
        <w:autoSpaceDE w:val="0"/>
        <w:autoSpaceDN w:val="0"/>
        <w:adjustRightInd w:val="0"/>
        <w:ind w:firstLine="709"/>
        <w:jc w:val="both"/>
        <w:rPr>
          <w:b/>
          <w:bCs/>
        </w:rPr>
      </w:pPr>
      <w:r>
        <w:rPr>
          <w:b/>
          <w:bCs/>
        </w:rPr>
        <w:t>Таблица 1. Размер персональных надбавок руководителям учреждений, находящихся в системе образования города</w:t>
      </w: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921"/>
        <w:gridCol w:w="1047"/>
        <w:gridCol w:w="1134"/>
        <w:gridCol w:w="1134"/>
        <w:gridCol w:w="1134"/>
        <w:gridCol w:w="1125"/>
        <w:gridCol w:w="718"/>
      </w:tblGrid>
      <w:tr w:rsidR="004E061C" w:rsidRPr="00E71C67">
        <w:trPr>
          <w:cantSplit/>
          <w:trHeight w:val="1418"/>
        </w:trPr>
        <w:tc>
          <w:tcPr>
            <w:tcW w:w="2340" w:type="dxa"/>
          </w:tcPr>
          <w:p w:rsidR="004E061C" w:rsidRPr="00A4626E" w:rsidRDefault="004E061C" w:rsidP="00A4626E">
            <w:pPr>
              <w:autoSpaceDE w:val="0"/>
              <w:autoSpaceDN w:val="0"/>
              <w:adjustRightInd w:val="0"/>
              <w:ind w:left="-360"/>
              <w:jc w:val="both"/>
              <w:rPr>
                <w:sz w:val="22"/>
                <w:szCs w:val="22"/>
              </w:rPr>
            </w:pPr>
            <w:r w:rsidRPr="00A4626E">
              <w:rPr>
                <w:sz w:val="22"/>
                <w:szCs w:val="22"/>
              </w:rPr>
              <w:t xml:space="preserve">             Показатели</w:t>
            </w:r>
          </w:p>
        </w:tc>
        <w:tc>
          <w:tcPr>
            <w:tcW w:w="921" w:type="dxa"/>
          </w:tcPr>
          <w:p w:rsidR="004E061C" w:rsidRPr="00A4626E" w:rsidRDefault="004E061C" w:rsidP="00A4626E">
            <w:pPr>
              <w:autoSpaceDE w:val="0"/>
              <w:autoSpaceDN w:val="0"/>
              <w:adjustRightInd w:val="0"/>
              <w:jc w:val="both"/>
              <w:rPr>
                <w:b/>
                <w:bCs/>
                <w:sz w:val="22"/>
                <w:szCs w:val="22"/>
              </w:rPr>
            </w:pPr>
            <w:r w:rsidRPr="00A4626E">
              <w:rPr>
                <w:sz w:val="22"/>
                <w:szCs w:val="22"/>
              </w:rPr>
              <w:t>Размер персональных надбавок</w:t>
            </w:r>
          </w:p>
        </w:tc>
        <w:tc>
          <w:tcPr>
            <w:tcW w:w="3315" w:type="dxa"/>
            <w:gridSpan w:val="3"/>
          </w:tcPr>
          <w:p w:rsidR="004E061C" w:rsidRPr="00A4626E" w:rsidRDefault="004E061C" w:rsidP="00A4626E">
            <w:pPr>
              <w:autoSpaceDE w:val="0"/>
              <w:autoSpaceDN w:val="0"/>
              <w:adjustRightInd w:val="0"/>
              <w:jc w:val="center"/>
              <w:rPr>
                <w:sz w:val="22"/>
                <w:szCs w:val="22"/>
              </w:rPr>
            </w:pPr>
            <w:r w:rsidRPr="00A4626E">
              <w:rPr>
                <w:sz w:val="22"/>
                <w:szCs w:val="22"/>
              </w:rPr>
              <w:t>Инициатива</w:t>
            </w:r>
          </w:p>
        </w:tc>
        <w:tc>
          <w:tcPr>
            <w:tcW w:w="2977" w:type="dxa"/>
            <w:gridSpan w:val="3"/>
          </w:tcPr>
          <w:p w:rsidR="004E061C" w:rsidRPr="00A4626E" w:rsidRDefault="004E061C" w:rsidP="00A4626E">
            <w:pPr>
              <w:autoSpaceDE w:val="0"/>
              <w:autoSpaceDN w:val="0"/>
              <w:adjustRightInd w:val="0"/>
              <w:jc w:val="center"/>
              <w:rPr>
                <w:sz w:val="22"/>
                <w:szCs w:val="22"/>
              </w:rPr>
            </w:pPr>
            <w:r w:rsidRPr="00A4626E">
              <w:rPr>
                <w:sz w:val="22"/>
                <w:szCs w:val="22"/>
              </w:rPr>
              <w:t>Результативность</w:t>
            </w:r>
          </w:p>
        </w:tc>
      </w:tr>
      <w:tr w:rsidR="004E061C" w:rsidRPr="00E71C67">
        <w:trPr>
          <w:cantSplit/>
          <w:trHeight w:val="1126"/>
        </w:trPr>
        <w:tc>
          <w:tcPr>
            <w:tcW w:w="2340" w:type="dxa"/>
          </w:tcPr>
          <w:p w:rsidR="004E061C" w:rsidRPr="00A4626E" w:rsidRDefault="004E061C" w:rsidP="00A4626E">
            <w:pPr>
              <w:autoSpaceDE w:val="0"/>
              <w:autoSpaceDN w:val="0"/>
              <w:adjustRightInd w:val="0"/>
              <w:jc w:val="both"/>
              <w:rPr>
                <w:b/>
                <w:bCs/>
                <w:sz w:val="22"/>
                <w:szCs w:val="22"/>
              </w:rPr>
            </w:pPr>
          </w:p>
        </w:tc>
        <w:tc>
          <w:tcPr>
            <w:tcW w:w="921" w:type="dxa"/>
          </w:tcPr>
          <w:p w:rsidR="004E061C" w:rsidRPr="00A4626E" w:rsidRDefault="004E061C" w:rsidP="00A4626E">
            <w:pPr>
              <w:autoSpaceDE w:val="0"/>
              <w:autoSpaceDN w:val="0"/>
              <w:adjustRightInd w:val="0"/>
              <w:jc w:val="both"/>
              <w:rPr>
                <w:b/>
                <w:bCs/>
                <w:sz w:val="22"/>
                <w:szCs w:val="22"/>
              </w:rPr>
            </w:pPr>
          </w:p>
        </w:tc>
        <w:tc>
          <w:tcPr>
            <w:tcW w:w="1047" w:type="dxa"/>
          </w:tcPr>
          <w:p w:rsidR="004E061C" w:rsidRPr="00A4626E" w:rsidRDefault="004E061C" w:rsidP="00A4626E">
            <w:pPr>
              <w:autoSpaceDE w:val="0"/>
              <w:autoSpaceDN w:val="0"/>
              <w:adjustRightInd w:val="0"/>
              <w:ind w:left="-53" w:right="-108"/>
              <w:jc w:val="both"/>
              <w:rPr>
                <w:sz w:val="22"/>
                <w:szCs w:val="22"/>
              </w:rPr>
            </w:pPr>
            <w:r w:rsidRPr="00A4626E">
              <w:rPr>
                <w:sz w:val="22"/>
                <w:szCs w:val="22"/>
              </w:rPr>
              <w:t>высокий уровень (размер надбавок)</w:t>
            </w:r>
          </w:p>
        </w:tc>
        <w:tc>
          <w:tcPr>
            <w:tcW w:w="1134" w:type="dxa"/>
          </w:tcPr>
          <w:p w:rsidR="004E061C" w:rsidRPr="00A4626E" w:rsidRDefault="004E061C" w:rsidP="00A4626E">
            <w:pPr>
              <w:autoSpaceDE w:val="0"/>
              <w:autoSpaceDN w:val="0"/>
              <w:adjustRightInd w:val="0"/>
              <w:ind w:left="-53" w:right="-108"/>
              <w:jc w:val="both"/>
              <w:rPr>
                <w:sz w:val="22"/>
                <w:szCs w:val="22"/>
              </w:rPr>
            </w:pPr>
            <w:r w:rsidRPr="00A4626E">
              <w:rPr>
                <w:sz w:val="22"/>
                <w:szCs w:val="22"/>
              </w:rPr>
              <w:t>средний уровень</w:t>
            </w:r>
          </w:p>
          <w:p w:rsidR="004E061C" w:rsidRPr="00A4626E" w:rsidRDefault="004E061C" w:rsidP="00A4626E">
            <w:pPr>
              <w:autoSpaceDE w:val="0"/>
              <w:autoSpaceDN w:val="0"/>
              <w:adjustRightInd w:val="0"/>
              <w:ind w:left="-53" w:right="-108"/>
              <w:jc w:val="both"/>
              <w:rPr>
                <w:b/>
                <w:bCs/>
                <w:sz w:val="22"/>
                <w:szCs w:val="22"/>
              </w:rPr>
            </w:pPr>
            <w:r w:rsidRPr="00A4626E">
              <w:rPr>
                <w:sz w:val="22"/>
                <w:szCs w:val="22"/>
              </w:rPr>
              <w:t>(размер надбавок)</w:t>
            </w:r>
          </w:p>
        </w:tc>
        <w:tc>
          <w:tcPr>
            <w:tcW w:w="1134" w:type="dxa"/>
          </w:tcPr>
          <w:p w:rsidR="004E061C" w:rsidRPr="00A4626E" w:rsidRDefault="004E061C" w:rsidP="00A4626E">
            <w:pPr>
              <w:autoSpaceDE w:val="0"/>
              <w:autoSpaceDN w:val="0"/>
              <w:adjustRightInd w:val="0"/>
              <w:ind w:left="-53" w:right="-108"/>
              <w:jc w:val="both"/>
              <w:rPr>
                <w:sz w:val="22"/>
                <w:szCs w:val="22"/>
              </w:rPr>
            </w:pPr>
            <w:r w:rsidRPr="00A4626E">
              <w:rPr>
                <w:sz w:val="22"/>
                <w:szCs w:val="22"/>
              </w:rPr>
              <w:t>низкий уровень</w:t>
            </w:r>
          </w:p>
          <w:p w:rsidR="004E061C" w:rsidRPr="00A4626E" w:rsidRDefault="004E061C" w:rsidP="00A4626E">
            <w:pPr>
              <w:autoSpaceDE w:val="0"/>
              <w:autoSpaceDN w:val="0"/>
              <w:adjustRightInd w:val="0"/>
              <w:ind w:left="-53" w:right="-108"/>
              <w:jc w:val="both"/>
              <w:rPr>
                <w:b/>
                <w:bCs/>
                <w:sz w:val="22"/>
                <w:szCs w:val="22"/>
              </w:rPr>
            </w:pPr>
            <w:r w:rsidRPr="00A4626E">
              <w:rPr>
                <w:sz w:val="22"/>
                <w:szCs w:val="22"/>
              </w:rPr>
              <w:t>(размер надбавок)</w:t>
            </w:r>
          </w:p>
        </w:tc>
        <w:tc>
          <w:tcPr>
            <w:tcW w:w="1134" w:type="dxa"/>
          </w:tcPr>
          <w:p w:rsidR="004E061C" w:rsidRPr="00A4626E" w:rsidRDefault="004E061C" w:rsidP="00A4626E">
            <w:pPr>
              <w:autoSpaceDE w:val="0"/>
              <w:autoSpaceDN w:val="0"/>
              <w:adjustRightInd w:val="0"/>
              <w:ind w:left="34" w:hanging="34"/>
              <w:jc w:val="both"/>
              <w:rPr>
                <w:sz w:val="22"/>
                <w:szCs w:val="22"/>
              </w:rPr>
            </w:pPr>
            <w:r w:rsidRPr="00A4626E">
              <w:rPr>
                <w:sz w:val="22"/>
                <w:szCs w:val="22"/>
              </w:rPr>
              <w:t>присутствует</w:t>
            </w:r>
          </w:p>
          <w:p w:rsidR="004E061C" w:rsidRPr="00A4626E" w:rsidRDefault="004E061C" w:rsidP="00A4626E">
            <w:pPr>
              <w:autoSpaceDE w:val="0"/>
              <w:autoSpaceDN w:val="0"/>
              <w:adjustRightInd w:val="0"/>
              <w:ind w:left="34" w:right="-108" w:hanging="34"/>
              <w:jc w:val="both"/>
              <w:rPr>
                <w:sz w:val="22"/>
                <w:szCs w:val="22"/>
              </w:rPr>
            </w:pPr>
            <w:r w:rsidRPr="00A4626E">
              <w:rPr>
                <w:sz w:val="22"/>
                <w:szCs w:val="22"/>
              </w:rPr>
              <w:t>(размер</w:t>
            </w:r>
          </w:p>
          <w:p w:rsidR="004E061C" w:rsidRPr="00A4626E" w:rsidRDefault="004E061C" w:rsidP="00A4626E">
            <w:pPr>
              <w:autoSpaceDE w:val="0"/>
              <w:autoSpaceDN w:val="0"/>
              <w:adjustRightInd w:val="0"/>
              <w:ind w:left="34" w:right="-108" w:hanging="34"/>
              <w:jc w:val="both"/>
              <w:rPr>
                <w:sz w:val="22"/>
                <w:szCs w:val="22"/>
              </w:rPr>
            </w:pPr>
            <w:r w:rsidRPr="00A4626E">
              <w:rPr>
                <w:sz w:val="22"/>
                <w:szCs w:val="22"/>
              </w:rPr>
              <w:t>надбавок)</w:t>
            </w:r>
          </w:p>
        </w:tc>
        <w:tc>
          <w:tcPr>
            <w:tcW w:w="1125" w:type="dxa"/>
          </w:tcPr>
          <w:p w:rsidR="004E061C" w:rsidRPr="00A4626E" w:rsidRDefault="004E061C" w:rsidP="00A4626E">
            <w:pPr>
              <w:autoSpaceDE w:val="0"/>
              <w:autoSpaceDN w:val="0"/>
              <w:adjustRightInd w:val="0"/>
              <w:ind w:left="-53"/>
              <w:jc w:val="both"/>
              <w:rPr>
                <w:sz w:val="22"/>
                <w:szCs w:val="22"/>
              </w:rPr>
            </w:pPr>
            <w:r w:rsidRPr="00A4626E">
              <w:rPr>
                <w:sz w:val="22"/>
                <w:szCs w:val="22"/>
              </w:rPr>
              <w:t>присутствует не в полном объеме</w:t>
            </w:r>
          </w:p>
        </w:tc>
        <w:tc>
          <w:tcPr>
            <w:tcW w:w="718" w:type="dxa"/>
          </w:tcPr>
          <w:p w:rsidR="004E061C" w:rsidRPr="00A4626E" w:rsidRDefault="004E061C" w:rsidP="00A4626E">
            <w:pPr>
              <w:autoSpaceDE w:val="0"/>
              <w:autoSpaceDN w:val="0"/>
              <w:adjustRightInd w:val="0"/>
              <w:ind w:left="-51"/>
              <w:jc w:val="both"/>
              <w:rPr>
                <w:b/>
                <w:bCs/>
                <w:sz w:val="22"/>
                <w:szCs w:val="22"/>
              </w:rPr>
            </w:pPr>
            <w:r w:rsidRPr="00A4626E">
              <w:rPr>
                <w:sz w:val="22"/>
                <w:szCs w:val="22"/>
              </w:rPr>
              <w:t>не присутствует</w:t>
            </w:r>
          </w:p>
        </w:tc>
      </w:tr>
      <w:tr w:rsidR="004E061C" w:rsidRPr="00E71C67">
        <w:trPr>
          <w:cantSplit/>
        </w:trPr>
        <w:tc>
          <w:tcPr>
            <w:tcW w:w="2340" w:type="dxa"/>
          </w:tcPr>
          <w:p w:rsidR="004E061C" w:rsidRPr="00A4626E" w:rsidRDefault="004E061C" w:rsidP="00A4626E">
            <w:pPr>
              <w:autoSpaceDE w:val="0"/>
              <w:autoSpaceDN w:val="0"/>
              <w:adjustRightInd w:val="0"/>
              <w:ind w:right="-37"/>
              <w:rPr>
                <w:spacing w:val="-2"/>
                <w:sz w:val="22"/>
                <w:szCs w:val="22"/>
              </w:rPr>
            </w:pPr>
            <w:r w:rsidRPr="00A4626E">
              <w:rPr>
                <w:spacing w:val="-2"/>
                <w:sz w:val="22"/>
                <w:szCs w:val="22"/>
              </w:rPr>
              <w:t>1. Эффективное использование финансовых средств и развития материально-технической базы учреждения</w:t>
            </w:r>
          </w:p>
          <w:p w:rsidR="004E061C" w:rsidRPr="00A4626E" w:rsidRDefault="004E061C" w:rsidP="00A4626E">
            <w:pPr>
              <w:autoSpaceDE w:val="0"/>
              <w:autoSpaceDN w:val="0"/>
              <w:adjustRightInd w:val="0"/>
              <w:ind w:right="-37"/>
              <w:rPr>
                <w:spacing w:val="-2"/>
                <w:sz w:val="6"/>
                <w:szCs w:val="6"/>
              </w:rPr>
            </w:pPr>
          </w:p>
        </w:tc>
        <w:tc>
          <w:tcPr>
            <w:tcW w:w="921" w:type="dxa"/>
            <w:vAlign w:val="center"/>
          </w:tcPr>
          <w:p w:rsidR="004E061C" w:rsidRPr="00A4626E" w:rsidRDefault="004E061C" w:rsidP="00A4626E">
            <w:pPr>
              <w:autoSpaceDE w:val="0"/>
              <w:autoSpaceDN w:val="0"/>
              <w:adjustRightInd w:val="0"/>
              <w:jc w:val="center"/>
              <w:rPr>
                <w:b/>
                <w:bCs/>
                <w:sz w:val="22"/>
                <w:szCs w:val="22"/>
              </w:rPr>
            </w:pPr>
            <w:r w:rsidRPr="00A4626E">
              <w:rPr>
                <w:b/>
                <w:bCs/>
                <w:sz w:val="22"/>
                <w:szCs w:val="22"/>
              </w:rPr>
              <w:t>до 30</w:t>
            </w:r>
          </w:p>
        </w:tc>
        <w:tc>
          <w:tcPr>
            <w:tcW w:w="1047"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15</w:t>
            </w:r>
          </w:p>
        </w:tc>
        <w:tc>
          <w:tcPr>
            <w:tcW w:w="1125"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718"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E71C67">
        <w:trPr>
          <w:cantSplit/>
        </w:trPr>
        <w:tc>
          <w:tcPr>
            <w:tcW w:w="2340" w:type="dxa"/>
          </w:tcPr>
          <w:p w:rsidR="004E061C" w:rsidRPr="00A4626E" w:rsidRDefault="004E061C" w:rsidP="00A4626E">
            <w:pPr>
              <w:autoSpaceDE w:val="0"/>
              <w:autoSpaceDN w:val="0"/>
              <w:adjustRightInd w:val="0"/>
              <w:ind w:right="-37"/>
              <w:rPr>
                <w:spacing w:val="-2"/>
                <w:sz w:val="22"/>
                <w:szCs w:val="22"/>
              </w:rPr>
            </w:pPr>
            <w:r w:rsidRPr="00A4626E">
              <w:rPr>
                <w:spacing w:val="-2"/>
                <w:sz w:val="22"/>
                <w:szCs w:val="22"/>
              </w:rPr>
              <w:t>2. Создание безопасных условий в учреждении</w:t>
            </w:r>
          </w:p>
          <w:p w:rsidR="004E061C" w:rsidRPr="00A4626E" w:rsidRDefault="004E061C" w:rsidP="00A4626E">
            <w:pPr>
              <w:autoSpaceDE w:val="0"/>
              <w:autoSpaceDN w:val="0"/>
              <w:adjustRightInd w:val="0"/>
              <w:ind w:right="-37"/>
              <w:rPr>
                <w:spacing w:val="-2"/>
                <w:sz w:val="6"/>
                <w:szCs w:val="6"/>
              </w:rPr>
            </w:pPr>
          </w:p>
        </w:tc>
        <w:tc>
          <w:tcPr>
            <w:tcW w:w="921" w:type="dxa"/>
            <w:vAlign w:val="center"/>
          </w:tcPr>
          <w:p w:rsidR="004E061C" w:rsidRPr="00A4626E" w:rsidRDefault="004E061C" w:rsidP="00A4626E">
            <w:pPr>
              <w:jc w:val="center"/>
              <w:rPr>
                <w:sz w:val="22"/>
                <w:szCs w:val="22"/>
              </w:rPr>
            </w:pPr>
            <w:r w:rsidRPr="00A4626E">
              <w:rPr>
                <w:b/>
                <w:bCs/>
                <w:sz w:val="22"/>
                <w:szCs w:val="22"/>
              </w:rPr>
              <w:t>до 20</w:t>
            </w:r>
          </w:p>
        </w:tc>
        <w:tc>
          <w:tcPr>
            <w:tcW w:w="1047"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25"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18"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E71C67">
        <w:trPr>
          <w:cantSplit/>
        </w:trPr>
        <w:tc>
          <w:tcPr>
            <w:tcW w:w="2340" w:type="dxa"/>
          </w:tcPr>
          <w:p w:rsidR="004E061C" w:rsidRPr="00A4626E" w:rsidRDefault="004E061C" w:rsidP="00A4626E">
            <w:pPr>
              <w:autoSpaceDE w:val="0"/>
              <w:autoSpaceDN w:val="0"/>
              <w:adjustRightInd w:val="0"/>
              <w:ind w:right="-37"/>
              <w:rPr>
                <w:spacing w:val="-2"/>
                <w:sz w:val="22"/>
                <w:szCs w:val="22"/>
              </w:rPr>
            </w:pPr>
            <w:r w:rsidRPr="00A4626E">
              <w:rPr>
                <w:spacing w:val="-2"/>
                <w:sz w:val="22"/>
                <w:szCs w:val="22"/>
              </w:rPr>
              <w:t>3. Соблюдение нормативно-правовых основ деятельности учреждения</w:t>
            </w:r>
          </w:p>
        </w:tc>
        <w:tc>
          <w:tcPr>
            <w:tcW w:w="921" w:type="dxa"/>
            <w:vAlign w:val="center"/>
          </w:tcPr>
          <w:p w:rsidR="004E061C" w:rsidRPr="00A4626E" w:rsidRDefault="004E061C" w:rsidP="00A4626E">
            <w:pPr>
              <w:jc w:val="center"/>
              <w:rPr>
                <w:sz w:val="22"/>
                <w:szCs w:val="22"/>
              </w:rPr>
            </w:pPr>
            <w:r w:rsidRPr="00A4626E">
              <w:rPr>
                <w:b/>
                <w:bCs/>
                <w:sz w:val="22"/>
                <w:szCs w:val="22"/>
              </w:rPr>
              <w:t>до 20</w:t>
            </w:r>
          </w:p>
        </w:tc>
        <w:tc>
          <w:tcPr>
            <w:tcW w:w="1047"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25"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18"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E71C67">
        <w:trPr>
          <w:cantSplit/>
          <w:trHeight w:val="160"/>
        </w:trPr>
        <w:tc>
          <w:tcPr>
            <w:tcW w:w="2340" w:type="dxa"/>
          </w:tcPr>
          <w:p w:rsidR="004E061C" w:rsidRPr="00A4626E" w:rsidRDefault="004E061C" w:rsidP="00A4626E">
            <w:pPr>
              <w:autoSpaceDE w:val="0"/>
              <w:autoSpaceDN w:val="0"/>
              <w:adjustRightInd w:val="0"/>
              <w:ind w:right="-37"/>
              <w:rPr>
                <w:spacing w:val="-2"/>
                <w:sz w:val="22"/>
                <w:szCs w:val="22"/>
              </w:rPr>
            </w:pPr>
            <w:r w:rsidRPr="00A4626E">
              <w:rPr>
                <w:spacing w:val="-2"/>
                <w:sz w:val="22"/>
                <w:szCs w:val="22"/>
              </w:rPr>
              <w:t>4. Стабильность и качество кадрового состава</w:t>
            </w:r>
          </w:p>
        </w:tc>
        <w:tc>
          <w:tcPr>
            <w:tcW w:w="921" w:type="dxa"/>
            <w:vAlign w:val="center"/>
          </w:tcPr>
          <w:p w:rsidR="004E061C" w:rsidRPr="00A4626E" w:rsidRDefault="004E061C" w:rsidP="00A4626E">
            <w:pPr>
              <w:autoSpaceDE w:val="0"/>
              <w:autoSpaceDN w:val="0"/>
              <w:adjustRightInd w:val="0"/>
              <w:jc w:val="center"/>
              <w:rPr>
                <w:b/>
                <w:bCs/>
                <w:sz w:val="22"/>
                <w:szCs w:val="22"/>
              </w:rPr>
            </w:pPr>
            <w:r w:rsidRPr="00A4626E">
              <w:rPr>
                <w:b/>
                <w:bCs/>
                <w:sz w:val="22"/>
                <w:szCs w:val="22"/>
              </w:rPr>
              <w:t>до 20</w:t>
            </w:r>
          </w:p>
        </w:tc>
        <w:tc>
          <w:tcPr>
            <w:tcW w:w="1047"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25"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18"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E71C67">
        <w:trPr>
          <w:cantSplit/>
        </w:trPr>
        <w:tc>
          <w:tcPr>
            <w:tcW w:w="2340" w:type="dxa"/>
          </w:tcPr>
          <w:p w:rsidR="004E061C" w:rsidRPr="00A4626E" w:rsidRDefault="004E061C" w:rsidP="00A4626E">
            <w:pPr>
              <w:autoSpaceDE w:val="0"/>
              <w:autoSpaceDN w:val="0"/>
              <w:adjustRightInd w:val="0"/>
              <w:ind w:right="-37"/>
              <w:rPr>
                <w:spacing w:val="-2"/>
                <w:sz w:val="22"/>
                <w:szCs w:val="22"/>
              </w:rPr>
            </w:pPr>
            <w:r w:rsidRPr="00A4626E">
              <w:rPr>
                <w:spacing w:val="-2"/>
                <w:sz w:val="22"/>
                <w:szCs w:val="22"/>
              </w:rPr>
              <w:t>5. Участие в приоритетном национальном проекте «Образование», реализация и организация других проектов</w:t>
            </w:r>
          </w:p>
        </w:tc>
        <w:tc>
          <w:tcPr>
            <w:tcW w:w="921" w:type="dxa"/>
            <w:vAlign w:val="center"/>
          </w:tcPr>
          <w:p w:rsidR="004E061C" w:rsidRPr="00A4626E" w:rsidRDefault="004E061C" w:rsidP="00A4626E">
            <w:pPr>
              <w:jc w:val="center"/>
              <w:rPr>
                <w:sz w:val="22"/>
                <w:szCs w:val="22"/>
              </w:rPr>
            </w:pPr>
            <w:r w:rsidRPr="00A4626E">
              <w:rPr>
                <w:b/>
                <w:bCs/>
                <w:sz w:val="22"/>
                <w:szCs w:val="22"/>
              </w:rPr>
              <w:t>до 30</w:t>
            </w:r>
          </w:p>
        </w:tc>
        <w:tc>
          <w:tcPr>
            <w:tcW w:w="1047"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15</w:t>
            </w:r>
          </w:p>
        </w:tc>
        <w:tc>
          <w:tcPr>
            <w:tcW w:w="1125"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718"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E71C67">
        <w:trPr>
          <w:cantSplit/>
        </w:trPr>
        <w:tc>
          <w:tcPr>
            <w:tcW w:w="2340" w:type="dxa"/>
          </w:tcPr>
          <w:p w:rsidR="004E061C" w:rsidRPr="00A4626E" w:rsidRDefault="004E061C" w:rsidP="00A4626E">
            <w:pPr>
              <w:autoSpaceDE w:val="0"/>
              <w:autoSpaceDN w:val="0"/>
              <w:adjustRightInd w:val="0"/>
              <w:ind w:right="-37"/>
              <w:rPr>
                <w:spacing w:val="-2"/>
                <w:sz w:val="22"/>
                <w:szCs w:val="22"/>
              </w:rPr>
            </w:pPr>
            <w:r w:rsidRPr="00A4626E">
              <w:rPr>
                <w:spacing w:val="-2"/>
                <w:sz w:val="22"/>
                <w:szCs w:val="22"/>
              </w:rPr>
              <w:t>6. Исполнительская дисциплина, выполнение работ, не входящих в круг основных обязанностей</w:t>
            </w:r>
          </w:p>
        </w:tc>
        <w:tc>
          <w:tcPr>
            <w:tcW w:w="921" w:type="dxa"/>
            <w:vAlign w:val="center"/>
          </w:tcPr>
          <w:p w:rsidR="004E061C" w:rsidRPr="00A4626E" w:rsidRDefault="004E061C" w:rsidP="00A4626E">
            <w:pPr>
              <w:jc w:val="center"/>
              <w:rPr>
                <w:sz w:val="22"/>
                <w:szCs w:val="22"/>
              </w:rPr>
            </w:pPr>
            <w:r w:rsidRPr="00A4626E">
              <w:rPr>
                <w:b/>
                <w:bCs/>
                <w:sz w:val="22"/>
                <w:szCs w:val="22"/>
              </w:rPr>
              <w:t>до 20</w:t>
            </w:r>
          </w:p>
        </w:tc>
        <w:tc>
          <w:tcPr>
            <w:tcW w:w="1047"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25"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18"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bl>
    <w:p w:rsidR="004E061C" w:rsidRDefault="004E061C" w:rsidP="004023E6">
      <w:pPr>
        <w:autoSpaceDE w:val="0"/>
        <w:autoSpaceDN w:val="0"/>
        <w:adjustRightInd w:val="0"/>
        <w:ind w:firstLine="709"/>
        <w:jc w:val="both"/>
        <w:rPr>
          <w:b/>
          <w:bCs/>
        </w:rPr>
      </w:pPr>
      <w:r>
        <w:rPr>
          <w:b/>
          <w:bCs/>
        </w:rPr>
        <w:t>Таблица 2. Размер персональных надбавок руководителям дошкольных образовательных учреждений, учреждений дополнительного образования детей</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992"/>
        <w:gridCol w:w="1134"/>
        <w:gridCol w:w="1134"/>
        <w:gridCol w:w="1134"/>
        <w:gridCol w:w="1134"/>
        <w:gridCol w:w="1134"/>
        <w:gridCol w:w="709"/>
      </w:tblGrid>
      <w:tr w:rsidR="004E061C" w:rsidRPr="004023E6">
        <w:tc>
          <w:tcPr>
            <w:tcW w:w="2127" w:type="dxa"/>
          </w:tcPr>
          <w:p w:rsidR="004E061C" w:rsidRPr="00A4626E" w:rsidRDefault="004E061C" w:rsidP="00A4626E">
            <w:pPr>
              <w:autoSpaceDE w:val="0"/>
              <w:autoSpaceDN w:val="0"/>
              <w:adjustRightInd w:val="0"/>
              <w:ind w:left="-360"/>
              <w:jc w:val="center"/>
              <w:rPr>
                <w:sz w:val="22"/>
                <w:szCs w:val="22"/>
              </w:rPr>
            </w:pPr>
            <w:r w:rsidRPr="00A4626E">
              <w:rPr>
                <w:sz w:val="22"/>
                <w:szCs w:val="22"/>
              </w:rPr>
              <w:t>Показатели</w:t>
            </w:r>
          </w:p>
        </w:tc>
        <w:tc>
          <w:tcPr>
            <w:tcW w:w="992" w:type="dxa"/>
          </w:tcPr>
          <w:p w:rsidR="004E061C" w:rsidRPr="00A4626E" w:rsidRDefault="004E061C" w:rsidP="00A4626E">
            <w:pPr>
              <w:autoSpaceDE w:val="0"/>
              <w:autoSpaceDN w:val="0"/>
              <w:adjustRightInd w:val="0"/>
              <w:jc w:val="both"/>
              <w:rPr>
                <w:b/>
                <w:bCs/>
                <w:sz w:val="22"/>
                <w:szCs w:val="22"/>
              </w:rPr>
            </w:pPr>
          </w:p>
        </w:tc>
        <w:tc>
          <w:tcPr>
            <w:tcW w:w="3402" w:type="dxa"/>
            <w:gridSpan w:val="3"/>
          </w:tcPr>
          <w:p w:rsidR="004E061C" w:rsidRPr="00A4626E" w:rsidRDefault="004E061C" w:rsidP="00A4626E">
            <w:pPr>
              <w:autoSpaceDE w:val="0"/>
              <w:autoSpaceDN w:val="0"/>
              <w:adjustRightInd w:val="0"/>
              <w:jc w:val="center"/>
              <w:rPr>
                <w:sz w:val="22"/>
                <w:szCs w:val="22"/>
              </w:rPr>
            </w:pPr>
            <w:r w:rsidRPr="00A4626E">
              <w:rPr>
                <w:sz w:val="22"/>
                <w:szCs w:val="22"/>
              </w:rPr>
              <w:t>Инициатива</w:t>
            </w:r>
          </w:p>
        </w:tc>
        <w:tc>
          <w:tcPr>
            <w:tcW w:w="2977" w:type="dxa"/>
            <w:gridSpan w:val="3"/>
          </w:tcPr>
          <w:p w:rsidR="004E061C" w:rsidRPr="00A4626E" w:rsidRDefault="004E061C" w:rsidP="00A4626E">
            <w:pPr>
              <w:autoSpaceDE w:val="0"/>
              <w:autoSpaceDN w:val="0"/>
              <w:adjustRightInd w:val="0"/>
              <w:jc w:val="center"/>
              <w:rPr>
                <w:sz w:val="22"/>
                <w:szCs w:val="22"/>
              </w:rPr>
            </w:pPr>
            <w:r w:rsidRPr="00A4626E">
              <w:rPr>
                <w:sz w:val="22"/>
                <w:szCs w:val="22"/>
              </w:rPr>
              <w:t>Результативность</w:t>
            </w:r>
          </w:p>
        </w:tc>
      </w:tr>
      <w:tr w:rsidR="004E061C" w:rsidRPr="004023E6">
        <w:tc>
          <w:tcPr>
            <w:tcW w:w="2127" w:type="dxa"/>
          </w:tcPr>
          <w:p w:rsidR="004E061C" w:rsidRPr="00A4626E" w:rsidRDefault="004E061C" w:rsidP="00A4626E">
            <w:pPr>
              <w:autoSpaceDE w:val="0"/>
              <w:autoSpaceDN w:val="0"/>
              <w:adjustRightInd w:val="0"/>
              <w:jc w:val="both"/>
              <w:rPr>
                <w:b/>
                <w:bCs/>
                <w:sz w:val="22"/>
                <w:szCs w:val="22"/>
              </w:rPr>
            </w:pPr>
          </w:p>
        </w:tc>
        <w:tc>
          <w:tcPr>
            <w:tcW w:w="992" w:type="dxa"/>
          </w:tcPr>
          <w:p w:rsidR="004E061C" w:rsidRPr="00A4626E" w:rsidRDefault="004E061C" w:rsidP="00A4626E">
            <w:pPr>
              <w:autoSpaceDE w:val="0"/>
              <w:autoSpaceDN w:val="0"/>
              <w:adjustRightInd w:val="0"/>
              <w:ind w:right="-102"/>
              <w:jc w:val="both"/>
              <w:rPr>
                <w:b/>
                <w:bCs/>
                <w:sz w:val="22"/>
                <w:szCs w:val="22"/>
              </w:rPr>
            </w:pPr>
            <w:r w:rsidRPr="00A4626E">
              <w:rPr>
                <w:sz w:val="22"/>
                <w:szCs w:val="22"/>
              </w:rPr>
              <w:t>Размер персональных надбавок</w:t>
            </w:r>
          </w:p>
        </w:tc>
        <w:tc>
          <w:tcPr>
            <w:tcW w:w="1134" w:type="dxa"/>
          </w:tcPr>
          <w:p w:rsidR="004E061C" w:rsidRPr="00A4626E" w:rsidRDefault="004E061C" w:rsidP="00A4626E">
            <w:pPr>
              <w:autoSpaceDE w:val="0"/>
              <w:autoSpaceDN w:val="0"/>
              <w:adjustRightInd w:val="0"/>
              <w:ind w:right="-102"/>
              <w:jc w:val="both"/>
              <w:rPr>
                <w:sz w:val="22"/>
                <w:szCs w:val="22"/>
              </w:rPr>
            </w:pPr>
            <w:r w:rsidRPr="00A4626E">
              <w:rPr>
                <w:sz w:val="22"/>
                <w:szCs w:val="22"/>
              </w:rPr>
              <w:t>высокий уровень</w:t>
            </w:r>
          </w:p>
          <w:p w:rsidR="004E061C" w:rsidRPr="00A4626E" w:rsidRDefault="004E061C" w:rsidP="00A4626E">
            <w:pPr>
              <w:autoSpaceDE w:val="0"/>
              <w:autoSpaceDN w:val="0"/>
              <w:adjustRightInd w:val="0"/>
              <w:ind w:right="-102"/>
              <w:jc w:val="both"/>
              <w:rPr>
                <w:sz w:val="22"/>
                <w:szCs w:val="22"/>
              </w:rPr>
            </w:pPr>
            <w:r w:rsidRPr="00A4626E">
              <w:rPr>
                <w:sz w:val="22"/>
                <w:szCs w:val="22"/>
              </w:rPr>
              <w:t>(размер надбавок)</w:t>
            </w:r>
          </w:p>
        </w:tc>
        <w:tc>
          <w:tcPr>
            <w:tcW w:w="1134" w:type="dxa"/>
          </w:tcPr>
          <w:p w:rsidR="004E061C" w:rsidRPr="00A4626E" w:rsidRDefault="004E061C" w:rsidP="00A4626E">
            <w:pPr>
              <w:autoSpaceDE w:val="0"/>
              <w:autoSpaceDN w:val="0"/>
              <w:adjustRightInd w:val="0"/>
              <w:ind w:right="-102"/>
              <w:jc w:val="both"/>
              <w:rPr>
                <w:sz w:val="22"/>
                <w:szCs w:val="22"/>
              </w:rPr>
            </w:pPr>
            <w:r w:rsidRPr="00A4626E">
              <w:rPr>
                <w:sz w:val="22"/>
                <w:szCs w:val="22"/>
              </w:rPr>
              <w:t>средний уровень</w:t>
            </w:r>
          </w:p>
          <w:p w:rsidR="004E061C" w:rsidRPr="00A4626E" w:rsidRDefault="004E061C" w:rsidP="00A4626E">
            <w:pPr>
              <w:autoSpaceDE w:val="0"/>
              <w:autoSpaceDN w:val="0"/>
              <w:adjustRightInd w:val="0"/>
              <w:ind w:right="-102"/>
              <w:jc w:val="both"/>
              <w:rPr>
                <w:b/>
                <w:bCs/>
                <w:sz w:val="22"/>
                <w:szCs w:val="22"/>
              </w:rPr>
            </w:pPr>
            <w:r w:rsidRPr="00A4626E">
              <w:rPr>
                <w:sz w:val="22"/>
                <w:szCs w:val="22"/>
              </w:rPr>
              <w:t>(размер надбавок)</w:t>
            </w:r>
          </w:p>
        </w:tc>
        <w:tc>
          <w:tcPr>
            <w:tcW w:w="1134" w:type="dxa"/>
          </w:tcPr>
          <w:p w:rsidR="004E061C" w:rsidRPr="00A4626E" w:rsidRDefault="004E061C" w:rsidP="00A4626E">
            <w:pPr>
              <w:autoSpaceDE w:val="0"/>
              <w:autoSpaceDN w:val="0"/>
              <w:adjustRightInd w:val="0"/>
              <w:ind w:right="-102"/>
              <w:jc w:val="both"/>
              <w:rPr>
                <w:sz w:val="22"/>
                <w:szCs w:val="22"/>
              </w:rPr>
            </w:pPr>
            <w:r w:rsidRPr="00A4626E">
              <w:rPr>
                <w:sz w:val="22"/>
                <w:szCs w:val="22"/>
              </w:rPr>
              <w:t>низкий уровень</w:t>
            </w:r>
          </w:p>
          <w:p w:rsidR="004E061C" w:rsidRPr="00A4626E" w:rsidRDefault="004E061C" w:rsidP="00A4626E">
            <w:pPr>
              <w:autoSpaceDE w:val="0"/>
              <w:autoSpaceDN w:val="0"/>
              <w:adjustRightInd w:val="0"/>
              <w:ind w:right="-102"/>
              <w:jc w:val="both"/>
              <w:rPr>
                <w:b/>
                <w:bCs/>
                <w:sz w:val="22"/>
                <w:szCs w:val="22"/>
              </w:rPr>
            </w:pPr>
            <w:r w:rsidRPr="00A4626E">
              <w:rPr>
                <w:sz w:val="22"/>
                <w:szCs w:val="22"/>
              </w:rPr>
              <w:t>(размер надбавок)</w:t>
            </w:r>
          </w:p>
        </w:tc>
        <w:tc>
          <w:tcPr>
            <w:tcW w:w="1134" w:type="dxa"/>
          </w:tcPr>
          <w:p w:rsidR="004E061C" w:rsidRPr="00A4626E" w:rsidRDefault="004E061C" w:rsidP="00A4626E">
            <w:pPr>
              <w:autoSpaceDE w:val="0"/>
              <w:autoSpaceDN w:val="0"/>
              <w:adjustRightInd w:val="0"/>
              <w:ind w:right="-102"/>
              <w:jc w:val="both"/>
              <w:rPr>
                <w:sz w:val="22"/>
                <w:szCs w:val="22"/>
              </w:rPr>
            </w:pPr>
            <w:r w:rsidRPr="00A4626E">
              <w:rPr>
                <w:sz w:val="22"/>
                <w:szCs w:val="22"/>
              </w:rPr>
              <w:t>присутствует</w:t>
            </w:r>
          </w:p>
          <w:p w:rsidR="004E061C" w:rsidRPr="00A4626E" w:rsidRDefault="004E061C" w:rsidP="00A4626E">
            <w:pPr>
              <w:autoSpaceDE w:val="0"/>
              <w:autoSpaceDN w:val="0"/>
              <w:adjustRightInd w:val="0"/>
              <w:ind w:right="-102"/>
              <w:jc w:val="both"/>
              <w:rPr>
                <w:sz w:val="22"/>
                <w:szCs w:val="22"/>
              </w:rPr>
            </w:pPr>
            <w:r w:rsidRPr="00A4626E">
              <w:rPr>
                <w:sz w:val="22"/>
                <w:szCs w:val="22"/>
              </w:rPr>
              <w:t>(размер</w:t>
            </w:r>
          </w:p>
          <w:p w:rsidR="004E061C" w:rsidRPr="00A4626E" w:rsidRDefault="004E061C" w:rsidP="00A4626E">
            <w:pPr>
              <w:autoSpaceDE w:val="0"/>
              <w:autoSpaceDN w:val="0"/>
              <w:adjustRightInd w:val="0"/>
              <w:ind w:right="-102"/>
              <w:jc w:val="both"/>
              <w:rPr>
                <w:sz w:val="22"/>
                <w:szCs w:val="22"/>
              </w:rPr>
            </w:pPr>
            <w:r w:rsidRPr="00A4626E">
              <w:rPr>
                <w:sz w:val="22"/>
                <w:szCs w:val="22"/>
              </w:rPr>
              <w:t>надбавок)</w:t>
            </w:r>
          </w:p>
        </w:tc>
        <w:tc>
          <w:tcPr>
            <w:tcW w:w="1134" w:type="dxa"/>
          </w:tcPr>
          <w:p w:rsidR="004E061C" w:rsidRPr="00A4626E" w:rsidRDefault="004E061C" w:rsidP="00A4626E">
            <w:pPr>
              <w:autoSpaceDE w:val="0"/>
              <w:autoSpaceDN w:val="0"/>
              <w:adjustRightInd w:val="0"/>
              <w:ind w:right="34"/>
              <w:jc w:val="both"/>
              <w:rPr>
                <w:sz w:val="22"/>
                <w:szCs w:val="22"/>
              </w:rPr>
            </w:pPr>
            <w:r w:rsidRPr="00A4626E">
              <w:rPr>
                <w:sz w:val="22"/>
                <w:szCs w:val="22"/>
              </w:rPr>
              <w:t>присутствует не в полном объеме</w:t>
            </w:r>
          </w:p>
        </w:tc>
        <w:tc>
          <w:tcPr>
            <w:tcW w:w="709" w:type="dxa"/>
          </w:tcPr>
          <w:p w:rsidR="004E061C" w:rsidRPr="00A4626E" w:rsidRDefault="004E061C" w:rsidP="00A4626E">
            <w:pPr>
              <w:autoSpaceDE w:val="0"/>
              <w:autoSpaceDN w:val="0"/>
              <w:adjustRightInd w:val="0"/>
              <w:jc w:val="both"/>
              <w:rPr>
                <w:b/>
                <w:bCs/>
                <w:sz w:val="22"/>
                <w:szCs w:val="22"/>
              </w:rPr>
            </w:pPr>
            <w:r w:rsidRPr="00A4626E">
              <w:rPr>
                <w:sz w:val="22"/>
                <w:szCs w:val="22"/>
              </w:rPr>
              <w:t>не присутствует</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1. Работа образовательного учреждения по инновационным программам и технологиям</w:t>
            </w:r>
          </w:p>
        </w:tc>
        <w:tc>
          <w:tcPr>
            <w:tcW w:w="992" w:type="dxa"/>
            <w:vAlign w:val="center"/>
          </w:tcPr>
          <w:p w:rsidR="004E061C" w:rsidRPr="00A4626E" w:rsidRDefault="004E061C" w:rsidP="00A4626E">
            <w:pPr>
              <w:autoSpaceDE w:val="0"/>
              <w:autoSpaceDN w:val="0"/>
              <w:adjustRightInd w:val="0"/>
              <w:jc w:val="center"/>
              <w:rPr>
                <w:b/>
                <w:bCs/>
                <w:sz w:val="22"/>
                <w:szCs w:val="22"/>
              </w:rPr>
            </w:pPr>
            <w:r w:rsidRPr="00A4626E">
              <w:rPr>
                <w:b/>
                <w:bCs/>
                <w:sz w:val="22"/>
                <w:szCs w:val="22"/>
              </w:rPr>
              <w:t>до 20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2. Эффективное использование финансовых средств и развития материально-технической базы учреждения</w:t>
            </w:r>
          </w:p>
        </w:tc>
        <w:tc>
          <w:tcPr>
            <w:tcW w:w="992" w:type="dxa"/>
            <w:vAlign w:val="center"/>
          </w:tcPr>
          <w:p w:rsidR="004E061C" w:rsidRPr="00A4626E" w:rsidRDefault="004E061C" w:rsidP="00A4626E">
            <w:pPr>
              <w:autoSpaceDE w:val="0"/>
              <w:autoSpaceDN w:val="0"/>
              <w:adjustRightInd w:val="0"/>
              <w:jc w:val="center"/>
              <w:rPr>
                <w:b/>
                <w:bCs/>
                <w:sz w:val="22"/>
                <w:szCs w:val="22"/>
              </w:rPr>
            </w:pPr>
            <w:r w:rsidRPr="00A4626E">
              <w:rPr>
                <w:b/>
                <w:bCs/>
                <w:sz w:val="22"/>
                <w:szCs w:val="22"/>
              </w:rPr>
              <w:t>до 20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3. Создание безопасных условий в образовательном учреждении</w:t>
            </w:r>
          </w:p>
        </w:tc>
        <w:tc>
          <w:tcPr>
            <w:tcW w:w="992" w:type="dxa"/>
            <w:vAlign w:val="center"/>
          </w:tcPr>
          <w:p w:rsidR="004E061C" w:rsidRPr="00A4626E" w:rsidRDefault="004E061C" w:rsidP="00A4626E">
            <w:pPr>
              <w:jc w:val="center"/>
              <w:rPr>
                <w:sz w:val="22"/>
                <w:szCs w:val="22"/>
              </w:rPr>
            </w:pPr>
            <w:r w:rsidRPr="00A4626E">
              <w:rPr>
                <w:b/>
                <w:bCs/>
                <w:sz w:val="22"/>
                <w:szCs w:val="22"/>
              </w:rPr>
              <w:t>до 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4. Соблюдение нормативно-правовых основ деятельности учреждения</w:t>
            </w:r>
          </w:p>
        </w:tc>
        <w:tc>
          <w:tcPr>
            <w:tcW w:w="992" w:type="dxa"/>
            <w:vAlign w:val="center"/>
          </w:tcPr>
          <w:p w:rsidR="004E061C" w:rsidRPr="00A4626E" w:rsidRDefault="004E061C" w:rsidP="00A4626E">
            <w:pPr>
              <w:jc w:val="center"/>
              <w:rPr>
                <w:sz w:val="22"/>
                <w:szCs w:val="22"/>
              </w:rPr>
            </w:pPr>
            <w:r w:rsidRPr="00A4626E">
              <w:rPr>
                <w:b/>
                <w:bCs/>
                <w:sz w:val="22"/>
                <w:szCs w:val="22"/>
              </w:rPr>
              <w:t>до 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rPr>
          <w:trHeight w:val="160"/>
        </w:trPr>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5. Стабильность и качество кадрового состава</w:t>
            </w:r>
          </w:p>
        </w:tc>
        <w:tc>
          <w:tcPr>
            <w:tcW w:w="992" w:type="dxa"/>
            <w:vAlign w:val="center"/>
          </w:tcPr>
          <w:p w:rsidR="004E061C" w:rsidRPr="00A4626E" w:rsidRDefault="004E061C" w:rsidP="00A4626E">
            <w:pPr>
              <w:autoSpaceDE w:val="0"/>
              <w:autoSpaceDN w:val="0"/>
              <w:adjustRightInd w:val="0"/>
              <w:jc w:val="center"/>
              <w:rPr>
                <w:b/>
                <w:bCs/>
                <w:sz w:val="22"/>
                <w:szCs w:val="22"/>
              </w:rPr>
            </w:pPr>
            <w:r w:rsidRPr="00A4626E">
              <w:rPr>
                <w:b/>
                <w:bCs/>
                <w:sz w:val="22"/>
                <w:szCs w:val="22"/>
              </w:rPr>
              <w:t>до 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6. Наличие органов общественного управления</w:t>
            </w:r>
          </w:p>
        </w:tc>
        <w:tc>
          <w:tcPr>
            <w:tcW w:w="992" w:type="dxa"/>
            <w:vAlign w:val="center"/>
          </w:tcPr>
          <w:p w:rsidR="004E061C" w:rsidRPr="00A4626E" w:rsidRDefault="004E061C" w:rsidP="00A4626E">
            <w:pPr>
              <w:autoSpaceDE w:val="0"/>
              <w:autoSpaceDN w:val="0"/>
              <w:adjustRightInd w:val="0"/>
              <w:jc w:val="center"/>
              <w:rPr>
                <w:b/>
                <w:bCs/>
                <w:sz w:val="22"/>
                <w:szCs w:val="22"/>
              </w:rPr>
            </w:pPr>
            <w:r w:rsidRPr="00A4626E">
              <w:rPr>
                <w:b/>
                <w:bCs/>
                <w:sz w:val="22"/>
                <w:szCs w:val="22"/>
              </w:rPr>
              <w:t>до 20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7. Участие в приоритетном национальном проекте «Образование»</w:t>
            </w:r>
          </w:p>
        </w:tc>
        <w:tc>
          <w:tcPr>
            <w:tcW w:w="992" w:type="dxa"/>
            <w:vAlign w:val="center"/>
          </w:tcPr>
          <w:p w:rsidR="004E061C" w:rsidRPr="00A4626E" w:rsidRDefault="004E061C" w:rsidP="00A4626E">
            <w:pPr>
              <w:jc w:val="center"/>
              <w:rPr>
                <w:sz w:val="22"/>
                <w:szCs w:val="22"/>
              </w:rPr>
            </w:pPr>
            <w:r w:rsidRPr="00A4626E">
              <w:rPr>
                <w:b/>
                <w:bCs/>
                <w:sz w:val="22"/>
                <w:szCs w:val="22"/>
              </w:rPr>
              <w:t>до 20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8. Наличие программы развития учреждения</w:t>
            </w:r>
          </w:p>
        </w:tc>
        <w:tc>
          <w:tcPr>
            <w:tcW w:w="992" w:type="dxa"/>
            <w:vAlign w:val="center"/>
          </w:tcPr>
          <w:p w:rsidR="004E061C" w:rsidRPr="00A4626E" w:rsidRDefault="004E061C" w:rsidP="00A4626E">
            <w:pPr>
              <w:jc w:val="center"/>
              <w:rPr>
                <w:sz w:val="22"/>
                <w:szCs w:val="22"/>
              </w:rPr>
            </w:pPr>
            <w:r w:rsidRPr="00A4626E">
              <w:rPr>
                <w:b/>
                <w:bCs/>
                <w:sz w:val="22"/>
                <w:szCs w:val="22"/>
              </w:rPr>
              <w:t>до 20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10</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r w:rsidR="004E061C" w:rsidRPr="004023E6">
        <w:tc>
          <w:tcPr>
            <w:tcW w:w="2127" w:type="dxa"/>
          </w:tcPr>
          <w:p w:rsidR="004E061C" w:rsidRPr="00A4626E" w:rsidRDefault="004E061C" w:rsidP="00A4626E">
            <w:pPr>
              <w:autoSpaceDE w:val="0"/>
              <w:autoSpaceDN w:val="0"/>
              <w:adjustRightInd w:val="0"/>
              <w:rPr>
                <w:spacing w:val="-2"/>
                <w:sz w:val="22"/>
                <w:szCs w:val="22"/>
              </w:rPr>
            </w:pPr>
            <w:r w:rsidRPr="00A4626E">
              <w:rPr>
                <w:spacing w:val="-2"/>
                <w:sz w:val="22"/>
                <w:szCs w:val="22"/>
              </w:rPr>
              <w:t>9. Исполнительская дисциплина, выполнение работ, не входящих в круг основных обязанностей</w:t>
            </w:r>
          </w:p>
        </w:tc>
        <w:tc>
          <w:tcPr>
            <w:tcW w:w="992" w:type="dxa"/>
            <w:vAlign w:val="center"/>
          </w:tcPr>
          <w:p w:rsidR="004E061C" w:rsidRPr="00A4626E" w:rsidRDefault="004E061C" w:rsidP="00A4626E">
            <w:pPr>
              <w:jc w:val="center"/>
              <w:rPr>
                <w:sz w:val="22"/>
                <w:szCs w:val="22"/>
              </w:rPr>
            </w:pPr>
            <w:r w:rsidRPr="00A4626E">
              <w:rPr>
                <w:b/>
                <w:bCs/>
                <w:sz w:val="22"/>
                <w:szCs w:val="22"/>
              </w:rPr>
              <w:t>до 10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5</w:t>
            </w:r>
          </w:p>
        </w:tc>
        <w:tc>
          <w:tcPr>
            <w:tcW w:w="1134"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3</w:t>
            </w:r>
          </w:p>
        </w:tc>
        <w:tc>
          <w:tcPr>
            <w:tcW w:w="709" w:type="dxa"/>
            <w:vAlign w:val="center"/>
          </w:tcPr>
          <w:p w:rsidR="004E061C" w:rsidRPr="00A4626E" w:rsidRDefault="004E061C" w:rsidP="00A4626E">
            <w:pPr>
              <w:autoSpaceDE w:val="0"/>
              <w:autoSpaceDN w:val="0"/>
              <w:adjustRightInd w:val="0"/>
              <w:jc w:val="center"/>
              <w:rPr>
                <w:sz w:val="22"/>
                <w:szCs w:val="22"/>
              </w:rPr>
            </w:pPr>
            <w:r w:rsidRPr="00A4626E">
              <w:rPr>
                <w:sz w:val="22"/>
                <w:szCs w:val="22"/>
              </w:rPr>
              <w:t>0</w:t>
            </w:r>
          </w:p>
        </w:tc>
      </w:tr>
    </w:tbl>
    <w:p w:rsidR="004E061C" w:rsidRDefault="004E061C" w:rsidP="004A6FCF">
      <w:pPr>
        <w:autoSpaceDE w:val="0"/>
        <w:autoSpaceDN w:val="0"/>
        <w:adjustRightInd w:val="0"/>
        <w:ind w:firstLine="709"/>
        <w:jc w:val="both"/>
      </w:pPr>
      <w:r>
        <w:t>7.2.2. Выплата премий руководителям муниципальных образовательных учреждений и учреждений, находящихся в системе образования города, производится за высокую результативность труда, высокое качество выполняемых работ; за выполнение особо важных и сложных заданий; за долголетнюю и плодотворную работу; в связи с присвоением почетного звания, награждением государственными или правительственными наградами по итогам работы за учебный или календарный год.</w:t>
      </w:r>
    </w:p>
    <w:p w:rsidR="004E061C" w:rsidRDefault="004E061C" w:rsidP="004A6FCF">
      <w:pPr>
        <w:autoSpaceDE w:val="0"/>
        <w:autoSpaceDN w:val="0"/>
        <w:adjustRightInd w:val="0"/>
        <w:ind w:firstLine="709"/>
        <w:jc w:val="both"/>
      </w:pPr>
      <w:r>
        <w:t>Премирование руководителей за высокую результативность труда, высокое качество выполняемых работ, по итогам работы за учебный или календарный год производится с учетом фактически отработанного работником в расчетном периоде времени и его личного вклада в результаты деятельности учреждения.</w:t>
      </w:r>
    </w:p>
    <w:p w:rsidR="004E061C" w:rsidRDefault="004E061C" w:rsidP="004A6FCF">
      <w:pPr>
        <w:autoSpaceDE w:val="0"/>
        <w:autoSpaceDN w:val="0"/>
        <w:adjustRightInd w:val="0"/>
        <w:ind w:firstLine="709"/>
        <w:jc w:val="both"/>
      </w:pPr>
      <w:r>
        <w:t>Выплата премии руководителям муниципальных образовательных учреждений и учреждений, находящихся в системе образования города, производится в пределах утвержденного на год фонда оплаты труда соответствующего учреждения.</w:t>
      </w:r>
    </w:p>
    <w:p w:rsidR="004E061C" w:rsidRDefault="004E061C" w:rsidP="004A6FCF">
      <w:pPr>
        <w:autoSpaceDE w:val="0"/>
        <w:autoSpaceDN w:val="0"/>
        <w:adjustRightInd w:val="0"/>
        <w:ind w:firstLine="709"/>
        <w:jc w:val="both"/>
      </w:pPr>
      <w:r>
        <w:t xml:space="preserve">7.2.3. Премия не выплачивается руководящему работнику в случае невыполнения должностных инструкций и заданий отдела образования администрации города Дивногорска, а также нарушения техники безопасности в образовательных учреждениях. </w:t>
      </w:r>
    </w:p>
    <w:p w:rsidR="004E061C" w:rsidRDefault="004E061C" w:rsidP="004A6FCF">
      <w:pPr>
        <w:autoSpaceDE w:val="0"/>
        <w:autoSpaceDN w:val="0"/>
        <w:adjustRightInd w:val="0"/>
        <w:ind w:firstLine="709"/>
        <w:jc w:val="both"/>
      </w:pPr>
      <w:r>
        <w:t>7.2.4. Руководящим работникам, проработавшим неполный период в связи с переводом на другую работу, поступлением в учебное заведение, уходом на пенсию, увольнением по сокращению штатов, болезнью и по другим уважительным причинам, выплаты премии производятся с учетом фактически отработанного времени в данном учетном периоде.</w:t>
      </w:r>
    </w:p>
    <w:p w:rsidR="004E061C" w:rsidRDefault="004E061C" w:rsidP="004A6FCF">
      <w:pPr>
        <w:autoSpaceDE w:val="0"/>
        <w:autoSpaceDN w:val="0"/>
        <w:adjustRightInd w:val="0"/>
        <w:ind w:firstLine="709"/>
        <w:jc w:val="both"/>
      </w:pPr>
      <w:r>
        <w:t>Руководящим работникам, вновь поступившим на работу или переведенным из другого учреждения, премия за отработанное время выплачивается начальником отдела образования администрации города Дивногорска.</w:t>
      </w:r>
    </w:p>
    <w:p w:rsidR="004E061C" w:rsidRDefault="004E061C" w:rsidP="004A6FCF">
      <w:pPr>
        <w:autoSpaceDE w:val="0"/>
        <w:autoSpaceDN w:val="0"/>
        <w:adjustRightInd w:val="0"/>
        <w:ind w:firstLine="709"/>
        <w:jc w:val="both"/>
      </w:pPr>
      <w:r>
        <w:t xml:space="preserve">7.3. Единовременная материальная помощь руководителям муниципальных образовательных учреждений и учреждений, находящихся в системе образования города, предоставляется в связи с бракосочетанием, рождением ребенка, в связи со смертью супруга или близких родственников (детей, родителей) за счет средств фонда оплаты труда соответствующего учреждения в размере не более трех тысяч рублей. </w:t>
      </w:r>
    </w:p>
    <w:p w:rsidR="004E061C" w:rsidRDefault="004E061C" w:rsidP="004A6FCF">
      <w:pPr>
        <w:autoSpaceDE w:val="0"/>
        <w:autoSpaceDN w:val="0"/>
        <w:adjustRightInd w:val="0"/>
        <w:ind w:firstLine="709"/>
        <w:jc w:val="both"/>
      </w:pPr>
      <w:r>
        <w:t>Единовременная материальная помощь руководителям муниципальных образовательных учреждений и учреждений, находящихся в системе образования города, выплачивается на основании приказа начальника отдела образования администрации города Дивногорска.</w:t>
      </w:r>
    </w:p>
    <w:p w:rsidR="004E061C" w:rsidRDefault="004E061C" w:rsidP="004A6FCF">
      <w:pPr>
        <w:autoSpaceDE w:val="0"/>
        <w:autoSpaceDN w:val="0"/>
        <w:adjustRightInd w:val="0"/>
        <w:ind w:firstLine="709"/>
        <w:jc w:val="both"/>
      </w:pPr>
      <w:r>
        <w:t>7.4. Размер единовременной материальной помощи заместителям руководителя устанавливается приказом руководителя учреждения за счет средств фонда оплаты труда соответствующего образовательного учреждения в размере не более трех тысяч рублей.</w:t>
      </w:r>
    </w:p>
    <w:p w:rsidR="004E061C" w:rsidRDefault="004E061C" w:rsidP="00741961">
      <w:pPr>
        <w:autoSpaceDE w:val="0"/>
        <w:autoSpaceDN w:val="0"/>
        <w:adjustRightInd w:val="0"/>
        <w:jc w:val="both"/>
      </w:pPr>
      <w:r>
        <w:t xml:space="preserve">  </w:t>
      </w:r>
    </w:p>
    <w:sectPr w:rsidR="004E061C" w:rsidSect="00C5723F">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61C" w:rsidRDefault="004E061C">
      <w:r>
        <w:separator/>
      </w:r>
    </w:p>
  </w:endnote>
  <w:endnote w:type="continuationSeparator" w:id="0">
    <w:p w:rsidR="004E061C" w:rsidRDefault="004E0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61C" w:rsidRDefault="004E061C">
      <w:r>
        <w:separator/>
      </w:r>
    </w:p>
  </w:footnote>
  <w:footnote w:type="continuationSeparator" w:id="0">
    <w:p w:rsidR="004E061C" w:rsidRDefault="004E0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1C" w:rsidRDefault="004E061C" w:rsidP="00C5723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E061C" w:rsidRDefault="004E06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16E5"/>
    <w:multiLevelType w:val="hybridMultilevel"/>
    <w:tmpl w:val="0980C204"/>
    <w:lvl w:ilvl="0" w:tplc="047ED19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3247061B"/>
    <w:multiLevelType w:val="hybridMultilevel"/>
    <w:tmpl w:val="8F3C9A78"/>
    <w:lvl w:ilvl="0" w:tplc="18FE2DB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43166EA5"/>
    <w:multiLevelType w:val="hybridMultilevel"/>
    <w:tmpl w:val="57583C26"/>
    <w:lvl w:ilvl="0" w:tplc="9F088374">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23F"/>
    <w:rsid w:val="000240E6"/>
    <w:rsid w:val="00024954"/>
    <w:rsid w:val="00031625"/>
    <w:rsid w:val="00032E5E"/>
    <w:rsid w:val="00054AE0"/>
    <w:rsid w:val="000A275A"/>
    <w:rsid w:val="000B1899"/>
    <w:rsid w:val="000B28F2"/>
    <w:rsid w:val="000C72A9"/>
    <w:rsid w:val="000D623E"/>
    <w:rsid w:val="000D62CC"/>
    <w:rsid w:val="000D767B"/>
    <w:rsid w:val="00105346"/>
    <w:rsid w:val="00144A9D"/>
    <w:rsid w:val="001701FA"/>
    <w:rsid w:val="00194853"/>
    <w:rsid w:val="001A1256"/>
    <w:rsid w:val="001B1AA0"/>
    <w:rsid w:val="001D0D01"/>
    <w:rsid w:val="001D36A4"/>
    <w:rsid w:val="001E25DD"/>
    <w:rsid w:val="001F189E"/>
    <w:rsid w:val="001F7623"/>
    <w:rsid w:val="00202643"/>
    <w:rsid w:val="00227357"/>
    <w:rsid w:val="00227D1E"/>
    <w:rsid w:val="00233CB0"/>
    <w:rsid w:val="0024739C"/>
    <w:rsid w:val="002778DE"/>
    <w:rsid w:val="002829A2"/>
    <w:rsid w:val="0028365D"/>
    <w:rsid w:val="00291F86"/>
    <w:rsid w:val="002A593D"/>
    <w:rsid w:val="002C707D"/>
    <w:rsid w:val="002D13B8"/>
    <w:rsid w:val="002D1E05"/>
    <w:rsid w:val="00303128"/>
    <w:rsid w:val="003059FE"/>
    <w:rsid w:val="003110FE"/>
    <w:rsid w:val="00315841"/>
    <w:rsid w:val="003219CD"/>
    <w:rsid w:val="003223D4"/>
    <w:rsid w:val="00325AEB"/>
    <w:rsid w:val="00333130"/>
    <w:rsid w:val="00341D26"/>
    <w:rsid w:val="00374809"/>
    <w:rsid w:val="003851AA"/>
    <w:rsid w:val="00386DED"/>
    <w:rsid w:val="003872DD"/>
    <w:rsid w:val="0039479F"/>
    <w:rsid w:val="003B02A7"/>
    <w:rsid w:val="003B17CC"/>
    <w:rsid w:val="003D3934"/>
    <w:rsid w:val="003F1BBD"/>
    <w:rsid w:val="004023E6"/>
    <w:rsid w:val="0042232A"/>
    <w:rsid w:val="004A6FCF"/>
    <w:rsid w:val="004D6CAB"/>
    <w:rsid w:val="004E061C"/>
    <w:rsid w:val="004F4B88"/>
    <w:rsid w:val="005049DA"/>
    <w:rsid w:val="0053618C"/>
    <w:rsid w:val="005453BA"/>
    <w:rsid w:val="00545B0D"/>
    <w:rsid w:val="00551EE3"/>
    <w:rsid w:val="0059258B"/>
    <w:rsid w:val="005B0317"/>
    <w:rsid w:val="005D6D05"/>
    <w:rsid w:val="005E4529"/>
    <w:rsid w:val="005E4655"/>
    <w:rsid w:val="00606F25"/>
    <w:rsid w:val="006556DD"/>
    <w:rsid w:val="00683445"/>
    <w:rsid w:val="006865A7"/>
    <w:rsid w:val="006A0960"/>
    <w:rsid w:val="006A1FDE"/>
    <w:rsid w:val="006B099C"/>
    <w:rsid w:val="006B148F"/>
    <w:rsid w:val="006B1BD1"/>
    <w:rsid w:val="006B3450"/>
    <w:rsid w:val="006B6BC8"/>
    <w:rsid w:val="006E1926"/>
    <w:rsid w:val="00715B13"/>
    <w:rsid w:val="00741961"/>
    <w:rsid w:val="00743C75"/>
    <w:rsid w:val="007619ED"/>
    <w:rsid w:val="00775442"/>
    <w:rsid w:val="007A3135"/>
    <w:rsid w:val="007A341F"/>
    <w:rsid w:val="007A35D2"/>
    <w:rsid w:val="007A74F8"/>
    <w:rsid w:val="007C64DC"/>
    <w:rsid w:val="007D0051"/>
    <w:rsid w:val="007D1119"/>
    <w:rsid w:val="008106DC"/>
    <w:rsid w:val="00813C45"/>
    <w:rsid w:val="00822DFD"/>
    <w:rsid w:val="0083114D"/>
    <w:rsid w:val="008546CF"/>
    <w:rsid w:val="008878BD"/>
    <w:rsid w:val="008D04A0"/>
    <w:rsid w:val="008D7BD0"/>
    <w:rsid w:val="008E0DB7"/>
    <w:rsid w:val="008F0A47"/>
    <w:rsid w:val="008F498F"/>
    <w:rsid w:val="008F5C4D"/>
    <w:rsid w:val="00931B19"/>
    <w:rsid w:val="009339AC"/>
    <w:rsid w:val="00940274"/>
    <w:rsid w:val="0094305B"/>
    <w:rsid w:val="00971F45"/>
    <w:rsid w:val="00985004"/>
    <w:rsid w:val="00990BDF"/>
    <w:rsid w:val="009915AC"/>
    <w:rsid w:val="009923F6"/>
    <w:rsid w:val="009E23CB"/>
    <w:rsid w:val="009E2717"/>
    <w:rsid w:val="00A12A6F"/>
    <w:rsid w:val="00A2192D"/>
    <w:rsid w:val="00A22297"/>
    <w:rsid w:val="00A230A5"/>
    <w:rsid w:val="00A2420B"/>
    <w:rsid w:val="00A368C8"/>
    <w:rsid w:val="00A4626E"/>
    <w:rsid w:val="00A55561"/>
    <w:rsid w:val="00A64597"/>
    <w:rsid w:val="00AF701F"/>
    <w:rsid w:val="00B2237D"/>
    <w:rsid w:val="00B446DE"/>
    <w:rsid w:val="00B53103"/>
    <w:rsid w:val="00B63C74"/>
    <w:rsid w:val="00B82EEF"/>
    <w:rsid w:val="00BC560C"/>
    <w:rsid w:val="00BE0994"/>
    <w:rsid w:val="00C0356C"/>
    <w:rsid w:val="00C222AD"/>
    <w:rsid w:val="00C37DF8"/>
    <w:rsid w:val="00C4380B"/>
    <w:rsid w:val="00C5723F"/>
    <w:rsid w:val="00C6667D"/>
    <w:rsid w:val="00C876E0"/>
    <w:rsid w:val="00C972C5"/>
    <w:rsid w:val="00CA585F"/>
    <w:rsid w:val="00CA72C9"/>
    <w:rsid w:val="00CB456A"/>
    <w:rsid w:val="00CC2926"/>
    <w:rsid w:val="00CF3FE6"/>
    <w:rsid w:val="00D15EB9"/>
    <w:rsid w:val="00D27A3A"/>
    <w:rsid w:val="00D35C8A"/>
    <w:rsid w:val="00D377AE"/>
    <w:rsid w:val="00D57BD5"/>
    <w:rsid w:val="00D61AA2"/>
    <w:rsid w:val="00D95820"/>
    <w:rsid w:val="00DA6C87"/>
    <w:rsid w:val="00DB0458"/>
    <w:rsid w:val="00DC6D2D"/>
    <w:rsid w:val="00DD092A"/>
    <w:rsid w:val="00DE2829"/>
    <w:rsid w:val="00DF3B26"/>
    <w:rsid w:val="00E00204"/>
    <w:rsid w:val="00E20848"/>
    <w:rsid w:val="00E34025"/>
    <w:rsid w:val="00E71C67"/>
    <w:rsid w:val="00E815AC"/>
    <w:rsid w:val="00E90888"/>
    <w:rsid w:val="00EA4E17"/>
    <w:rsid w:val="00EC10E0"/>
    <w:rsid w:val="00EE6D35"/>
    <w:rsid w:val="00EE7EF7"/>
    <w:rsid w:val="00EF6B58"/>
    <w:rsid w:val="00F024B4"/>
    <w:rsid w:val="00F02662"/>
    <w:rsid w:val="00F104E2"/>
    <w:rsid w:val="00F265F8"/>
    <w:rsid w:val="00F2785E"/>
    <w:rsid w:val="00F3657E"/>
    <w:rsid w:val="00F4576B"/>
    <w:rsid w:val="00F533A6"/>
    <w:rsid w:val="00F56FA8"/>
    <w:rsid w:val="00F600C5"/>
    <w:rsid w:val="00F676F1"/>
    <w:rsid w:val="00FC0987"/>
    <w:rsid w:val="00FC7544"/>
    <w:rsid w:val="00FE7DEA"/>
    <w:rsid w:val="00FF0C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23F"/>
    <w:rPr>
      <w:sz w:val="24"/>
      <w:szCs w:val="24"/>
    </w:rPr>
  </w:style>
  <w:style w:type="paragraph" w:styleId="Heading1">
    <w:name w:val="heading 1"/>
    <w:basedOn w:val="Normal"/>
    <w:next w:val="Normal"/>
    <w:link w:val="Heading1Char"/>
    <w:uiPriority w:val="99"/>
    <w:qFormat/>
    <w:rsid w:val="00C5723F"/>
    <w:pPr>
      <w:keepNext/>
      <w:jc w:val="center"/>
      <w:outlineLvl w:val="0"/>
    </w:pPr>
    <w:rPr>
      <w:b/>
      <w:bCs/>
      <w:sz w:val="44"/>
      <w:szCs w:val="44"/>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E8E"/>
    <w:rPr>
      <w:rFonts w:asciiTheme="majorHAnsi" w:eastAsiaTheme="majorEastAsia" w:hAnsiTheme="majorHAnsi" w:cstheme="majorBidi"/>
      <w:b/>
      <w:bCs/>
      <w:kern w:val="32"/>
      <w:sz w:val="32"/>
      <w:szCs w:val="32"/>
    </w:rPr>
  </w:style>
  <w:style w:type="paragraph" w:customStyle="1" w:styleId="ConsPlusTitle">
    <w:name w:val="ConsPlusTitle"/>
    <w:uiPriority w:val="99"/>
    <w:rsid w:val="00C5723F"/>
    <w:pPr>
      <w:widowControl w:val="0"/>
      <w:autoSpaceDE w:val="0"/>
      <w:autoSpaceDN w:val="0"/>
      <w:adjustRightInd w:val="0"/>
    </w:pPr>
    <w:rPr>
      <w:b/>
      <w:bCs/>
      <w:sz w:val="24"/>
      <w:szCs w:val="24"/>
    </w:rPr>
  </w:style>
  <w:style w:type="paragraph" w:customStyle="1" w:styleId="ConsPlusNonformat">
    <w:name w:val="ConsPlusNonformat"/>
    <w:uiPriority w:val="99"/>
    <w:rsid w:val="00C5723F"/>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C5723F"/>
    <w:pPr>
      <w:widowControl w:val="0"/>
      <w:autoSpaceDE w:val="0"/>
      <w:autoSpaceDN w:val="0"/>
      <w:adjustRightInd w:val="0"/>
    </w:pPr>
    <w:rPr>
      <w:rFonts w:ascii="Arial" w:hAnsi="Arial" w:cs="Arial"/>
      <w:sz w:val="20"/>
      <w:szCs w:val="20"/>
    </w:rPr>
  </w:style>
  <w:style w:type="table" w:styleId="TableGrid">
    <w:name w:val="Table Grid"/>
    <w:basedOn w:val="TableNormal"/>
    <w:uiPriority w:val="99"/>
    <w:rsid w:val="00C572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5723F"/>
    <w:pPr>
      <w:tabs>
        <w:tab w:val="center" w:pos="4677"/>
        <w:tab w:val="right" w:pos="9355"/>
      </w:tabs>
    </w:pPr>
  </w:style>
  <w:style w:type="character" w:customStyle="1" w:styleId="HeaderChar">
    <w:name w:val="Header Char"/>
    <w:basedOn w:val="DefaultParagraphFont"/>
    <w:link w:val="Header"/>
    <w:uiPriority w:val="99"/>
    <w:semiHidden/>
    <w:rsid w:val="00E46E8E"/>
    <w:rPr>
      <w:sz w:val="24"/>
      <w:szCs w:val="24"/>
    </w:rPr>
  </w:style>
  <w:style w:type="character" w:styleId="PageNumber">
    <w:name w:val="page number"/>
    <w:basedOn w:val="DefaultParagraphFont"/>
    <w:uiPriority w:val="99"/>
    <w:rsid w:val="00C5723F"/>
  </w:style>
  <w:style w:type="paragraph" w:customStyle="1" w:styleId="ConsNormal">
    <w:name w:val="ConsNormal"/>
    <w:uiPriority w:val="99"/>
    <w:rsid w:val="007D1119"/>
    <w:pPr>
      <w:autoSpaceDE w:val="0"/>
      <w:autoSpaceDN w:val="0"/>
      <w:adjustRightInd w:val="0"/>
      <w:ind w:right="19772" w:firstLine="720"/>
    </w:pPr>
    <w:rPr>
      <w:rFonts w:ascii="Arial" w:hAnsi="Arial" w:cs="Arial"/>
      <w:sz w:val="20"/>
      <w:szCs w:val="20"/>
    </w:rPr>
  </w:style>
  <w:style w:type="paragraph" w:customStyle="1" w:styleId="a">
    <w:name w:val="Знак"/>
    <w:basedOn w:val="Normal"/>
    <w:uiPriority w:val="99"/>
    <w:rsid w:val="007D1119"/>
    <w:pPr>
      <w:spacing w:after="160" w:line="240" w:lineRule="exact"/>
    </w:pPr>
    <w:rPr>
      <w:rFonts w:ascii="Tahoma" w:hAnsi="Tahoma" w:cs="Tahoma"/>
      <w:sz w:val="20"/>
      <w:szCs w:val="20"/>
      <w:lang w:val="en-US" w:eastAsia="en-US"/>
    </w:rPr>
  </w:style>
  <w:style w:type="paragraph" w:customStyle="1" w:styleId="1">
    <w:name w:val="Знак1"/>
    <w:basedOn w:val="Normal"/>
    <w:link w:val="DefaultParagraphFont"/>
    <w:uiPriority w:val="99"/>
    <w:rsid w:val="001D0D01"/>
    <w:pPr>
      <w:spacing w:after="160" w:line="240" w:lineRule="exact"/>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6433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B8AAD3EE786A3B1D1B7BA756EF42AB44461CEFE0943EC8E2540BBE78EF35CC031F315BC6B625ABE7LFK" TargetMode="External"/><Relationship Id="rId13" Type="http://schemas.openxmlformats.org/officeDocument/2006/relationships/hyperlink" Target="consultantplus://offline/ref=D8B8AAD3EE786A3B1D1B65AA40831DA4464F40E2E3913099BE0B50E32FE63F9B4450681982BB2DAC79806CEDLF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8B8AAD3EE786A3B1D1B7BA756EF42AB44461CEFE0943EC8E2540BBE78EELF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B8AAD3EE786A3B1D1B65AA40831DA4464F40E2E3913099BE0B50E32FE63F9B4450681982BB2DAC798465EDL9K" TargetMode="External"/><Relationship Id="rId5" Type="http://schemas.openxmlformats.org/officeDocument/2006/relationships/footnotes" Target="footnotes.xml"/><Relationship Id="rId15" Type="http://schemas.openxmlformats.org/officeDocument/2006/relationships/hyperlink" Target="consultantplus://offline/ref=D8B8AAD3EE786A3B1D1B7BA756EF42AB42471EEDEC9A63C2EA0D07BC7FE06ADB04563D5AC6B62DEALDK" TargetMode="External"/><Relationship Id="rId10" Type="http://schemas.openxmlformats.org/officeDocument/2006/relationships/hyperlink" Target="consultantplus://offline/ref=D8B8AAD3EE786A3B1D1B65AA40831DA4464F40E2E3913099BE0B50E32FE63F9B4450681982BB2DAC798468EDL7K" TargetMode="External"/><Relationship Id="rId4" Type="http://schemas.openxmlformats.org/officeDocument/2006/relationships/webSettings" Target="webSettings.xml"/><Relationship Id="rId9" Type="http://schemas.openxmlformats.org/officeDocument/2006/relationships/hyperlink" Target="consultantplus://offline/ref=D8B8AAD3EE786A3B1D1B65AA40831DA4464F40E2E3913099BE0B50E32FE63F9B4450681982BB2DAC79816CEDLBK" TargetMode="External"/><Relationship Id="rId14" Type="http://schemas.openxmlformats.org/officeDocument/2006/relationships/hyperlink" Target="consultantplus://offline/ref=D8B8AAD3EE786A3B1D1B7BA756EF42AB444519EDE39A63C2EA0D07BC7FE06ADB04563D5AC6B62EEAL8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TotalTime>
  <Pages>24</Pages>
  <Words>9732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cp:lastPrinted>2012-05-05T03:36:00Z</cp:lastPrinted>
  <dcterms:created xsi:type="dcterms:W3CDTF">2012-04-25T07:55:00Z</dcterms:created>
  <dcterms:modified xsi:type="dcterms:W3CDTF">2012-05-05T03:47:00Z</dcterms:modified>
</cp:coreProperties>
</file>