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08" w:rsidRDefault="00E13208" w:rsidP="0005329F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E13208" w:rsidRDefault="00E13208" w:rsidP="0005329F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458EAF8" wp14:editId="623AE004">
            <wp:extent cx="72390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08" w:rsidRDefault="00E13208" w:rsidP="0005329F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13208" w:rsidRDefault="00E13208" w:rsidP="0005329F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E13208" w:rsidRPr="00305B23" w:rsidRDefault="00E13208" w:rsidP="0005329F">
      <w:pPr>
        <w:pStyle w:val="1"/>
        <w:rPr>
          <w:rFonts w:ascii="Garamond" w:hAnsi="Garamond"/>
          <w:sz w:val="16"/>
          <w:szCs w:val="16"/>
        </w:rPr>
      </w:pPr>
      <w:r w:rsidRPr="00305B23">
        <w:rPr>
          <w:rFonts w:ascii="Garamond" w:hAnsi="Garamond"/>
        </w:rPr>
        <w:t>П О С Т А Н О В Л Е Н И Е</w:t>
      </w:r>
    </w:p>
    <w:p w:rsidR="00E13208" w:rsidRPr="00305B23" w:rsidRDefault="00E13208" w:rsidP="0005329F">
      <w:pPr>
        <w:rPr>
          <w:b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E13208" w:rsidTr="0005329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13208" w:rsidRDefault="00E13208" w:rsidP="0005329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13208" w:rsidRDefault="00E13208" w:rsidP="0005329F">
            <w:pPr>
              <w:jc w:val="both"/>
              <w:rPr>
                <w:sz w:val="4"/>
              </w:rPr>
            </w:pPr>
          </w:p>
        </w:tc>
      </w:tr>
      <w:tr w:rsidR="00E13208" w:rsidTr="0005329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13208" w:rsidRDefault="00E13208" w:rsidP="0005329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13208" w:rsidRDefault="00E13208" w:rsidP="0005329F">
            <w:pPr>
              <w:jc w:val="both"/>
              <w:rPr>
                <w:sz w:val="4"/>
              </w:rPr>
            </w:pPr>
          </w:p>
        </w:tc>
      </w:tr>
    </w:tbl>
    <w:p w:rsidR="0005329F" w:rsidRDefault="0005329F" w:rsidP="0005329F">
      <w:pPr>
        <w:jc w:val="both"/>
        <w:rPr>
          <w:sz w:val="24"/>
        </w:rPr>
      </w:pPr>
    </w:p>
    <w:p w:rsidR="00E13208" w:rsidRPr="00D266FF" w:rsidRDefault="0041277A" w:rsidP="0005329F">
      <w:pPr>
        <w:jc w:val="both"/>
        <w:rPr>
          <w:sz w:val="24"/>
          <w:szCs w:val="24"/>
        </w:rPr>
      </w:pPr>
      <w:r>
        <w:rPr>
          <w:sz w:val="24"/>
        </w:rPr>
        <w:t>20</w:t>
      </w:r>
      <w:r w:rsidR="0005329F">
        <w:rPr>
          <w:sz w:val="24"/>
        </w:rPr>
        <w:t>.</w:t>
      </w:r>
      <w:r>
        <w:rPr>
          <w:sz w:val="24"/>
        </w:rPr>
        <w:t>11</w:t>
      </w:r>
      <w:r w:rsidR="00E13208">
        <w:rPr>
          <w:sz w:val="24"/>
        </w:rPr>
        <w:t>.2024</w:t>
      </w:r>
      <w:r w:rsidR="00E13208" w:rsidRPr="00531F7C">
        <w:rPr>
          <w:sz w:val="24"/>
        </w:rPr>
        <w:tab/>
      </w:r>
      <w:r w:rsidR="00E13208">
        <w:rPr>
          <w:sz w:val="24"/>
        </w:rPr>
        <w:tab/>
      </w:r>
      <w:r w:rsidR="0005329F">
        <w:rPr>
          <w:sz w:val="24"/>
        </w:rPr>
        <w:tab/>
      </w:r>
      <w:r w:rsidR="0005329F">
        <w:rPr>
          <w:sz w:val="24"/>
        </w:rPr>
        <w:tab/>
      </w:r>
      <w:r w:rsidR="0005329F">
        <w:rPr>
          <w:sz w:val="24"/>
        </w:rPr>
        <w:tab/>
      </w:r>
      <w:r w:rsidR="00E13208">
        <w:rPr>
          <w:sz w:val="24"/>
        </w:rPr>
        <w:t>г. Дивногорск</w:t>
      </w:r>
      <w:r w:rsidR="00E13208">
        <w:rPr>
          <w:sz w:val="24"/>
        </w:rPr>
        <w:tab/>
      </w:r>
      <w:r w:rsidR="00E13208">
        <w:rPr>
          <w:sz w:val="24"/>
        </w:rPr>
        <w:tab/>
      </w:r>
      <w:r w:rsidR="0005329F">
        <w:rPr>
          <w:sz w:val="24"/>
        </w:rPr>
        <w:tab/>
      </w:r>
      <w:r w:rsidR="0005329F">
        <w:rPr>
          <w:sz w:val="24"/>
        </w:rPr>
        <w:tab/>
      </w:r>
      <w:r w:rsidR="00E13208" w:rsidRPr="00531F7C">
        <w:rPr>
          <w:sz w:val="24"/>
        </w:rPr>
        <w:t xml:space="preserve">№ </w:t>
      </w:r>
      <w:r>
        <w:rPr>
          <w:sz w:val="24"/>
        </w:rPr>
        <w:t>196</w:t>
      </w:r>
      <w:r w:rsidR="00E13208">
        <w:rPr>
          <w:sz w:val="24"/>
        </w:rPr>
        <w:t>п</w:t>
      </w:r>
    </w:p>
    <w:p w:rsidR="00463A7E" w:rsidRPr="001F4820" w:rsidRDefault="00463A7E" w:rsidP="0005329F">
      <w:pPr>
        <w:jc w:val="both"/>
        <w:rPr>
          <w:b/>
          <w:sz w:val="24"/>
        </w:rPr>
      </w:pPr>
    </w:p>
    <w:p w:rsidR="00F87594" w:rsidRPr="00B1711C" w:rsidRDefault="00F87594" w:rsidP="0005329F">
      <w:pPr>
        <w:jc w:val="both"/>
        <w:rPr>
          <w:sz w:val="24"/>
          <w:szCs w:val="24"/>
        </w:rPr>
      </w:pPr>
      <w:r w:rsidRPr="00B1711C">
        <w:rPr>
          <w:rStyle w:val="a3"/>
          <w:b w:val="0"/>
          <w:sz w:val="24"/>
          <w:szCs w:val="24"/>
        </w:rPr>
        <w:t>Об утверждении</w:t>
      </w:r>
      <w:r w:rsidR="00E13208" w:rsidRPr="00B1711C">
        <w:rPr>
          <w:rStyle w:val="a3"/>
          <w:b w:val="0"/>
          <w:sz w:val="24"/>
          <w:szCs w:val="24"/>
        </w:rPr>
        <w:t xml:space="preserve"> </w:t>
      </w:r>
      <w:hyperlink w:anchor="P35">
        <w:proofErr w:type="gramStart"/>
        <w:r w:rsidRPr="00B1711C">
          <w:rPr>
            <w:sz w:val="24"/>
            <w:szCs w:val="24"/>
          </w:rPr>
          <w:t>Порядк</w:t>
        </w:r>
      </w:hyperlink>
      <w:r w:rsidRPr="00B1711C">
        <w:rPr>
          <w:sz w:val="24"/>
          <w:szCs w:val="24"/>
        </w:rPr>
        <w:t>а</w:t>
      </w:r>
      <w:proofErr w:type="gramEnd"/>
      <w:r w:rsidRPr="00B1711C">
        <w:rPr>
          <w:sz w:val="24"/>
          <w:szCs w:val="24"/>
        </w:rPr>
        <w:t xml:space="preserve"> конкурсного распределения принимаемых расходных обязательств согласно эффективности </w:t>
      </w:r>
      <w:bookmarkStart w:id="0" w:name="_GoBack"/>
      <w:bookmarkEnd w:id="0"/>
      <w:r w:rsidRPr="00B1711C">
        <w:rPr>
          <w:sz w:val="24"/>
          <w:szCs w:val="24"/>
        </w:rPr>
        <w:t xml:space="preserve">планируемых мероприятий </w:t>
      </w:r>
    </w:p>
    <w:p w:rsidR="00475190" w:rsidRDefault="00475190" w:rsidP="0005329F">
      <w:pPr>
        <w:spacing w:line="276" w:lineRule="auto"/>
        <w:jc w:val="both"/>
        <w:rPr>
          <w:rStyle w:val="a3"/>
          <w:b w:val="0"/>
          <w:color w:val="333333"/>
          <w:sz w:val="24"/>
          <w:szCs w:val="24"/>
        </w:rPr>
      </w:pPr>
    </w:p>
    <w:p w:rsidR="00F87594" w:rsidRPr="00F87594" w:rsidRDefault="00F87594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9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результативности расходования средств бюджета города, в соответствии со </w:t>
      </w:r>
      <w:hyperlink r:id="rId7">
        <w:r w:rsidRPr="00F87594">
          <w:rPr>
            <w:rFonts w:ascii="Times New Roman" w:hAnsi="Times New Roman" w:cs="Times New Roman"/>
            <w:sz w:val="28"/>
            <w:szCs w:val="28"/>
          </w:rPr>
          <w:t>статьей 174.2</w:t>
        </w:r>
      </w:hyperlink>
      <w:r w:rsidRPr="00F875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ст. 43, 52 Устава </w:t>
      </w:r>
      <w:r w:rsidR="00CA3F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594">
        <w:rPr>
          <w:rFonts w:ascii="Times New Roman" w:hAnsi="Times New Roman" w:cs="Times New Roman"/>
          <w:sz w:val="28"/>
          <w:szCs w:val="28"/>
        </w:rPr>
        <w:t xml:space="preserve"> город Дивногорск, руководствуясь Решением Дивногорского городского Совета депутатов от 21.04.2016 № 6-65-ГС "О бюджетном процессе в городе Дивногорске",</w:t>
      </w:r>
      <w:r w:rsidRPr="00F87594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F87594" w:rsidRDefault="00F87594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94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35">
        <w:r w:rsidRPr="00F8759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7594">
        <w:rPr>
          <w:rFonts w:ascii="Times New Roman" w:hAnsi="Times New Roman" w:cs="Times New Roman"/>
          <w:sz w:val="28"/>
          <w:szCs w:val="28"/>
        </w:rPr>
        <w:t xml:space="preserve"> конкурсного распределения принимаемых расходных обязательств согласно эффективности планируемых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594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87594" w:rsidRPr="00F87594" w:rsidRDefault="00F87594" w:rsidP="0005329F">
      <w:pPr>
        <w:pStyle w:val="ConsPlusNormal"/>
        <w:widowControl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875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59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7519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</w:t>
      </w:r>
      <w:r w:rsidRPr="00F87594">
        <w:rPr>
          <w:rFonts w:ascii="Times New Roman" w:hAnsi="Times New Roman" w:cs="Times New Roman"/>
          <w:sz w:val="28"/>
          <w:szCs w:val="28"/>
        </w:rPr>
        <w:t>Дивногорска от 16.05.2012 №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Pr="00F87594">
        <w:rPr>
          <w:rFonts w:ascii="Times New Roman" w:hAnsi="Times New Roman" w:cs="Times New Roman"/>
          <w:sz w:val="28"/>
          <w:szCs w:val="28"/>
        </w:rPr>
        <w:t>118п «</w:t>
      </w:r>
      <w:r w:rsidRPr="00F8759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Об утверждении </w:t>
      </w:r>
      <w:hyperlink w:anchor="P35">
        <w:proofErr w:type="gramStart"/>
        <w:r w:rsidRPr="00F8759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F875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7594">
        <w:rPr>
          <w:rFonts w:ascii="Times New Roman" w:hAnsi="Times New Roman" w:cs="Times New Roman"/>
          <w:sz w:val="28"/>
          <w:szCs w:val="28"/>
        </w:rPr>
        <w:t xml:space="preserve"> конкурсного распределения принимаемых расходных обязательств города Дивногорска»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594" w:rsidRPr="00F87594" w:rsidRDefault="00F87594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7594">
        <w:rPr>
          <w:rFonts w:ascii="Times New Roman" w:hAnsi="Times New Roman" w:cs="Times New Roman"/>
          <w:sz w:val="28"/>
          <w:szCs w:val="28"/>
        </w:rPr>
        <w:t xml:space="preserve"> Контроль исполнения Постановления возложить на заместителя Главы города Дивногорска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Pr="00F87594">
        <w:rPr>
          <w:rFonts w:ascii="Times New Roman" w:hAnsi="Times New Roman" w:cs="Times New Roman"/>
          <w:sz w:val="28"/>
          <w:szCs w:val="28"/>
        </w:rPr>
        <w:t>Фролову Н.В.</w:t>
      </w:r>
    </w:p>
    <w:p w:rsidR="00127F9C" w:rsidRPr="00D859B8" w:rsidRDefault="00F87594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7F9C" w:rsidRPr="00D859B8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газете "Огни Енисея" и разместить на официальном сайте администрации города в информационно-телекоммуникационной сети «Интернет».</w:t>
      </w:r>
    </w:p>
    <w:p w:rsidR="00127F9C" w:rsidRPr="00D859B8" w:rsidRDefault="00F87594" w:rsidP="0005329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127F9C" w:rsidRPr="00D859B8">
        <w:rPr>
          <w:rFonts w:eastAsia="Calibri"/>
          <w:color w:val="000000" w:themeColor="text1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27F9C" w:rsidRPr="00D859B8" w:rsidRDefault="00127F9C" w:rsidP="0005329F">
      <w:pPr>
        <w:pStyle w:val="ConsPlusNormal"/>
        <w:widowControl/>
        <w:jc w:val="right"/>
      </w:pPr>
    </w:p>
    <w:p w:rsidR="0005329F" w:rsidRDefault="0005329F" w:rsidP="000532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F9C" w:rsidRPr="00D859B8" w:rsidRDefault="0005329F" w:rsidP="000532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Егоров</w:t>
      </w:r>
    </w:p>
    <w:p w:rsidR="00127F9C" w:rsidRPr="00D859B8" w:rsidRDefault="00127F9C" w:rsidP="0005329F">
      <w:pPr>
        <w:pStyle w:val="ConsPlusNormal"/>
        <w:widowControl/>
        <w:jc w:val="right"/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05329F" w:rsidRDefault="0005329F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</w:p>
    <w:p w:rsidR="00350B68" w:rsidRPr="00D859B8" w:rsidRDefault="00350B68" w:rsidP="0005329F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  <w:r w:rsidRPr="00D859B8">
        <w:rPr>
          <w:rFonts w:ascii="Times New Roman" w:hAnsi="Times New Roman" w:cs="Times New Roman"/>
        </w:rPr>
        <w:t>Приложение</w:t>
      </w:r>
    </w:p>
    <w:p w:rsidR="00350B68" w:rsidRPr="00D859B8" w:rsidRDefault="00350B68" w:rsidP="0005329F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859B8">
        <w:rPr>
          <w:rFonts w:ascii="Times New Roman" w:hAnsi="Times New Roman" w:cs="Times New Roman"/>
        </w:rPr>
        <w:t>к Постановлению</w:t>
      </w:r>
    </w:p>
    <w:p w:rsidR="00350B68" w:rsidRPr="00D859B8" w:rsidRDefault="00D140E4" w:rsidP="0005329F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859B8">
        <w:rPr>
          <w:rFonts w:ascii="Times New Roman" w:hAnsi="Times New Roman" w:cs="Times New Roman"/>
        </w:rPr>
        <w:t>администрации города Дивногорска</w:t>
      </w:r>
    </w:p>
    <w:p w:rsidR="00350B68" w:rsidRDefault="00D140E4" w:rsidP="0005329F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D859B8">
        <w:rPr>
          <w:rFonts w:ascii="Times New Roman" w:hAnsi="Times New Roman" w:cs="Times New Roman"/>
        </w:rPr>
        <w:t>от</w:t>
      </w:r>
      <w:r w:rsidR="0005329F">
        <w:rPr>
          <w:rFonts w:ascii="Times New Roman" w:hAnsi="Times New Roman" w:cs="Times New Roman"/>
        </w:rPr>
        <w:t xml:space="preserve"> </w:t>
      </w:r>
      <w:r w:rsidR="0041277A">
        <w:rPr>
          <w:rFonts w:ascii="Times New Roman" w:hAnsi="Times New Roman" w:cs="Times New Roman"/>
        </w:rPr>
        <w:t>20</w:t>
      </w:r>
      <w:r w:rsidRPr="00D859B8">
        <w:rPr>
          <w:rFonts w:ascii="Times New Roman" w:hAnsi="Times New Roman" w:cs="Times New Roman"/>
        </w:rPr>
        <w:t xml:space="preserve"> .</w:t>
      </w:r>
      <w:r w:rsidR="0041277A">
        <w:rPr>
          <w:rFonts w:ascii="Times New Roman" w:hAnsi="Times New Roman" w:cs="Times New Roman"/>
        </w:rPr>
        <w:t>11</w:t>
      </w:r>
      <w:r w:rsidRPr="00D859B8">
        <w:rPr>
          <w:rFonts w:ascii="Times New Roman" w:hAnsi="Times New Roman" w:cs="Times New Roman"/>
        </w:rPr>
        <w:t>.</w:t>
      </w:r>
      <w:r w:rsidR="00350B68" w:rsidRPr="00D859B8">
        <w:rPr>
          <w:rFonts w:ascii="Times New Roman" w:hAnsi="Times New Roman" w:cs="Times New Roman"/>
        </w:rPr>
        <w:t xml:space="preserve"> 202</w:t>
      </w:r>
      <w:r w:rsidRPr="00D859B8">
        <w:rPr>
          <w:rFonts w:ascii="Times New Roman" w:hAnsi="Times New Roman" w:cs="Times New Roman"/>
        </w:rPr>
        <w:t xml:space="preserve">4 г. </w:t>
      </w:r>
      <w:r w:rsidR="0005329F">
        <w:rPr>
          <w:rFonts w:ascii="Times New Roman" w:hAnsi="Times New Roman" w:cs="Times New Roman"/>
        </w:rPr>
        <w:t>№</w:t>
      </w:r>
      <w:r w:rsidRPr="00D859B8">
        <w:rPr>
          <w:rFonts w:ascii="Times New Roman" w:hAnsi="Times New Roman" w:cs="Times New Roman"/>
        </w:rPr>
        <w:t xml:space="preserve"> </w:t>
      </w:r>
      <w:r w:rsidR="0041277A">
        <w:rPr>
          <w:rFonts w:ascii="Times New Roman" w:hAnsi="Times New Roman" w:cs="Times New Roman"/>
        </w:rPr>
        <w:t>196</w:t>
      </w:r>
      <w:r w:rsidR="00350B68" w:rsidRPr="00D859B8">
        <w:rPr>
          <w:rFonts w:ascii="Times New Roman" w:hAnsi="Times New Roman" w:cs="Times New Roman"/>
        </w:rPr>
        <w:t>п</w:t>
      </w:r>
    </w:p>
    <w:p w:rsidR="0006296F" w:rsidRPr="00D859B8" w:rsidRDefault="0006296F" w:rsidP="0005329F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032D18" w:rsidRDefault="00032D18" w:rsidP="0005329F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2D18" w:rsidRDefault="00B1711C" w:rsidP="0005329F">
      <w:pPr>
        <w:jc w:val="center"/>
        <w:rPr>
          <w:b/>
          <w:sz w:val="28"/>
          <w:szCs w:val="28"/>
        </w:rPr>
      </w:pPr>
      <w:hyperlink w:anchor="P35">
        <w:r w:rsidR="0006296F" w:rsidRPr="0006296F">
          <w:rPr>
            <w:b/>
            <w:sz w:val="28"/>
            <w:szCs w:val="28"/>
          </w:rPr>
          <w:t>Порядок</w:t>
        </w:r>
      </w:hyperlink>
      <w:r w:rsidR="0006296F" w:rsidRPr="0006296F">
        <w:rPr>
          <w:b/>
          <w:sz w:val="28"/>
          <w:szCs w:val="28"/>
        </w:rPr>
        <w:t xml:space="preserve"> конкурсного распределения принимаемых расходных обязательств согласно эффективности планируемых мероприятий</w:t>
      </w:r>
    </w:p>
    <w:p w:rsidR="0006296F" w:rsidRPr="0006296F" w:rsidRDefault="0006296F" w:rsidP="0005329F">
      <w:pPr>
        <w:jc w:val="center"/>
        <w:rPr>
          <w:b/>
          <w:sz w:val="28"/>
          <w:szCs w:val="28"/>
        </w:rPr>
      </w:pPr>
    </w:p>
    <w:p w:rsidR="00032D18" w:rsidRPr="00475190" w:rsidRDefault="00032D18" w:rsidP="0005329F">
      <w:pPr>
        <w:spacing w:line="276" w:lineRule="auto"/>
      </w:pP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1.Настоящий Порядок конкурсного распределения принимаемых расходных обязательств согласно эффективности планируемых мероприятий (далее - Порядок) устанавливает правила конкурсного распределения принимаемых расходных обязательств (далее - конкурсное распределение) на очередной финансовый год и плановый период.</w:t>
      </w:r>
    </w:p>
    <w:p w:rsidR="00032D18" w:rsidRPr="00475190" w:rsidRDefault="00032D18" w:rsidP="000532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190">
        <w:rPr>
          <w:sz w:val="28"/>
          <w:szCs w:val="28"/>
        </w:rPr>
        <w:t xml:space="preserve">2. </w:t>
      </w:r>
      <w:proofErr w:type="gramStart"/>
      <w:r w:rsidRPr="00475190">
        <w:rPr>
          <w:sz w:val="28"/>
          <w:szCs w:val="28"/>
        </w:rPr>
        <w:t>Конкурсное распределение проводится для определения в процессе планирования на очередной финансовый год и плановый период объемов бюджетных ассигнований из бюджета городского округа город</w:t>
      </w:r>
      <w:r w:rsidR="0005329F">
        <w:rPr>
          <w:sz w:val="28"/>
          <w:szCs w:val="28"/>
        </w:rPr>
        <w:t xml:space="preserve"> </w:t>
      </w:r>
      <w:r w:rsidR="0006296F">
        <w:rPr>
          <w:sz w:val="28"/>
          <w:szCs w:val="28"/>
        </w:rPr>
        <w:t>Дивногорск (</w:t>
      </w:r>
      <w:r w:rsidRPr="00475190">
        <w:rPr>
          <w:sz w:val="28"/>
          <w:szCs w:val="28"/>
        </w:rPr>
        <w:t>далее – город Дивногорск) по расходным обязательствам, обусловленным муниципальными правовыми актами, договорами и соглашениями, предлагаемыми (планируемыми) к принятию или изменению в связи с увеличением объема бюджетных ассигнований</w:t>
      </w:r>
      <w:r w:rsidR="0005329F">
        <w:rPr>
          <w:sz w:val="28"/>
          <w:szCs w:val="28"/>
        </w:rPr>
        <w:t xml:space="preserve"> </w:t>
      </w:r>
      <w:r w:rsidRPr="00475190">
        <w:rPr>
          <w:sz w:val="28"/>
          <w:szCs w:val="28"/>
        </w:rPr>
        <w:t>в очередном финансовом году и плановом периоде.</w:t>
      </w:r>
      <w:proofErr w:type="gramEnd"/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3. Проведение конкурсного распределения принимаемых расходных обязательств согласно эффективности планируемых мероприятий осуществляется финансовым управлением администрации гор</w:t>
      </w:r>
      <w:r w:rsidR="0097598F" w:rsidRPr="00475190">
        <w:rPr>
          <w:rFonts w:ascii="Times New Roman" w:hAnsi="Times New Roman" w:cs="Times New Roman"/>
          <w:sz w:val="28"/>
          <w:szCs w:val="28"/>
        </w:rPr>
        <w:t>ода Дивн</w:t>
      </w:r>
      <w:r w:rsidRPr="00475190">
        <w:rPr>
          <w:rFonts w:ascii="Times New Roman" w:hAnsi="Times New Roman" w:cs="Times New Roman"/>
          <w:sz w:val="28"/>
          <w:szCs w:val="28"/>
        </w:rPr>
        <w:t>огорска (далее - Финансовое управление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75190">
        <w:rPr>
          <w:rFonts w:ascii="Times New Roman" w:hAnsi="Times New Roman" w:cs="Times New Roman"/>
          <w:sz w:val="28"/>
          <w:szCs w:val="28"/>
        </w:rPr>
        <w:t>).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4</w:t>
      </w:r>
      <w:r w:rsidR="00032D18" w:rsidRPr="00475190">
        <w:rPr>
          <w:rFonts w:ascii="Times New Roman" w:hAnsi="Times New Roman" w:cs="Times New Roman"/>
          <w:sz w:val="28"/>
          <w:szCs w:val="28"/>
        </w:rPr>
        <w:t>. Конкурсному распределению не подлежат: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расходные обязательства, возникающие в случае передачи государственных полномочий на уровень муниципального образования;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принимаемые расходные обязательства на обслуживание муниципального долга города, управление муниципальным имуществом, исполнение требований контролирующих органов и решений судов.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5</w:t>
      </w:r>
      <w:r w:rsidR="00032D18" w:rsidRPr="00475190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принимаемых расходных обязательств включаются в проект бюджета города при условии обеспечения доходами бюджета города</w:t>
      </w:r>
      <w:r w:rsidR="0006296F">
        <w:rPr>
          <w:rFonts w:ascii="Times New Roman" w:hAnsi="Times New Roman" w:cs="Times New Roman"/>
          <w:sz w:val="28"/>
          <w:szCs w:val="28"/>
        </w:rPr>
        <w:t xml:space="preserve"> Дивногорска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и источниками финансирования дефицита бюджета города.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6</w:t>
      </w:r>
      <w:r w:rsidR="00032D18" w:rsidRPr="00475190">
        <w:rPr>
          <w:rFonts w:ascii="Times New Roman" w:hAnsi="Times New Roman" w:cs="Times New Roman"/>
          <w:sz w:val="28"/>
          <w:szCs w:val="28"/>
        </w:rPr>
        <w:t>. Конкурсное распределение осуществляется исходя из следующих целей: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улучшение показателей социально-экономического развития города</w:t>
      </w:r>
      <w:r w:rsidR="0006296F">
        <w:rPr>
          <w:rFonts w:ascii="Times New Roman" w:hAnsi="Times New Roman" w:cs="Times New Roman"/>
          <w:sz w:val="28"/>
          <w:szCs w:val="28"/>
        </w:rPr>
        <w:t xml:space="preserve"> Дивногорска</w:t>
      </w:r>
      <w:r w:rsidR="00032D18" w:rsidRPr="00475190">
        <w:rPr>
          <w:rFonts w:ascii="Times New Roman" w:hAnsi="Times New Roman" w:cs="Times New Roman"/>
          <w:sz w:val="28"/>
          <w:szCs w:val="28"/>
        </w:rPr>
        <w:t>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оптимизация действующих расходных обязательств, сокращение </w:t>
      </w:r>
      <w:r w:rsidR="00032D18" w:rsidRPr="00475190">
        <w:rPr>
          <w:rFonts w:ascii="Times New Roman" w:hAnsi="Times New Roman" w:cs="Times New Roman"/>
          <w:sz w:val="28"/>
          <w:szCs w:val="28"/>
        </w:rPr>
        <w:lastRenderedPageBreak/>
        <w:t>неэффективных расходов по действующим расходным обязательствам.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7</w:t>
      </w:r>
      <w:r w:rsidR="00032D18" w:rsidRPr="00475190">
        <w:rPr>
          <w:rFonts w:ascii="Times New Roman" w:hAnsi="Times New Roman" w:cs="Times New Roman"/>
          <w:sz w:val="28"/>
          <w:szCs w:val="28"/>
        </w:rPr>
        <w:t>. В целях проведения конкурсного распределения главные распорядители</w:t>
      </w:r>
      <w:r w:rsidRPr="00475190">
        <w:rPr>
          <w:rFonts w:ascii="Times New Roman" w:hAnsi="Times New Roman" w:cs="Times New Roman"/>
          <w:sz w:val="28"/>
          <w:szCs w:val="28"/>
        </w:rPr>
        <w:t xml:space="preserve"> (распорядители)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бюджетных средс</w:t>
      </w:r>
      <w:r w:rsidRPr="00475190">
        <w:rPr>
          <w:rFonts w:ascii="Times New Roman" w:hAnsi="Times New Roman" w:cs="Times New Roman"/>
          <w:sz w:val="28"/>
          <w:szCs w:val="28"/>
        </w:rPr>
        <w:t>тв (далее - ГРБС) направляют в Ф</w:t>
      </w:r>
      <w:r w:rsidR="00032D18" w:rsidRPr="00475190">
        <w:rPr>
          <w:rFonts w:ascii="Times New Roman" w:hAnsi="Times New Roman" w:cs="Times New Roman"/>
          <w:sz w:val="28"/>
          <w:szCs w:val="28"/>
        </w:rPr>
        <w:t>инансовое</w:t>
      </w:r>
      <w:r w:rsidRPr="0047519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в установленные им сроки материалы, содержащие: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а) нормативный правовой акт (проект нормативного правового акта), устанавливающий новое (изменяющий действующее) расходное обязательство;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б) расчеты объемов затрат на реализацию принимаемого расходного обязательства на очередной финансовый год и плановый период;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в) расчет значений критериев К1 - К3 конкурсного распределения в соответствии с п</w:t>
      </w:r>
      <w:r w:rsidR="0097598F" w:rsidRPr="00475190">
        <w:rPr>
          <w:rFonts w:ascii="Times New Roman" w:hAnsi="Times New Roman" w:cs="Times New Roman"/>
          <w:sz w:val="28"/>
          <w:szCs w:val="28"/>
        </w:rPr>
        <w:t>риложением к настоящему Порядку;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г) расчет значений критериев К4 - К7 конкурсного распределения в соответствии с приложением к настоящему Порядку;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д) пояснительную записку, которая должна содержать: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цели и сроки реализации мероприятий, для осуществления которых требуется принятие расходных обязательств;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обоснование эффективности планируемых мероприятий, включая показатели экономической и социальной эффективности;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информацию о количественных (включая контингент и численность граждан, которые смогут воспользоваться результатами планируемых мероприятий) и качественных показателях, которые должны быть достигнуты в ходе реализации планируемых мероприятий;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анализ возможности оптимизации действующих расходных обязательств в связи с реализацией принимаемых расходных обязательств;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описание возможных рисков реализации мероприятий (факторов, которые потенциально могут повлиять на успешность и эффективность реализации мероприятий), а также мероприятий по минимизации соответствующих рисков.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8</w:t>
      </w:r>
      <w:r w:rsidR="0006296F">
        <w:rPr>
          <w:rFonts w:ascii="Times New Roman" w:hAnsi="Times New Roman" w:cs="Times New Roman"/>
          <w:sz w:val="28"/>
          <w:szCs w:val="28"/>
        </w:rPr>
        <w:t>. По запросу Ф</w:t>
      </w:r>
      <w:r w:rsidR="00032D18" w:rsidRPr="00475190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ГРБС представляют иные материалы и расчеты, подтверждающие правильность предварительного расчета значений критериев К1 - К7 конкурсного распределения и исчисления бюджетных проектировок на очередной финансовый год и плановый период.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9</w:t>
      </w:r>
      <w:r w:rsidR="00032D18" w:rsidRPr="00475190">
        <w:rPr>
          <w:rFonts w:ascii="Times New Roman" w:hAnsi="Times New Roman" w:cs="Times New Roman"/>
          <w:sz w:val="28"/>
          <w:szCs w:val="28"/>
        </w:rPr>
        <w:t>. Финансовое управление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32D18" w:rsidRPr="00475190">
        <w:rPr>
          <w:rFonts w:ascii="Times New Roman" w:hAnsi="Times New Roman" w:cs="Times New Roman"/>
          <w:sz w:val="28"/>
          <w:szCs w:val="28"/>
        </w:rPr>
        <w:t>: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анализирует и проводит проверку обоснованности объемов бюджетных ассигнований, необходимых для исполнения принимаемых расходных обязательств;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проводит проверку расчетов значений критериев К4 - К7 конкурсного </w:t>
      </w:r>
      <w:r w:rsidR="00032D18" w:rsidRPr="00475190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в соответствии с </w:t>
      </w:r>
      <w:hyperlink w:anchor="P87">
        <w:r w:rsidR="00032D18" w:rsidRPr="0047519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проводит ранжирование путем суммирования баллов, полученных по каждому критерию К1 - К7 в соответствии с </w:t>
      </w:r>
      <w:hyperlink w:anchor="P87">
        <w:r w:rsidR="00032D18" w:rsidRPr="0047519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к настоящему Порядку в порядке убывания баллов (первое место занимает предлагаемое к принятию расходное обязательство, набравшее наибольшее количество баллов);</w:t>
      </w:r>
    </w:p>
    <w:p w:rsidR="00032D18" w:rsidRPr="00475190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 xml:space="preserve">- </w:t>
      </w:r>
      <w:r w:rsidR="00032D18" w:rsidRPr="00475190">
        <w:rPr>
          <w:rFonts w:ascii="Times New Roman" w:hAnsi="Times New Roman" w:cs="Times New Roman"/>
          <w:sz w:val="28"/>
          <w:szCs w:val="28"/>
        </w:rPr>
        <w:t>формирует на основе проведенного ранжирования сводный перечень предлагаемых к принятию расходных обязательств.</w:t>
      </w:r>
    </w:p>
    <w:p w:rsidR="00941D75" w:rsidRDefault="0097598F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10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. </w:t>
      </w:r>
      <w:r w:rsidRPr="0047519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329F">
        <w:rPr>
          <w:rFonts w:ascii="Times New Roman" w:hAnsi="Times New Roman" w:cs="Times New Roman"/>
          <w:sz w:val="28"/>
          <w:szCs w:val="28"/>
        </w:rPr>
        <w:t xml:space="preserve"> </w:t>
      </w:r>
      <w:r w:rsidR="00032D18" w:rsidRPr="00475190">
        <w:rPr>
          <w:rFonts w:ascii="Times New Roman" w:hAnsi="Times New Roman" w:cs="Times New Roman"/>
          <w:sz w:val="28"/>
          <w:szCs w:val="28"/>
        </w:rPr>
        <w:t>рассматривает представленный сводный перечень предлагаемых к принятию расходных обязательств и готовит предложения о включении (не</w:t>
      </w:r>
      <w:r w:rsidR="0006296F">
        <w:rPr>
          <w:rFonts w:ascii="Times New Roman" w:hAnsi="Times New Roman" w:cs="Times New Roman"/>
          <w:sz w:val="28"/>
          <w:szCs w:val="28"/>
        </w:rPr>
        <w:t xml:space="preserve"> 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включении) бюджетных ассигнований на исполнение предлагаемых к принятию расходных обязательств в решение </w:t>
      </w:r>
      <w:r w:rsidRPr="00475190">
        <w:rPr>
          <w:rFonts w:ascii="Times New Roman" w:hAnsi="Times New Roman" w:cs="Times New Roman"/>
          <w:sz w:val="28"/>
          <w:szCs w:val="28"/>
        </w:rPr>
        <w:t>Дивногорского</w:t>
      </w:r>
      <w:r w:rsidR="00032D18" w:rsidRPr="0047519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об утверждении бюджета города </w:t>
      </w:r>
      <w:r w:rsidR="0006296F">
        <w:rPr>
          <w:rFonts w:ascii="Times New Roman" w:hAnsi="Times New Roman" w:cs="Times New Roman"/>
          <w:sz w:val="28"/>
          <w:szCs w:val="28"/>
        </w:rPr>
        <w:t xml:space="preserve">Дивногорска </w:t>
      </w:r>
      <w:r w:rsidR="00032D18" w:rsidRPr="0047519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Pr="0047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D18" w:rsidRPr="00475190" w:rsidRDefault="00032D18" w:rsidP="00053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62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75190">
        <w:rPr>
          <w:rFonts w:ascii="Times New Roman" w:hAnsi="Times New Roman" w:cs="Times New Roman"/>
          <w:sz w:val="28"/>
          <w:szCs w:val="28"/>
        </w:rPr>
        <w:t xml:space="preserve"> готовит проект решения </w:t>
      </w:r>
      <w:r w:rsidR="0097598F" w:rsidRPr="00475190">
        <w:rPr>
          <w:rFonts w:ascii="Times New Roman" w:hAnsi="Times New Roman" w:cs="Times New Roman"/>
          <w:sz w:val="28"/>
          <w:szCs w:val="28"/>
        </w:rPr>
        <w:t>Дивногорского</w:t>
      </w:r>
      <w:r w:rsidRPr="0047519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об утверждении бюджета города</w:t>
      </w:r>
      <w:r w:rsidR="0006296F">
        <w:rPr>
          <w:rFonts w:ascii="Times New Roman" w:hAnsi="Times New Roman" w:cs="Times New Roman"/>
          <w:sz w:val="28"/>
          <w:szCs w:val="28"/>
        </w:rPr>
        <w:t xml:space="preserve"> Дивногорска</w:t>
      </w:r>
      <w:r w:rsidRPr="0047519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учетом предложений бюджетной комиссии.</w:t>
      </w:r>
    </w:p>
    <w:p w:rsidR="00032D18" w:rsidRDefault="00032D18" w:rsidP="0005329F">
      <w:pPr>
        <w:pStyle w:val="ConsPlusNormal"/>
        <w:widowControl/>
        <w:ind w:firstLine="540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617"/>
        <w:gridCol w:w="5015"/>
        <w:gridCol w:w="1529"/>
      </w:tblGrid>
      <w:tr w:rsidR="001552D2" w:rsidRPr="000F31E0" w:rsidTr="00FC311A">
        <w:tc>
          <w:tcPr>
            <w:tcW w:w="9853" w:type="dxa"/>
            <w:gridSpan w:val="4"/>
          </w:tcPr>
          <w:p w:rsidR="001552D2" w:rsidRPr="000F31E0" w:rsidRDefault="001552D2" w:rsidP="0005329F">
            <w:pPr>
              <w:pStyle w:val="ConsPlusNormal"/>
              <w:widowControl/>
              <w:jc w:val="right"/>
              <w:outlineLvl w:val="1"/>
              <w:rPr>
                <w:rFonts w:ascii="Times New Roman" w:hAnsi="Times New Roman" w:cs="Times New Roman"/>
              </w:rPr>
            </w:pPr>
            <w:r w:rsidRPr="000F31E0">
              <w:rPr>
                <w:rFonts w:ascii="Times New Roman" w:hAnsi="Times New Roman" w:cs="Times New Roman"/>
              </w:rPr>
              <w:t>Приложение</w:t>
            </w:r>
          </w:p>
          <w:p w:rsidR="001552D2" w:rsidRPr="000F31E0" w:rsidRDefault="001552D2" w:rsidP="0005329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F31E0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E0">
              <w:rPr>
                <w:rFonts w:ascii="Times New Roman" w:hAnsi="Times New Roman" w:cs="Times New Roman"/>
              </w:rPr>
              <w:t>конкурсного распределения</w:t>
            </w:r>
          </w:p>
          <w:p w:rsidR="001552D2" w:rsidRPr="000F31E0" w:rsidRDefault="001552D2" w:rsidP="0005329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F31E0">
              <w:rPr>
                <w:rFonts w:ascii="Times New Roman" w:hAnsi="Times New Roman" w:cs="Times New Roman"/>
              </w:rPr>
              <w:t>принимаемых расходных обязательств</w:t>
            </w:r>
          </w:p>
          <w:p w:rsidR="001552D2" w:rsidRPr="001552D2" w:rsidRDefault="001552D2" w:rsidP="0005329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F31E0">
              <w:rPr>
                <w:rFonts w:ascii="Times New Roman" w:hAnsi="Times New Roman" w:cs="Times New Roman"/>
              </w:rPr>
              <w:t>согласно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E0">
              <w:rPr>
                <w:rFonts w:ascii="Times New Roman" w:hAnsi="Times New Roman" w:cs="Times New Roman"/>
              </w:rPr>
              <w:t>планируемых мероприятий</w:t>
            </w:r>
          </w:p>
        </w:tc>
      </w:tr>
      <w:tr w:rsidR="001552D2" w:rsidRPr="000F31E0" w:rsidTr="00DA77B9">
        <w:tc>
          <w:tcPr>
            <w:tcW w:w="9853" w:type="dxa"/>
            <w:gridSpan w:val="4"/>
          </w:tcPr>
          <w:p w:rsidR="001552D2" w:rsidRPr="001552D2" w:rsidRDefault="001552D2" w:rsidP="000532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552D2">
              <w:rPr>
                <w:rFonts w:ascii="Times New Roman" w:hAnsi="Times New Roman" w:cs="Times New Roman"/>
                <w:b w:val="0"/>
              </w:rPr>
              <w:t>КРИТЕРИИ</w:t>
            </w:r>
          </w:p>
          <w:p w:rsidR="001552D2" w:rsidRPr="001552D2" w:rsidRDefault="001552D2" w:rsidP="000532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552D2">
              <w:rPr>
                <w:rFonts w:ascii="Times New Roman" w:hAnsi="Times New Roman" w:cs="Times New Roman"/>
                <w:b w:val="0"/>
              </w:rPr>
              <w:t>КОНКУРСНОГО РАСПРЕДЕЛЕНИЯ ПРИНИМАЕМЫХ РАСХОДНЫХ</w:t>
            </w:r>
          </w:p>
          <w:p w:rsidR="001552D2" w:rsidRPr="001552D2" w:rsidRDefault="001552D2" w:rsidP="000532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552D2">
              <w:rPr>
                <w:rFonts w:ascii="Times New Roman" w:hAnsi="Times New Roman" w:cs="Times New Roman"/>
                <w:b w:val="0"/>
              </w:rPr>
              <w:t>ОБЯЗАТЕЛЬСТВ НА ОЧЕРЕДНОЙ ФИНАНСОВЫЙ ГОД И ПЛАНОВЫЙ ПЕРИОД</w:t>
            </w:r>
          </w:p>
        </w:tc>
      </w:tr>
      <w:tr w:rsidR="00032D18" w:rsidRPr="000F31E0" w:rsidTr="001552D2">
        <w:tc>
          <w:tcPr>
            <w:tcW w:w="692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617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Формулировка критерия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Градации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Система балльных оценок</w:t>
            </w:r>
          </w:p>
        </w:tc>
      </w:tr>
      <w:tr w:rsidR="00032D18" w:rsidRPr="000F31E0" w:rsidTr="001552D2">
        <w:tc>
          <w:tcPr>
            <w:tcW w:w="692" w:type="dxa"/>
          </w:tcPr>
          <w:p w:rsidR="00032D18" w:rsidRPr="00941D75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032D18" w:rsidRPr="00941D75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5" w:type="dxa"/>
          </w:tcPr>
          <w:p w:rsidR="00032D18" w:rsidRPr="00941D75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032D18" w:rsidRPr="00941D75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К1 - соответствие цели направления расходного обязательства приоритетам и целям, определенным в прогнозах и программах социально-экономического развития города </w:t>
            </w:r>
            <w:r w:rsidR="0006296F">
              <w:rPr>
                <w:rFonts w:ascii="Times New Roman" w:hAnsi="Times New Roman" w:cs="Times New Roman"/>
                <w:sz w:val="26"/>
                <w:szCs w:val="26"/>
              </w:rPr>
              <w:t xml:space="preserve">Дивногорска </w:t>
            </w: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и (или) основным направлениям бюджетной политики города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 Дивногорска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принимаемое расходное обязательство соответствует приоритетам и целям, определенным в прогнозах и программах социально-экономического развития города и (или) основным направлениям бюджетн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>ой политики</w:t>
            </w:r>
            <w:r w:rsidR="00053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принимаемое расходное обязательство не соответствует приоритетам и целям, определенным в прогнозах и программах социально-экономического развития города и (или) основным направлениям бюджетн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>ой политики</w:t>
            </w:r>
            <w:r w:rsidR="00053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К2 - соответствие нового расходного обязательства целям и задачам, изложенным в муниципальных программах города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 Дивногорска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включены в действующие муниципальные программы города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не включены в перечень целевых показателей и показателей результативности действующих муниципальных программ города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К3 - наличие и качество количественных показателей результатов реализации принятых расходных обязательств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показатели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показатели не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показатели отсутствуют либо не отражают результаты реализации принятых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К4 - наличие обоснования объемов затрат на реализацию принимаемого расходного обязательства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есть полное обоснование объемов затрат на реализацию принимаемого расходного обязательства, приведены расчеты объемов финансирования; в пояснительной записке раскрыты расчеты, подтверждающие правильность исчисления бюджетных ассигнований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неполное обоснование объемов затрат на реализацию принимаемого расходного обязательства, наличие пояснительной записки с неполным раскрытием соответствующей информации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К5 - наличие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содержит возможность оптимизации действующих расходных обязательств &gt;= 50% в связи с планируемой реализацией принимаемых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содержит возможность оптимизации действующих расходных обязательств &gt;= 25% в связи с планируемой реализацией принимаемых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не содержит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К6 - наличие возможности привлечения в бюджет города </w:t>
            </w:r>
            <w:r w:rsidR="0006296F">
              <w:rPr>
                <w:rFonts w:ascii="Times New Roman" w:hAnsi="Times New Roman" w:cs="Times New Roman"/>
                <w:sz w:val="26"/>
                <w:szCs w:val="26"/>
              </w:rPr>
              <w:t xml:space="preserve">Дивногорска </w:t>
            </w: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межбюджетных трансфертов из федерального и краевого бюджетов на </w:t>
            </w:r>
            <w:proofErr w:type="spellStart"/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 местного значения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привлечение межбюджетных трансфертов из федерального и краевого бюджетов &gt;=90% объема принимаемых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привлечение межбюджетных трансфертов из федерального и краевого бюджетов &lt; 90% объема принимаемых расходных обязательств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32D18" w:rsidRPr="000F31E0" w:rsidTr="001552D2">
        <w:tc>
          <w:tcPr>
            <w:tcW w:w="692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17" w:type="dxa"/>
            <w:vMerge w:val="restart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К7 - соответствие принимаемого расходного обязательства полномочиям </w:t>
            </w:r>
            <w:r w:rsidR="00AC59F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0F31E0" w:rsidRPr="00AC09AB">
              <w:rPr>
                <w:rFonts w:ascii="Times New Roman" w:hAnsi="Times New Roman" w:cs="Times New Roman"/>
                <w:sz w:val="26"/>
                <w:szCs w:val="26"/>
              </w:rPr>
              <w:t xml:space="preserve"> город</w:t>
            </w:r>
            <w:r w:rsidR="000F31E0">
              <w:t xml:space="preserve"> </w:t>
            </w:r>
            <w:r w:rsidR="000F31E0" w:rsidRPr="000F31E0">
              <w:rPr>
                <w:rFonts w:ascii="Times New Roman" w:hAnsi="Times New Roman" w:cs="Times New Roman"/>
                <w:sz w:val="26"/>
                <w:szCs w:val="26"/>
              </w:rPr>
              <w:t>Дивногорск</w:t>
            </w: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принимаемое расходное обязательство соответствует </w:t>
            </w:r>
            <w:r w:rsidRPr="00AC09AB"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полномочиям </w:t>
            </w:r>
            <w:r w:rsidR="00AC59F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0F31E0" w:rsidRPr="00AC0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9AB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  <w:r w:rsidR="000F31E0" w:rsidRPr="00AC09AB">
              <w:rPr>
                <w:rFonts w:ascii="Times New Roman" w:hAnsi="Times New Roman" w:cs="Times New Roman"/>
                <w:sz w:val="26"/>
                <w:szCs w:val="26"/>
              </w:rPr>
              <w:t>Дивногорск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2D18" w:rsidRPr="000F31E0" w:rsidTr="001552D2">
        <w:tc>
          <w:tcPr>
            <w:tcW w:w="692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vMerge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032D18" w:rsidRPr="000F31E0" w:rsidRDefault="00032D18" w:rsidP="0005329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принимаемое расходное обязательство не соответствует полномочиям </w:t>
            </w:r>
            <w:r w:rsidR="00AC59F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AC09AB" w:rsidRPr="00AC0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9AB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  <w:r w:rsidR="00AC09AB" w:rsidRPr="00AC09AB">
              <w:rPr>
                <w:rFonts w:ascii="Times New Roman" w:hAnsi="Times New Roman" w:cs="Times New Roman"/>
                <w:sz w:val="26"/>
                <w:szCs w:val="26"/>
              </w:rPr>
              <w:t>Дивногорск</w:t>
            </w:r>
          </w:p>
        </w:tc>
        <w:tc>
          <w:tcPr>
            <w:tcW w:w="1529" w:type="dxa"/>
          </w:tcPr>
          <w:p w:rsidR="00032D18" w:rsidRPr="000F31E0" w:rsidRDefault="00032D18" w:rsidP="000532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32D18" w:rsidRDefault="00032D18" w:rsidP="0005329F">
      <w:pPr>
        <w:pStyle w:val="ConsPlusNormal"/>
        <w:widowControl/>
        <w:ind w:firstLine="540"/>
        <w:jc w:val="both"/>
      </w:pPr>
    </w:p>
    <w:p w:rsidR="00032D18" w:rsidRDefault="00032D18" w:rsidP="0005329F"/>
    <w:p w:rsidR="00350B68" w:rsidRPr="00032D18" w:rsidRDefault="00350B68" w:rsidP="0005329F">
      <w:pPr>
        <w:tabs>
          <w:tab w:val="left" w:pos="1044"/>
        </w:tabs>
      </w:pPr>
    </w:p>
    <w:sectPr w:rsidR="00350B68" w:rsidRPr="00032D18" w:rsidSect="001C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DA"/>
    <w:multiLevelType w:val="hybridMultilevel"/>
    <w:tmpl w:val="AE7436DC"/>
    <w:lvl w:ilvl="0" w:tplc="8AECE35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5676CB"/>
    <w:multiLevelType w:val="hybridMultilevel"/>
    <w:tmpl w:val="298E8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A40"/>
    <w:multiLevelType w:val="hybridMultilevel"/>
    <w:tmpl w:val="4160656C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523"/>
    <w:multiLevelType w:val="hybridMultilevel"/>
    <w:tmpl w:val="472A9A8A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36FEB"/>
    <w:multiLevelType w:val="hybridMultilevel"/>
    <w:tmpl w:val="CFCC6930"/>
    <w:lvl w:ilvl="0" w:tplc="F9EC979C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161ECE"/>
    <w:multiLevelType w:val="hybridMultilevel"/>
    <w:tmpl w:val="F3B40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0475"/>
    <w:multiLevelType w:val="hybridMultilevel"/>
    <w:tmpl w:val="34D66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6419"/>
    <w:multiLevelType w:val="hybridMultilevel"/>
    <w:tmpl w:val="9C6435E0"/>
    <w:lvl w:ilvl="0" w:tplc="B0F4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B087D"/>
    <w:multiLevelType w:val="hybridMultilevel"/>
    <w:tmpl w:val="C79C3366"/>
    <w:lvl w:ilvl="0" w:tplc="894E1794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C7212E"/>
    <w:multiLevelType w:val="hybridMultilevel"/>
    <w:tmpl w:val="F920CDBE"/>
    <w:lvl w:ilvl="0" w:tplc="F378C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B68"/>
    <w:rsid w:val="00032D18"/>
    <w:rsid w:val="0003339A"/>
    <w:rsid w:val="0005329F"/>
    <w:rsid w:val="0006296F"/>
    <w:rsid w:val="00067B23"/>
    <w:rsid w:val="000E0E0C"/>
    <w:rsid w:val="000F31E0"/>
    <w:rsid w:val="00127F9C"/>
    <w:rsid w:val="001552D2"/>
    <w:rsid w:val="00167884"/>
    <w:rsid w:val="00186F3C"/>
    <w:rsid w:val="001935D1"/>
    <w:rsid w:val="001C2489"/>
    <w:rsid w:val="001C7A58"/>
    <w:rsid w:val="001F18B2"/>
    <w:rsid w:val="0028414A"/>
    <w:rsid w:val="00300DCC"/>
    <w:rsid w:val="00350B68"/>
    <w:rsid w:val="00390D2F"/>
    <w:rsid w:val="00391521"/>
    <w:rsid w:val="0039391B"/>
    <w:rsid w:val="0041277A"/>
    <w:rsid w:val="00463A7E"/>
    <w:rsid w:val="00475190"/>
    <w:rsid w:val="004B7600"/>
    <w:rsid w:val="00512FD5"/>
    <w:rsid w:val="005572DA"/>
    <w:rsid w:val="00566C10"/>
    <w:rsid w:val="00594046"/>
    <w:rsid w:val="005A6E60"/>
    <w:rsid w:val="005F188F"/>
    <w:rsid w:val="006079B8"/>
    <w:rsid w:val="00655839"/>
    <w:rsid w:val="00667D40"/>
    <w:rsid w:val="00694869"/>
    <w:rsid w:val="00722D8B"/>
    <w:rsid w:val="007376D1"/>
    <w:rsid w:val="007438D7"/>
    <w:rsid w:val="00772DCE"/>
    <w:rsid w:val="008038BF"/>
    <w:rsid w:val="00825B70"/>
    <w:rsid w:val="00890F04"/>
    <w:rsid w:val="00941D75"/>
    <w:rsid w:val="0097598F"/>
    <w:rsid w:val="0099069D"/>
    <w:rsid w:val="009B322C"/>
    <w:rsid w:val="009F07C6"/>
    <w:rsid w:val="00AC09AB"/>
    <w:rsid w:val="00AC59FF"/>
    <w:rsid w:val="00B1711C"/>
    <w:rsid w:val="00BB4403"/>
    <w:rsid w:val="00BB53E2"/>
    <w:rsid w:val="00C02419"/>
    <w:rsid w:val="00C50E52"/>
    <w:rsid w:val="00CA3FFE"/>
    <w:rsid w:val="00CC198C"/>
    <w:rsid w:val="00CF7BBF"/>
    <w:rsid w:val="00D140E4"/>
    <w:rsid w:val="00D8368D"/>
    <w:rsid w:val="00D859B8"/>
    <w:rsid w:val="00DF32D3"/>
    <w:rsid w:val="00E06D73"/>
    <w:rsid w:val="00E13208"/>
    <w:rsid w:val="00E2265F"/>
    <w:rsid w:val="00E97C19"/>
    <w:rsid w:val="00EB19CB"/>
    <w:rsid w:val="00EE13EC"/>
    <w:rsid w:val="00EE2F1F"/>
    <w:rsid w:val="00F066A8"/>
    <w:rsid w:val="00F576D2"/>
    <w:rsid w:val="00F66169"/>
    <w:rsid w:val="00F77637"/>
    <w:rsid w:val="00F87594"/>
    <w:rsid w:val="00F9202A"/>
    <w:rsid w:val="00FA4C0B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208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B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E132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E13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2265F"/>
    <w:rPr>
      <w:rFonts w:ascii="Calibri" w:eastAsiaTheme="minorEastAsia" w:hAnsi="Calibri" w:cs="Calibri"/>
      <w:lang w:eastAsia="ru-RU"/>
    </w:rPr>
  </w:style>
  <w:style w:type="paragraph" w:styleId="a6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7"/>
    <w:uiPriority w:val="34"/>
    <w:qFormat/>
    <w:rsid w:val="00566C10"/>
    <w:pPr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character" w:customStyle="1" w:styleId="a7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6"/>
    <w:uiPriority w:val="34"/>
    <w:qFormat/>
    <w:rsid w:val="00566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566C1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032D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10&amp;dst=102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Просвирнина</dc:creator>
  <cp:lastModifiedBy>Процак Александр</cp:lastModifiedBy>
  <cp:revision>32</cp:revision>
  <cp:lastPrinted>2024-08-19T02:23:00Z</cp:lastPrinted>
  <dcterms:created xsi:type="dcterms:W3CDTF">2024-07-18T07:46:00Z</dcterms:created>
  <dcterms:modified xsi:type="dcterms:W3CDTF">2024-11-26T02:55:00Z</dcterms:modified>
</cp:coreProperties>
</file>