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942E" w14:textId="3BEFB36E" w:rsidR="00C33E93" w:rsidRPr="002A3F01" w:rsidRDefault="005A4D95" w:rsidP="002A3F01">
      <w:pPr>
        <w:tabs>
          <w:tab w:val="center" w:pos="5173"/>
          <w:tab w:val="left" w:pos="7764"/>
        </w:tabs>
        <w:rPr>
          <w:b/>
        </w:rPr>
      </w:pPr>
      <w:r w:rsidRPr="005A4D95">
        <w:rPr>
          <w:b/>
        </w:rPr>
        <w:tab/>
      </w:r>
      <w:r w:rsidR="003A29EA" w:rsidRPr="006A1FF9">
        <w:rPr>
          <w:b/>
          <w:sz w:val="27"/>
          <w:szCs w:val="27"/>
        </w:rPr>
        <w:t>Извещение</w:t>
      </w:r>
      <w:r w:rsidR="00C33E93" w:rsidRPr="006A1FF9">
        <w:rPr>
          <w:b/>
          <w:sz w:val="27"/>
          <w:szCs w:val="27"/>
        </w:rPr>
        <w:t xml:space="preserve"> </w:t>
      </w:r>
      <w:r w:rsidR="008D3DEE" w:rsidRPr="006A1FF9">
        <w:rPr>
          <w:b/>
          <w:sz w:val="27"/>
          <w:szCs w:val="27"/>
        </w:rPr>
        <w:t>о проведении аукциона в электронной форме</w:t>
      </w:r>
    </w:p>
    <w:p w14:paraId="6F9CA332" w14:textId="6ACA4B7B" w:rsidR="00934917" w:rsidRDefault="00883F1E" w:rsidP="002A3F01">
      <w:pPr>
        <w:ind w:firstLine="709"/>
        <w:jc w:val="center"/>
        <w:rPr>
          <w:bCs/>
          <w:sz w:val="27"/>
          <w:szCs w:val="27"/>
        </w:rPr>
      </w:pPr>
      <w:r w:rsidRPr="006A1FF9">
        <w:rPr>
          <w:bCs/>
          <w:sz w:val="27"/>
          <w:szCs w:val="27"/>
        </w:rPr>
        <w:t>по продаже</w:t>
      </w:r>
      <w:r w:rsidR="00C90519" w:rsidRPr="006A1FF9">
        <w:rPr>
          <w:bCs/>
          <w:sz w:val="27"/>
          <w:szCs w:val="27"/>
        </w:rPr>
        <w:t xml:space="preserve"> </w:t>
      </w:r>
      <w:r w:rsidR="008D3DEE" w:rsidRPr="006A1FF9">
        <w:rPr>
          <w:bCs/>
          <w:sz w:val="27"/>
          <w:szCs w:val="27"/>
        </w:rPr>
        <w:t>земельн</w:t>
      </w:r>
      <w:r w:rsidR="00C90519" w:rsidRPr="006A1FF9">
        <w:rPr>
          <w:bCs/>
          <w:sz w:val="27"/>
          <w:szCs w:val="27"/>
        </w:rPr>
        <w:t>ого</w:t>
      </w:r>
      <w:r w:rsidR="008D3DEE" w:rsidRPr="006A1FF9">
        <w:rPr>
          <w:bCs/>
          <w:sz w:val="27"/>
          <w:szCs w:val="27"/>
        </w:rPr>
        <w:t xml:space="preserve"> участк</w:t>
      </w:r>
      <w:r w:rsidR="00C90519" w:rsidRPr="006A1FF9">
        <w:rPr>
          <w:bCs/>
          <w:sz w:val="27"/>
          <w:szCs w:val="27"/>
        </w:rPr>
        <w:t>а</w:t>
      </w:r>
    </w:p>
    <w:p w14:paraId="4261C5D7" w14:textId="77777777" w:rsidR="002A3F01" w:rsidRPr="002A3F01" w:rsidRDefault="002A3F01" w:rsidP="002A3F01">
      <w:pPr>
        <w:ind w:firstLine="709"/>
        <w:jc w:val="center"/>
        <w:rPr>
          <w:bCs/>
          <w:sz w:val="27"/>
          <w:szCs w:val="27"/>
        </w:rPr>
      </w:pPr>
    </w:p>
    <w:p w14:paraId="48B8DC47" w14:textId="46F8BDEF" w:rsidR="00C33E93" w:rsidRPr="000F0F61" w:rsidRDefault="008D3DEE" w:rsidP="000F0F61">
      <w:pPr>
        <w:pStyle w:val="a9"/>
        <w:numPr>
          <w:ilvl w:val="0"/>
          <w:numId w:val="31"/>
        </w:numPr>
        <w:jc w:val="both"/>
        <w:rPr>
          <w:rStyle w:val="a3"/>
          <w:sz w:val="27"/>
          <w:szCs w:val="27"/>
        </w:rPr>
      </w:pPr>
      <w:r w:rsidRPr="000F0F61">
        <w:rPr>
          <w:rStyle w:val="a3"/>
          <w:sz w:val="27"/>
          <w:szCs w:val="27"/>
        </w:rPr>
        <w:t>Организатор аукциона в электронной форме</w:t>
      </w:r>
    </w:p>
    <w:p w14:paraId="44B116EA" w14:textId="1F9D00D7" w:rsidR="00040629" w:rsidRPr="006A1FF9" w:rsidRDefault="00C33E93" w:rsidP="003E48BB">
      <w:pPr>
        <w:pStyle w:val="a9"/>
        <w:ind w:left="0" w:firstLine="567"/>
        <w:jc w:val="both"/>
        <w:rPr>
          <w:sz w:val="27"/>
          <w:szCs w:val="27"/>
        </w:rPr>
      </w:pPr>
      <w:r w:rsidRPr="006A1FF9">
        <w:rPr>
          <w:sz w:val="27"/>
          <w:szCs w:val="27"/>
        </w:rPr>
        <w:t xml:space="preserve"> </w:t>
      </w:r>
      <w:r w:rsidR="00040629" w:rsidRPr="006A1FF9">
        <w:rPr>
          <w:sz w:val="27"/>
          <w:szCs w:val="27"/>
        </w:rPr>
        <w:t>Комитет обеспечения градостроительной деятельности, управления муниципальным имуществом и земельными отношениями а</w:t>
      </w:r>
      <w:r w:rsidR="00E57D36">
        <w:rPr>
          <w:sz w:val="27"/>
          <w:szCs w:val="27"/>
        </w:rPr>
        <w:t>дминистрации города Дивногорска.</w:t>
      </w:r>
      <w:r w:rsidR="00040629" w:rsidRPr="006A1FF9">
        <w:rPr>
          <w:sz w:val="27"/>
          <w:szCs w:val="27"/>
        </w:rPr>
        <w:t xml:space="preserve"> </w:t>
      </w:r>
      <w:r w:rsidR="00E57D36">
        <w:rPr>
          <w:sz w:val="27"/>
          <w:szCs w:val="27"/>
        </w:rPr>
        <w:t>А</w:t>
      </w:r>
      <w:r w:rsidR="00040629" w:rsidRPr="006A1FF9">
        <w:rPr>
          <w:sz w:val="27"/>
          <w:szCs w:val="27"/>
        </w:rPr>
        <w:t xml:space="preserve">дрес: 663090, </w:t>
      </w:r>
      <w:r w:rsidR="00E57D36" w:rsidRPr="006A1FF9">
        <w:rPr>
          <w:sz w:val="27"/>
          <w:szCs w:val="27"/>
        </w:rPr>
        <w:t>Красноярск</w:t>
      </w:r>
      <w:r w:rsidR="00E57D36">
        <w:rPr>
          <w:sz w:val="27"/>
          <w:szCs w:val="27"/>
        </w:rPr>
        <w:t>ий</w:t>
      </w:r>
      <w:r w:rsidR="00E57D36" w:rsidRPr="006A1FF9">
        <w:rPr>
          <w:sz w:val="27"/>
          <w:szCs w:val="27"/>
        </w:rPr>
        <w:t xml:space="preserve"> кра</w:t>
      </w:r>
      <w:r w:rsidR="00E57D36">
        <w:rPr>
          <w:sz w:val="27"/>
          <w:szCs w:val="27"/>
        </w:rPr>
        <w:t xml:space="preserve">й, </w:t>
      </w:r>
      <w:r w:rsidR="00040629" w:rsidRPr="006A1FF9">
        <w:rPr>
          <w:sz w:val="27"/>
          <w:szCs w:val="27"/>
        </w:rPr>
        <w:t xml:space="preserve">г. </w:t>
      </w:r>
      <w:proofErr w:type="gramStart"/>
      <w:r w:rsidR="00040629" w:rsidRPr="006A1FF9">
        <w:rPr>
          <w:sz w:val="27"/>
          <w:szCs w:val="27"/>
        </w:rPr>
        <w:t xml:space="preserve">Дивногорск, </w:t>
      </w:r>
      <w:r w:rsidR="00E57D36">
        <w:rPr>
          <w:sz w:val="27"/>
          <w:szCs w:val="27"/>
        </w:rPr>
        <w:t xml:space="preserve"> ул</w:t>
      </w:r>
      <w:r w:rsidR="00040629" w:rsidRPr="006A1FF9">
        <w:rPr>
          <w:sz w:val="27"/>
          <w:szCs w:val="27"/>
        </w:rPr>
        <w:t>.</w:t>
      </w:r>
      <w:proofErr w:type="gramEnd"/>
      <w:r w:rsidR="00040629" w:rsidRPr="006A1FF9">
        <w:rPr>
          <w:sz w:val="27"/>
          <w:szCs w:val="27"/>
        </w:rPr>
        <w:t xml:space="preserve"> Комсомольская,</w:t>
      </w:r>
      <w:r w:rsidR="00E57D36">
        <w:rPr>
          <w:sz w:val="27"/>
          <w:szCs w:val="27"/>
        </w:rPr>
        <w:t xml:space="preserve"> </w:t>
      </w:r>
      <w:r w:rsidR="00040629" w:rsidRPr="006A1FF9">
        <w:rPr>
          <w:sz w:val="27"/>
          <w:szCs w:val="27"/>
        </w:rPr>
        <w:t>2. Контактный телефон: 8 (39144)3-77-10.</w:t>
      </w:r>
    </w:p>
    <w:p w14:paraId="58C8E28D" w14:textId="2456DF19" w:rsidR="00040629" w:rsidRPr="000F0F61" w:rsidRDefault="00040629" w:rsidP="000F0F61">
      <w:pPr>
        <w:pStyle w:val="a9"/>
        <w:numPr>
          <w:ilvl w:val="0"/>
          <w:numId w:val="31"/>
        </w:numPr>
        <w:spacing w:line="259" w:lineRule="auto"/>
        <w:rPr>
          <w:b/>
          <w:bCs/>
          <w:sz w:val="27"/>
          <w:szCs w:val="27"/>
        </w:rPr>
      </w:pPr>
      <w:r w:rsidRPr="000F0F61">
        <w:rPr>
          <w:b/>
          <w:bCs/>
          <w:sz w:val="27"/>
          <w:szCs w:val="27"/>
        </w:rPr>
        <w:t>Уполномоченный орган и реквизиты решения о проведении аукциона</w:t>
      </w:r>
    </w:p>
    <w:p w14:paraId="2DA8295E" w14:textId="7A5EE3A3" w:rsidR="00040629" w:rsidRPr="006A1FF9" w:rsidRDefault="003E48BB" w:rsidP="00923D6E">
      <w:pPr>
        <w:pStyle w:val="a9"/>
        <w:ind w:left="0"/>
        <w:jc w:val="both"/>
        <w:rPr>
          <w:color w:val="000000" w:themeColor="text1"/>
          <w:sz w:val="27"/>
          <w:szCs w:val="27"/>
        </w:rPr>
      </w:pPr>
      <w:r w:rsidRPr="006A1FF9">
        <w:rPr>
          <w:sz w:val="27"/>
          <w:szCs w:val="27"/>
        </w:rPr>
        <w:t xml:space="preserve">        </w:t>
      </w:r>
      <w:r w:rsidR="00040629" w:rsidRPr="006A1FF9">
        <w:rPr>
          <w:sz w:val="27"/>
          <w:szCs w:val="27"/>
        </w:rPr>
        <w:t xml:space="preserve">Уполномоченный орган - Администрация города Дивногорска. Решение о проведении аукциона принято распоряжением администрации города Дивногорска </w:t>
      </w:r>
      <w:r w:rsidR="00040629" w:rsidRPr="006A1FF9">
        <w:rPr>
          <w:color w:val="000000" w:themeColor="text1"/>
          <w:sz w:val="27"/>
          <w:szCs w:val="27"/>
        </w:rPr>
        <w:t xml:space="preserve">от </w:t>
      </w:r>
      <w:r w:rsidR="004E46FA">
        <w:rPr>
          <w:color w:val="000000" w:themeColor="text1"/>
          <w:sz w:val="27"/>
          <w:szCs w:val="27"/>
        </w:rPr>
        <w:t>03</w:t>
      </w:r>
      <w:r w:rsidR="00040629" w:rsidRPr="006A1FF9">
        <w:rPr>
          <w:color w:val="000000" w:themeColor="text1"/>
          <w:sz w:val="27"/>
          <w:szCs w:val="27"/>
        </w:rPr>
        <w:t>.</w:t>
      </w:r>
      <w:r w:rsidR="004E46FA">
        <w:rPr>
          <w:color w:val="000000" w:themeColor="text1"/>
          <w:sz w:val="27"/>
          <w:szCs w:val="27"/>
        </w:rPr>
        <w:t>11</w:t>
      </w:r>
      <w:r w:rsidR="00040629" w:rsidRPr="006A1FF9">
        <w:rPr>
          <w:color w:val="000000" w:themeColor="text1"/>
          <w:sz w:val="27"/>
          <w:szCs w:val="27"/>
        </w:rPr>
        <w:t xml:space="preserve">.2023 № </w:t>
      </w:r>
      <w:r w:rsidR="00186937">
        <w:rPr>
          <w:color w:val="000000" w:themeColor="text1"/>
          <w:sz w:val="27"/>
          <w:szCs w:val="27"/>
        </w:rPr>
        <w:t>1</w:t>
      </w:r>
      <w:r w:rsidR="004E46FA">
        <w:rPr>
          <w:color w:val="000000" w:themeColor="text1"/>
          <w:sz w:val="27"/>
          <w:szCs w:val="27"/>
        </w:rPr>
        <w:t>975</w:t>
      </w:r>
      <w:r w:rsidR="00040629" w:rsidRPr="006A1FF9">
        <w:rPr>
          <w:color w:val="000000" w:themeColor="text1"/>
          <w:sz w:val="27"/>
          <w:szCs w:val="27"/>
        </w:rPr>
        <w:t xml:space="preserve"> «О проведении</w:t>
      </w:r>
      <w:r w:rsidR="004E46FA">
        <w:rPr>
          <w:color w:val="000000" w:themeColor="text1"/>
          <w:sz w:val="27"/>
          <w:szCs w:val="27"/>
        </w:rPr>
        <w:t xml:space="preserve"> электронных</w:t>
      </w:r>
      <w:r w:rsidR="00040629" w:rsidRPr="006A1FF9">
        <w:rPr>
          <w:color w:val="000000" w:themeColor="text1"/>
          <w:sz w:val="27"/>
          <w:szCs w:val="27"/>
        </w:rPr>
        <w:t xml:space="preserve"> аукцион</w:t>
      </w:r>
      <w:r w:rsidR="004E46FA">
        <w:rPr>
          <w:color w:val="000000" w:themeColor="text1"/>
          <w:sz w:val="27"/>
          <w:szCs w:val="27"/>
        </w:rPr>
        <w:t>ов</w:t>
      </w:r>
      <w:r w:rsidR="00040629" w:rsidRPr="006A1FF9">
        <w:rPr>
          <w:color w:val="000000" w:themeColor="text1"/>
          <w:sz w:val="27"/>
          <w:szCs w:val="27"/>
        </w:rPr>
        <w:t xml:space="preserve"> </w:t>
      </w:r>
      <w:r w:rsidR="004E46FA">
        <w:rPr>
          <w:color w:val="000000" w:themeColor="text1"/>
          <w:sz w:val="27"/>
          <w:szCs w:val="27"/>
        </w:rPr>
        <w:t>по продаже земельных участков</w:t>
      </w:r>
      <w:r w:rsidR="00040629" w:rsidRPr="006A1FF9">
        <w:rPr>
          <w:color w:val="000000" w:themeColor="text1"/>
          <w:sz w:val="27"/>
          <w:szCs w:val="27"/>
        </w:rPr>
        <w:t xml:space="preserve"> с кадастровым номером 24:46:</w:t>
      </w:r>
      <w:r w:rsidR="00186937">
        <w:rPr>
          <w:color w:val="000000" w:themeColor="text1"/>
          <w:sz w:val="27"/>
          <w:szCs w:val="27"/>
        </w:rPr>
        <w:t>5104001:912</w:t>
      </w:r>
      <w:r w:rsidR="004E46FA">
        <w:rPr>
          <w:color w:val="000000" w:themeColor="text1"/>
          <w:sz w:val="27"/>
          <w:szCs w:val="27"/>
        </w:rPr>
        <w:t>, 24:46:5003011:207</w:t>
      </w:r>
      <w:r w:rsidR="00040629" w:rsidRPr="006A1FF9">
        <w:rPr>
          <w:color w:val="000000" w:themeColor="text1"/>
          <w:sz w:val="27"/>
          <w:szCs w:val="27"/>
        </w:rPr>
        <w:t>».</w:t>
      </w:r>
    </w:p>
    <w:p w14:paraId="44033053" w14:textId="5E119E7C" w:rsidR="008D3DEE" w:rsidRPr="006A1FF9" w:rsidRDefault="00494049" w:rsidP="000F0F61">
      <w:pPr>
        <w:pStyle w:val="a9"/>
        <w:numPr>
          <w:ilvl w:val="0"/>
          <w:numId w:val="31"/>
        </w:numPr>
        <w:jc w:val="both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М</w:t>
      </w:r>
      <w:r w:rsidR="00040629" w:rsidRPr="006A1FF9">
        <w:rPr>
          <w:b/>
          <w:bCs/>
          <w:color w:val="000000" w:themeColor="text1"/>
          <w:sz w:val="27"/>
          <w:szCs w:val="27"/>
        </w:rPr>
        <w:t>есто, дата и время проведения аукциона</w:t>
      </w:r>
    </w:p>
    <w:p w14:paraId="3646E187" w14:textId="224E8A31" w:rsidR="003E48BB" w:rsidRPr="006A1FF9" w:rsidRDefault="003E48BB" w:rsidP="00923D6E">
      <w:pPr>
        <w:jc w:val="both"/>
        <w:rPr>
          <w:color w:val="000000" w:themeColor="text1"/>
          <w:sz w:val="27"/>
          <w:szCs w:val="27"/>
        </w:rPr>
      </w:pPr>
      <w:r w:rsidRPr="006A1FF9">
        <w:rPr>
          <w:color w:val="000000" w:themeColor="text1"/>
          <w:sz w:val="27"/>
          <w:szCs w:val="27"/>
        </w:rPr>
        <w:t xml:space="preserve">       Оператор электронной площадки: 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Общество с ограниченной ответственностью «РТС-тендер»</w:t>
      </w:r>
      <w:r w:rsidRPr="006A1FF9">
        <w:rPr>
          <w:color w:val="000000" w:themeColor="text1"/>
          <w:sz w:val="27"/>
          <w:szCs w:val="27"/>
        </w:rPr>
        <w:t xml:space="preserve"> (ООО «РТС-тендер») (далее – Оператор электронной площадки). </w:t>
      </w:r>
    </w:p>
    <w:p w14:paraId="60A72181" w14:textId="5CC9584B" w:rsidR="003E48BB" w:rsidRPr="006A1FF9" w:rsidRDefault="00494049" w:rsidP="00923D6E">
      <w:pPr>
        <w:jc w:val="both"/>
        <w:rPr>
          <w:rStyle w:val="rts-text"/>
          <w:color w:val="202020"/>
          <w:sz w:val="27"/>
          <w:szCs w:val="27"/>
          <w:bdr w:val="none" w:sz="0" w:space="0" w:color="auto" w:frame="1"/>
        </w:rPr>
      </w:pPr>
      <w:r>
        <w:rPr>
          <w:color w:val="000000" w:themeColor="text1"/>
          <w:sz w:val="27"/>
          <w:szCs w:val="27"/>
        </w:rPr>
        <w:t xml:space="preserve">          </w:t>
      </w:r>
      <w:r w:rsidR="003E48BB" w:rsidRPr="006A1FF9">
        <w:rPr>
          <w:color w:val="000000" w:themeColor="text1"/>
          <w:sz w:val="27"/>
          <w:szCs w:val="27"/>
        </w:rPr>
        <w:t xml:space="preserve">Юридический адрес Оператора электронной </w:t>
      </w:r>
      <w:proofErr w:type="gramStart"/>
      <w:r w:rsidR="003E48BB" w:rsidRPr="006A1FF9">
        <w:rPr>
          <w:color w:val="000000" w:themeColor="text1"/>
          <w:sz w:val="27"/>
          <w:szCs w:val="27"/>
        </w:rPr>
        <w:t xml:space="preserve">площадки: </w:t>
      </w:r>
      <w:r>
        <w:rPr>
          <w:color w:val="000000" w:themeColor="text1"/>
          <w:sz w:val="27"/>
          <w:szCs w:val="27"/>
        </w:rPr>
        <w:t xml:space="preserve"> </w:t>
      </w:r>
      <w:r w:rsidR="003E48BB"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121151</w:t>
      </w:r>
      <w:proofErr w:type="gramEnd"/>
      <w:r w:rsidR="003E48BB"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, г. Москва, наб. Тараса Шевченко, д. 23А, 25 этаж, помещение 1, телефон: 8-499-653-77-00.</w:t>
      </w:r>
    </w:p>
    <w:p w14:paraId="54F96DF9" w14:textId="35407C0C" w:rsidR="003E48BB" w:rsidRPr="006A1FF9" w:rsidRDefault="003E48BB" w:rsidP="00923D6E">
      <w:pPr>
        <w:ind w:firstLine="708"/>
        <w:jc w:val="both"/>
        <w:rPr>
          <w:color w:val="444444"/>
          <w:sz w:val="27"/>
          <w:szCs w:val="27"/>
        </w:rPr>
      </w:pP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 xml:space="preserve">Адрес электронной площадки: 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https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://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www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.</w:t>
      </w:r>
      <w:proofErr w:type="spellStart"/>
      <w:r w:rsidRPr="006A1FF9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rts</w:t>
      </w:r>
      <w:proofErr w:type="spellEnd"/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-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tender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.</w:t>
      </w:r>
      <w:proofErr w:type="spellStart"/>
      <w:r w:rsidRPr="006A1FF9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ru</w:t>
      </w:r>
      <w:proofErr w:type="spellEnd"/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/</w:t>
      </w:r>
      <w:r w:rsidR="000E4206" w:rsidRPr="006A1FF9">
        <w:rPr>
          <w:rStyle w:val="a3"/>
          <w:b w:val="0"/>
          <w:sz w:val="27"/>
          <w:szCs w:val="27"/>
        </w:rPr>
        <w:t>(далее - электронная площадка)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.</w:t>
      </w:r>
    </w:p>
    <w:p w14:paraId="41815434" w14:textId="36C6D8C1" w:rsidR="003E48BB" w:rsidRPr="006A1FF9" w:rsidRDefault="00494049" w:rsidP="003E48BB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Дата и время начала а</w:t>
      </w:r>
      <w:r w:rsidR="003E48BB" w:rsidRPr="006A1FF9">
        <w:rPr>
          <w:color w:val="000000" w:themeColor="text1"/>
          <w:sz w:val="27"/>
          <w:szCs w:val="27"/>
        </w:rPr>
        <w:t>укцион</w:t>
      </w:r>
      <w:r>
        <w:rPr>
          <w:color w:val="000000" w:themeColor="text1"/>
          <w:sz w:val="27"/>
          <w:szCs w:val="27"/>
        </w:rPr>
        <w:t>а</w:t>
      </w:r>
      <w:r w:rsidRPr="002A3F01">
        <w:rPr>
          <w:color w:val="000000" w:themeColor="text1"/>
          <w:sz w:val="27"/>
          <w:szCs w:val="27"/>
        </w:rPr>
        <w:t>:</w:t>
      </w:r>
      <w:r w:rsidR="003E48BB" w:rsidRPr="002A3F01">
        <w:rPr>
          <w:color w:val="000000" w:themeColor="text1"/>
          <w:sz w:val="27"/>
          <w:szCs w:val="27"/>
        </w:rPr>
        <w:t xml:space="preserve"> </w:t>
      </w:r>
      <w:r w:rsidR="002A3F01" w:rsidRPr="002A3F01">
        <w:rPr>
          <w:color w:val="000000" w:themeColor="text1"/>
          <w:sz w:val="27"/>
          <w:szCs w:val="27"/>
        </w:rPr>
        <w:t>19</w:t>
      </w:r>
      <w:r w:rsidR="003E48BB" w:rsidRPr="002A3F01">
        <w:rPr>
          <w:color w:val="000000" w:themeColor="text1"/>
          <w:sz w:val="27"/>
          <w:szCs w:val="27"/>
        </w:rPr>
        <w:t xml:space="preserve"> </w:t>
      </w:r>
      <w:r w:rsidR="002A3F01" w:rsidRPr="002A3F01">
        <w:rPr>
          <w:color w:val="000000" w:themeColor="text1"/>
          <w:sz w:val="27"/>
          <w:szCs w:val="27"/>
        </w:rPr>
        <w:t>января</w:t>
      </w:r>
      <w:r w:rsidR="003E48BB" w:rsidRPr="002A3F01">
        <w:rPr>
          <w:color w:val="000000" w:themeColor="text1"/>
          <w:sz w:val="27"/>
          <w:szCs w:val="27"/>
        </w:rPr>
        <w:t xml:space="preserve"> 202</w:t>
      </w:r>
      <w:r w:rsidR="002A3F01" w:rsidRPr="002A3F01">
        <w:rPr>
          <w:color w:val="000000" w:themeColor="text1"/>
          <w:sz w:val="27"/>
          <w:szCs w:val="27"/>
        </w:rPr>
        <w:t>4</w:t>
      </w:r>
      <w:r w:rsidR="003E48BB" w:rsidRPr="002A3F01">
        <w:rPr>
          <w:color w:val="000000" w:themeColor="text1"/>
          <w:sz w:val="27"/>
          <w:szCs w:val="27"/>
        </w:rPr>
        <w:t xml:space="preserve"> </w:t>
      </w:r>
      <w:proofErr w:type="gramStart"/>
      <w:r w:rsidR="003E48BB" w:rsidRPr="002A3F01">
        <w:rPr>
          <w:color w:val="000000" w:themeColor="text1"/>
          <w:sz w:val="27"/>
          <w:szCs w:val="27"/>
        </w:rPr>
        <w:t>года</w:t>
      </w:r>
      <w:r>
        <w:rPr>
          <w:color w:val="000000" w:themeColor="text1"/>
          <w:sz w:val="27"/>
          <w:szCs w:val="27"/>
        </w:rPr>
        <w:t>,</w:t>
      </w:r>
      <w:r w:rsidR="003E48BB" w:rsidRPr="000202E7">
        <w:rPr>
          <w:color w:val="000000" w:themeColor="text1"/>
          <w:sz w:val="27"/>
          <w:szCs w:val="27"/>
        </w:rPr>
        <w:t xml:space="preserve">  10.</w:t>
      </w:r>
      <w:r w:rsidR="00C05BAC" w:rsidRPr="000202E7">
        <w:rPr>
          <w:color w:val="000000" w:themeColor="text1"/>
          <w:sz w:val="27"/>
          <w:szCs w:val="27"/>
        </w:rPr>
        <w:t>00</w:t>
      </w:r>
      <w:proofErr w:type="gramEnd"/>
      <w:r w:rsidR="00C05BAC" w:rsidRPr="000202E7">
        <w:rPr>
          <w:color w:val="000000" w:themeColor="text1"/>
          <w:sz w:val="27"/>
          <w:szCs w:val="27"/>
        </w:rPr>
        <w:t xml:space="preserve"> часов</w:t>
      </w:r>
      <w:r>
        <w:rPr>
          <w:color w:val="000000" w:themeColor="text1"/>
          <w:sz w:val="27"/>
          <w:szCs w:val="27"/>
        </w:rPr>
        <w:t>,</w:t>
      </w:r>
      <w:r w:rsidR="00C05BAC" w:rsidRPr="006A1FF9">
        <w:rPr>
          <w:color w:val="000000" w:themeColor="text1"/>
          <w:sz w:val="27"/>
          <w:szCs w:val="27"/>
        </w:rPr>
        <w:t xml:space="preserve"> время</w:t>
      </w:r>
      <w:r w:rsidR="00707B45" w:rsidRPr="006A1FF9">
        <w:rPr>
          <w:color w:val="000000" w:themeColor="text1"/>
          <w:sz w:val="27"/>
          <w:szCs w:val="27"/>
        </w:rPr>
        <w:t xml:space="preserve"> местное </w:t>
      </w:r>
      <w:r w:rsidR="000202E7">
        <w:rPr>
          <w:color w:val="000000" w:themeColor="text1"/>
          <w:sz w:val="27"/>
          <w:szCs w:val="27"/>
        </w:rPr>
        <w:t>–</w:t>
      </w:r>
      <w:r w:rsidR="00707B45" w:rsidRPr="006A1FF9">
        <w:rPr>
          <w:color w:val="000000" w:themeColor="text1"/>
          <w:sz w:val="27"/>
          <w:szCs w:val="27"/>
        </w:rPr>
        <w:t xml:space="preserve"> Красноярское</w:t>
      </w:r>
      <w:r w:rsidR="00C05BAC" w:rsidRPr="006A1FF9">
        <w:rPr>
          <w:color w:val="000000" w:themeColor="text1"/>
          <w:sz w:val="27"/>
          <w:szCs w:val="27"/>
        </w:rPr>
        <w:t>.</w:t>
      </w:r>
    </w:p>
    <w:p w14:paraId="05877EC1" w14:textId="30D4C0A2" w:rsidR="00707B45" w:rsidRPr="006A1FF9" w:rsidRDefault="00707B45" w:rsidP="001D0062">
      <w:pPr>
        <w:ind w:firstLine="709"/>
        <w:jc w:val="both"/>
        <w:rPr>
          <w:color w:val="000000" w:themeColor="text1"/>
          <w:sz w:val="27"/>
          <w:szCs w:val="27"/>
        </w:rPr>
      </w:pPr>
      <w:r w:rsidRPr="00C71A08">
        <w:rPr>
          <w:color w:val="000000" w:themeColor="text1"/>
          <w:sz w:val="27"/>
          <w:szCs w:val="27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02EB1A25" w14:textId="74D4DF26" w:rsidR="00C05BAC" w:rsidRPr="006A1FF9" w:rsidRDefault="00C05BAC" w:rsidP="000F0F61">
      <w:pPr>
        <w:pStyle w:val="a9"/>
        <w:numPr>
          <w:ilvl w:val="0"/>
          <w:numId w:val="31"/>
        </w:numPr>
        <w:jc w:val="both"/>
        <w:rPr>
          <w:b/>
          <w:bCs/>
          <w:color w:val="000000" w:themeColor="text1"/>
          <w:sz w:val="27"/>
          <w:szCs w:val="27"/>
        </w:rPr>
      </w:pPr>
      <w:r w:rsidRPr="006A1FF9">
        <w:rPr>
          <w:b/>
          <w:bCs/>
          <w:color w:val="000000" w:themeColor="text1"/>
          <w:sz w:val="27"/>
          <w:szCs w:val="27"/>
        </w:rPr>
        <w:t>Предмет аукциона.</w:t>
      </w:r>
    </w:p>
    <w:p w14:paraId="59BE1DD1" w14:textId="0576363D" w:rsidR="00C05BAC" w:rsidRDefault="00C05BAC" w:rsidP="00EF1135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 w:rsidRPr="006A1FF9">
        <w:rPr>
          <w:color w:val="000000" w:themeColor="text1"/>
          <w:sz w:val="27"/>
          <w:szCs w:val="27"/>
        </w:rPr>
        <w:t xml:space="preserve">Право на заключение договора </w:t>
      </w:r>
      <w:r w:rsidR="004E46FA">
        <w:rPr>
          <w:color w:val="000000" w:themeColor="text1"/>
          <w:sz w:val="27"/>
          <w:szCs w:val="27"/>
        </w:rPr>
        <w:t>купли-продажи</w:t>
      </w:r>
      <w:r w:rsidRPr="006A1FF9">
        <w:rPr>
          <w:color w:val="000000" w:themeColor="text1"/>
          <w:sz w:val="27"/>
          <w:szCs w:val="27"/>
        </w:rPr>
        <w:t xml:space="preserve"> земельного участка с </w:t>
      </w:r>
      <w:proofErr w:type="gramStart"/>
      <w:r w:rsidRPr="006A1FF9">
        <w:rPr>
          <w:color w:val="000000" w:themeColor="text1"/>
          <w:sz w:val="27"/>
          <w:szCs w:val="27"/>
        </w:rPr>
        <w:t>кадастровым  номером</w:t>
      </w:r>
      <w:proofErr w:type="gramEnd"/>
      <w:r w:rsidRPr="006A1FF9">
        <w:rPr>
          <w:color w:val="000000" w:themeColor="text1"/>
          <w:sz w:val="27"/>
          <w:szCs w:val="27"/>
        </w:rPr>
        <w:t xml:space="preserve"> 24:46:</w:t>
      </w:r>
      <w:r w:rsidR="00111E3F">
        <w:rPr>
          <w:color w:val="000000" w:themeColor="text1"/>
          <w:sz w:val="27"/>
          <w:szCs w:val="27"/>
        </w:rPr>
        <w:t>5003011</w:t>
      </w:r>
      <w:r w:rsidR="002A3F01">
        <w:rPr>
          <w:color w:val="000000" w:themeColor="text1"/>
          <w:sz w:val="27"/>
          <w:szCs w:val="27"/>
        </w:rPr>
        <w:t>:</w:t>
      </w:r>
      <w:r w:rsidR="00111E3F">
        <w:rPr>
          <w:color w:val="000000" w:themeColor="text1"/>
          <w:sz w:val="27"/>
          <w:szCs w:val="27"/>
        </w:rPr>
        <w:t>207</w:t>
      </w:r>
      <w:r w:rsidR="00494049">
        <w:rPr>
          <w:color w:val="000000" w:themeColor="text1"/>
          <w:sz w:val="27"/>
          <w:szCs w:val="27"/>
        </w:rPr>
        <w:t>, местоположение:</w:t>
      </w:r>
      <w:r w:rsidR="00186937">
        <w:rPr>
          <w:color w:val="000000" w:themeColor="text1"/>
          <w:sz w:val="27"/>
          <w:szCs w:val="27"/>
        </w:rPr>
        <w:t xml:space="preserve"> Российская Федерация,</w:t>
      </w:r>
      <w:r w:rsidRPr="006A1FF9">
        <w:rPr>
          <w:color w:val="000000" w:themeColor="text1"/>
          <w:sz w:val="27"/>
          <w:szCs w:val="27"/>
        </w:rPr>
        <w:t xml:space="preserve"> Красноярский край, </w:t>
      </w:r>
      <w:r w:rsidR="00186937">
        <w:rPr>
          <w:color w:val="000000" w:themeColor="text1"/>
          <w:sz w:val="27"/>
          <w:szCs w:val="27"/>
        </w:rPr>
        <w:t xml:space="preserve">городской округ </w:t>
      </w:r>
      <w:r w:rsidRPr="006A1FF9">
        <w:rPr>
          <w:color w:val="000000" w:themeColor="text1"/>
          <w:sz w:val="27"/>
          <w:szCs w:val="27"/>
        </w:rPr>
        <w:t>г</w:t>
      </w:r>
      <w:r w:rsidR="00111E3F">
        <w:rPr>
          <w:color w:val="000000" w:themeColor="text1"/>
          <w:sz w:val="27"/>
          <w:szCs w:val="27"/>
        </w:rPr>
        <w:t>ород</w:t>
      </w:r>
      <w:r w:rsidRPr="006A1FF9">
        <w:rPr>
          <w:color w:val="000000" w:themeColor="text1"/>
          <w:sz w:val="27"/>
          <w:szCs w:val="27"/>
        </w:rPr>
        <w:t xml:space="preserve"> Дивногорск, </w:t>
      </w:r>
      <w:r w:rsidR="00186937">
        <w:rPr>
          <w:color w:val="000000" w:themeColor="text1"/>
          <w:sz w:val="27"/>
          <w:szCs w:val="27"/>
        </w:rPr>
        <w:t>Манский</w:t>
      </w:r>
      <w:r w:rsidR="00111E3F">
        <w:rPr>
          <w:color w:val="000000" w:themeColor="text1"/>
          <w:sz w:val="27"/>
          <w:szCs w:val="27"/>
        </w:rPr>
        <w:t xml:space="preserve"> поселок, Целинная улица, земельный участок 50</w:t>
      </w:r>
      <w:r w:rsidRPr="006A1FF9">
        <w:rPr>
          <w:color w:val="000000" w:themeColor="text1"/>
          <w:sz w:val="27"/>
          <w:szCs w:val="27"/>
        </w:rPr>
        <w:t>.</w:t>
      </w:r>
    </w:p>
    <w:p w14:paraId="7193CDBB" w14:textId="36EF2B25" w:rsidR="00494049" w:rsidRDefault="00494049" w:rsidP="00EF1135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Категория земель: земли насел</w:t>
      </w:r>
      <w:r w:rsidR="00111E3F">
        <w:rPr>
          <w:color w:val="000000" w:themeColor="text1"/>
          <w:sz w:val="27"/>
          <w:szCs w:val="27"/>
        </w:rPr>
        <w:t>е</w:t>
      </w:r>
      <w:r>
        <w:rPr>
          <w:color w:val="000000" w:themeColor="text1"/>
          <w:sz w:val="27"/>
          <w:szCs w:val="27"/>
        </w:rPr>
        <w:t>нных</w:t>
      </w:r>
      <w:r w:rsidR="00BF3425">
        <w:rPr>
          <w:color w:val="000000" w:themeColor="text1"/>
          <w:sz w:val="27"/>
          <w:szCs w:val="27"/>
        </w:rPr>
        <w:t xml:space="preserve"> пунктов.</w:t>
      </w:r>
    </w:p>
    <w:p w14:paraId="31F2A3BC" w14:textId="0412D291" w:rsidR="00BF3425" w:rsidRDefault="00BF3425" w:rsidP="00EF1135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Права на земельный участок: </w:t>
      </w:r>
      <w:r w:rsidR="00186937">
        <w:rPr>
          <w:color w:val="000000" w:themeColor="text1"/>
          <w:sz w:val="27"/>
          <w:szCs w:val="27"/>
        </w:rPr>
        <w:t>государственная собственность не разграничена.</w:t>
      </w:r>
    </w:p>
    <w:p w14:paraId="0AC8D6E9" w14:textId="11AE552C" w:rsidR="00C05BAC" w:rsidRDefault="00C05BAC" w:rsidP="008A1B9C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 w:rsidRPr="006A1FF9">
        <w:rPr>
          <w:color w:val="000000" w:themeColor="text1"/>
          <w:sz w:val="27"/>
          <w:szCs w:val="27"/>
        </w:rPr>
        <w:t>Разрешенное использование: «</w:t>
      </w:r>
      <w:r w:rsidR="00186937">
        <w:rPr>
          <w:color w:val="000000" w:themeColor="text1"/>
          <w:sz w:val="27"/>
          <w:szCs w:val="27"/>
        </w:rPr>
        <w:t>одноквартирные индивидуальные отдельно стоящие жилые дома</w:t>
      </w:r>
      <w:r w:rsidR="008A1B9C">
        <w:rPr>
          <w:color w:val="000000" w:themeColor="text1"/>
          <w:sz w:val="27"/>
          <w:szCs w:val="27"/>
        </w:rPr>
        <w:t xml:space="preserve"> с приусадебными земельными участками</w:t>
      </w:r>
      <w:r w:rsidRPr="006A1FF9">
        <w:rPr>
          <w:color w:val="000000" w:themeColor="text1"/>
          <w:sz w:val="27"/>
          <w:szCs w:val="27"/>
        </w:rPr>
        <w:t>»</w:t>
      </w:r>
      <w:r w:rsidR="00813D12" w:rsidRPr="006A1FF9">
        <w:rPr>
          <w:color w:val="000000" w:themeColor="text1"/>
          <w:sz w:val="27"/>
          <w:szCs w:val="27"/>
        </w:rPr>
        <w:t>.</w:t>
      </w:r>
    </w:p>
    <w:p w14:paraId="07D818B4" w14:textId="5CB84C10" w:rsidR="00F70E2C" w:rsidRDefault="00F70E2C" w:rsidP="00F70E2C">
      <w:pPr>
        <w:ind w:firstLine="709"/>
        <w:jc w:val="both"/>
        <w:rPr>
          <w:color w:val="000000" w:themeColor="text1"/>
          <w:sz w:val="27"/>
          <w:szCs w:val="27"/>
        </w:rPr>
      </w:pPr>
      <w:r w:rsidRPr="006A1FF9">
        <w:rPr>
          <w:color w:val="000000" w:themeColor="text1"/>
          <w:sz w:val="27"/>
          <w:szCs w:val="27"/>
        </w:rPr>
        <w:t xml:space="preserve">Общая площадь земельного участка </w:t>
      </w:r>
      <w:r w:rsidR="00111E3F">
        <w:rPr>
          <w:color w:val="000000" w:themeColor="text1"/>
          <w:sz w:val="27"/>
          <w:szCs w:val="27"/>
        </w:rPr>
        <w:t>791</w:t>
      </w:r>
      <w:r w:rsidRPr="006A1FF9">
        <w:rPr>
          <w:color w:val="000000" w:themeColor="text1"/>
          <w:sz w:val="27"/>
          <w:szCs w:val="27"/>
        </w:rPr>
        <w:t xml:space="preserve">,0 </w:t>
      </w:r>
      <w:proofErr w:type="spellStart"/>
      <w:proofErr w:type="gramStart"/>
      <w:r w:rsidRPr="006A1FF9">
        <w:rPr>
          <w:color w:val="000000" w:themeColor="text1"/>
          <w:sz w:val="27"/>
          <w:szCs w:val="27"/>
        </w:rPr>
        <w:t>кв.м</w:t>
      </w:r>
      <w:proofErr w:type="spellEnd"/>
      <w:proofErr w:type="gramEnd"/>
    </w:p>
    <w:p w14:paraId="41F7AD89" w14:textId="249BB205" w:rsidR="001B4C1D" w:rsidRPr="006A1FF9" w:rsidRDefault="009112DF" w:rsidP="009112DF">
      <w:pPr>
        <w:ind w:firstLine="709"/>
        <w:jc w:val="both"/>
        <w:rPr>
          <w:color w:val="000000" w:themeColor="text1"/>
          <w:sz w:val="27"/>
          <w:szCs w:val="27"/>
        </w:rPr>
      </w:pPr>
      <w:r w:rsidRPr="006A1FF9">
        <w:rPr>
          <w:color w:val="000000" w:themeColor="text1"/>
          <w:sz w:val="27"/>
          <w:szCs w:val="27"/>
        </w:rPr>
        <w:t>Схема расположения земельного участка:</w:t>
      </w:r>
    </w:p>
    <w:p w14:paraId="442B5AB3" w14:textId="4179B304" w:rsidR="006F0E60" w:rsidRPr="006A1FF9" w:rsidRDefault="00111E3F" w:rsidP="009112DF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noProof/>
        </w:rPr>
        <w:drawing>
          <wp:inline distT="0" distB="0" distL="0" distR="0" wp14:anchorId="74D564B6" wp14:editId="2D61D02F">
            <wp:extent cx="4505325" cy="2324100"/>
            <wp:effectExtent l="0" t="0" r="9525" b="0"/>
            <wp:docPr id="433431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4311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B67D6" w14:textId="08985F13" w:rsidR="006F0E60" w:rsidRPr="006A1FF9" w:rsidRDefault="006F0E60" w:rsidP="009112DF">
      <w:pPr>
        <w:ind w:firstLine="709"/>
        <w:jc w:val="both"/>
        <w:rPr>
          <w:color w:val="000000" w:themeColor="text1"/>
          <w:sz w:val="27"/>
          <w:szCs w:val="27"/>
        </w:rPr>
      </w:pPr>
    </w:p>
    <w:p w14:paraId="53FB3672" w14:textId="58B3217A" w:rsidR="00042CBF" w:rsidRPr="006A1FF9" w:rsidRDefault="00BF3425" w:rsidP="00BF3425">
      <w:pPr>
        <w:pStyle w:val="3"/>
        <w:spacing w:before="0" w:after="0"/>
        <w:rPr>
          <w:sz w:val="27"/>
          <w:szCs w:val="27"/>
        </w:rPr>
      </w:pPr>
      <w:r>
        <w:rPr>
          <w:sz w:val="27"/>
          <w:szCs w:val="27"/>
        </w:rPr>
        <w:t>Террит</w:t>
      </w:r>
      <w:r w:rsidR="00042CBF" w:rsidRPr="006A1FF9">
        <w:rPr>
          <w:sz w:val="27"/>
          <w:szCs w:val="27"/>
        </w:rPr>
        <w:t xml:space="preserve">ориальная зона «Жилая </w:t>
      </w:r>
      <w:r w:rsidR="008A1B9C">
        <w:rPr>
          <w:sz w:val="27"/>
          <w:szCs w:val="27"/>
        </w:rPr>
        <w:t>усадебной застройки</w:t>
      </w:r>
      <w:r w:rsidR="00042CBF" w:rsidRPr="006A1FF9">
        <w:rPr>
          <w:sz w:val="27"/>
          <w:szCs w:val="27"/>
        </w:rPr>
        <w:t>»</w:t>
      </w:r>
      <w:r w:rsidRPr="00BF3425">
        <w:rPr>
          <w:sz w:val="27"/>
          <w:szCs w:val="27"/>
        </w:rPr>
        <w:t xml:space="preserve"> </w:t>
      </w:r>
      <w:r w:rsidRPr="006A1FF9">
        <w:rPr>
          <w:sz w:val="27"/>
          <w:szCs w:val="27"/>
        </w:rPr>
        <w:t>«Ж-</w:t>
      </w:r>
      <w:r w:rsidR="008A1B9C">
        <w:rPr>
          <w:sz w:val="27"/>
          <w:szCs w:val="27"/>
        </w:rPr>
        <w:t>1</w:t>
      </w:r>
      <w:r w:rsidRPr="006A1FF9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14:paraId="67649C76" w14:textId="77777777" w:rsidR="00042CBF" w:rsidRDefault="00042CBF" w:rsidP="00BF3425">
      <w:pPr>
        <w:overflowPunct w:val="0"/>
        <w:autoSpaceDE w:val="0"/>
        <w:autoSpaceDN w:val="0"/>
        <w:adjustRightInd w:val="0"/>
        <w:ind w:firstLine="510"/>
        <w:jc w:val="both"/>
        <w:rPr>
          <w:b/>
          <w:sz w:val="27"/>
          <w:szCs w:val="27"/>
        </w:rPr>
      </w:pPr>
      <w:r w:rsidRPr="006A1FF9">
        <w:rPr>
          <w:b/>
          <w:sz w:val="27"/>
          <w:szCs w:val="27"/>
        </w:rPr>
        <w:t xml:space="preserve">Основные </w:t>
      </w:r>
      <w:proofErr w:type="gramStart"/>
      <w:r w:rsidRPr="006A1FF9">
        <w:rPr>
          <w:b/>
          <w:sz w:val="27"/>
          <w:szCs w:val="27"/>
        </w:rPr>
        <w:t>виды  разрешенного</w:t>
      </w:r>
      <w:proofErr w:type="gramEnd"/>
      <w:r w:rsidRPr="006A1FF9">
        <w:rPr>
          <w:b/>
          <w:sz w:val="27"/>
          <w:szCs w:val="27"/>
        </w:rPr>
        <w:t xml:space="preserve"> использования:  </w:t>
      </w:r>
    </w:p>
    <w:p w14:paraId="1D473EF0" w14:textId="77777777" w:rsidR="008A1B9C" w:rsidRPr="008A1B9C" w:rsidRDefault="008A1B9C" w:rsidP="008A1B9C">
      <w:pPr>
        <w:tabs>
          <w:tab w:val="left" w:pos="970"/>
        </w:tabs>
        <w:ind w:firstLine="428"/>
        <w:jc w:val="both"/>
        <w:rPr>
          <w:sz w:val="27"/>
          <w:szCs w:val="27"/>
        </w:rPr>
      </w:pPr>
      <w:r w:rsidRPr="008A1B9C">
        <w:rPr>
          <w:sz w:val="27"/>
          <w:szCs w:val="27"/>
        </w:rPr>
        <w:lastRenderedPageBreak/>
        <w:t>Градостроительный регламент:</w:t>
      </w:r>
    </w:p>
    <w:p w14:paraId="51463888" w14:textId="77777777" w:rsidR="008A1B9C" w:rsidRPr="008A1B9C" w:rsidRDefault="008A1B9C" w:rsidP="008A1B9C">
      <w:pPr>
        <w:pStyle w:val="3"/>
        <w:tabs>
          <w:tab w:val="left" w:pos="916"/>
          <w:tab w:val="left" w:pos="2065"/>
        </w:tabs>
        <w:spacing w:before="0"/>
        <w:ind w:firstLine="569"/>
        <w:jc w:val="both"/>
        <w:rPr>
          <w:b w:val="0"/>
          <w:color w:val="000000"/>
          <w:sz w:val="27"/>
          <w:szCs w:val="27"/>
        </w:rPr>
      </w:pPr>
      <w:bookmarkStart w:id="0" w:name="_Toc226360306"/>
      <w:r w:rsidRPr="008A1B9C">
        <w:rPr>
          <w:b w:val="0"/>
          <w:color w:val="000000"/>
          <w:sz w:val="27"/>
          <w:szCs w:val="27"/>
        </w:rPr>
        <w:t>Ст. 36. «Ж-1» Зона «Жилая усадебной застройки»</w:t>
      </w:r>
      <w:bookmarkEnd w:id="0"/>
    </w:p>
    <w:p w14:paraId="0DF38DDB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b/>
          <w:sz w:val="27"/>
          <w:szCs w:val="27"/>
        </w:rPr>
      </w:pPr>
      <w:r w:rsidRPr="008A1B9C">
        <w:rPr>
          <w:b/>
          <w:sz w:val="27"/>
          <w:szCs w:val="27"/>
        </w:rPr>
        <w:t>Основные виды разрешенного использования:</w:t>
      </w:r>
    </w:p>
    <w:p w14:paraId="5395B2DF" w14:textId="77777777" w:rsidR="008A1B9C" w:rsidRPr="008A1B9C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sz w:val="27"/>
          <w:szCs w:val="27"/>
        </w:rPr>
      </w:pPr>
      <w:r w:rsidRPr="008A1B9C">
        <w:rPr>
          <w:sz w:val="27"/>
          <w:szCs w:val="27"/>
        </w:rPr>
        <w:t xml:space="preserve">- одноквартирные индивидуальные отдельно стоящие жилые дома с приусадебными земельными участками; </w:t>
      </w:r>
    </w:p>
    <w:p w14:paraId="30FBE436" w14:textId="77777777" w:rsidR="008A1B9C" w:rsidRPr="008A1B9C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sz w:val="27"/>
          <w:szCs w:val="27"/>
        </w:rPr>
      </w:pPr>
      <w:r w:rsidRPr="008A1B9C">
        <w:rPr>
          <w:sz w:val="27"/>
          <w:szCs w:val="27"/>
        </w:rPr>
        <w:t>- отдельно стоящие объекты социального, культурно-бытового и коммунального обслуживания повседневного спроса, обеспечивающие основные функции (детские сады, внешкольные учреждения, общеобразовательные школы, аптечные магазины, магазины и полустационарные архитектурные формы розничной торговли, жилищно-эксплуатационные службы и другие).</w:t>
      </w:r>
    </w:p>
    <w:p w14:paraId="4A6EC53B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b/>
          <w:sz w:val="27"/>
          <w:szCs w:val="27"/>
        </w:rPr>
      </w:pPr>
      <w:r w:rsidRPr="008A1B9C">
        <w:rPr>
          <w:b/>
          <w:sz w:val="27"/>
          <w:szCs w:val="27"/>
        </w:rPr>
        <w:t>Условно разрешенное использование:</w:t>
      </w:r>
    </w:p>
    <w:p w14:paraId="16914B91" w14:textId="77777777" w:rsidR="008A1B9C" w:rsidRPr="008A1B9C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sz w:val="27"/>
          <w:szCs w:val="27"/>
        </w:rPr>
      </w:pPr>
      <w:r w:rsidRPr="008A1B9C">
        <w:rPr>
          <w:sz w:val="27"/>
          <w:szCs w:val="27"/>
        </w:rPr>
        <w:t xml:space="preserve"> - объекты социального, культурно-бытового и коммунального обслуживания периодического спроса, (оздоровительных центров, клубов, библиотек, кафе, столовых, пошивочных ателье, ремонтных мастерских, домов престарелых, социальных центров, инженерно-технических и коммунальных объектов и др.) в соответствии с утвержденной градостроительной документацией;</w:t>
      </w:r>
    </w:p>
    <w:p w14:paraId="5F0CB910" w14:textId="77777777" w:rsidR="008A1B9C" w:rsidRPr="008A1B9C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sz w:val="27"/>
          <w:szCs w:val="27"/>
        </w:rPr>
      </w:pPr>
      <w:r w:rsidRPr="008A1B9C">
        <w:rPr>
          <w:sz w:val="27"/>
          <w:szCs w:val="27"/>
        </w:rPr>
        <w:t>- индивидуальная трудовая деятельность (без нарушения принципов добрососедства);</w:t>
      </w:r>
    </w:p>
    <w:p w14:paraId="06248E48" w14:textId="77777777" w:rsidR="008A1B9C" w:rsidRPr="008A1B9C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b/>
          <w:sz w:val="27"/>
          <w:szCs w:val="27"/>
        </w:rPr>
      </w:pPr>
      <w:r w:rsidRPr="008A1B9C">
        <w:rPr>
          <w:sz w:val="27"/>
          <w:szCs w:val="27"/>
        </w:rPr>
        <w:t>- культовые сооружения.</w:t>
      </w:r>
    </w:p>
    <w:p w14:paraId="4373101C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b/>
          <w:sz w:val="27"/>
          <w:szCs w:val="27"/>
        </w:rPr>
      </w:pPr>
      <w:r w:rsidRPr="008A1B9C">
        <w:rPr>
          <w:b/>
          <w:sz w:val="27"/>
          <w:szCs w:val="27"/>
        </w:rPr>
        <w:t>Вспомогательные виды разрешенного использования:</w:t>
      </w:r>
    </w:p>
    <w:p w14:paraId="303DE59A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- отдельно стоящие или встроенные в дома гаражи или открытые автостоянки из расчета 2 машиноместа на индивидуальный участок;</w:t>
      </w:r>
    </w:p>
    <w:p w14:paraId="519E2035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- хозяйственные постройки;</w:t>
      </w:r>
    </w:p>
    <w:p w14:paraId="3A46743C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- сады, огороды, палисадники;</w:t>
      </w:r>
    </w:p>
    <w:p w14:paraId="3BE5F99D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- теплицы, оранжереи;</w:t>
      </w:r>
    </w:p>
    <w:p w14:paraId="00A5D162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- индивидуальные резервуары для хранения воды, скважины для забора воды, индивидуальные колодцы;</w:t>
      </w:r>
    </w:p>
    <w:p w14:paraId="745E4BCE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- индивидуальные бани, надворные туалеты;</w:t>
      </w:r>
    </w:p>
    <w:p w14:paraId="608F084F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- оборудование пожарной охраны (гидранты, резервуары);</w:t>
      </w:r>
    </w:p>
    <w:p w14:paraId="6A3EA86C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b/>
          <w:sz w:val="27"/>
          <w:szCs w:val="27"/>
        </w:rPr>
      </w:pPr>
      <w:r w:rsidRPr="008A1B9C">
        <w:rPr>
          <w:sz w:val="27"/>
          <w:szCs w:val="27"/>
        </w:rPr>
        <w:t>- площадки для сбора мусора.</w:t>
      </w:r>
    </w:p>
    <w:p w14:paraId="00D01C64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b/>
          <w:sz w:val="27"/>
          <w:szCs w:val="27"/>
        </w:rPr>
      </w:pPr>
      <w:r w:rsidRPr="008A1B9C">
        <w:rPr>
          <w:b/>
          <w:sz w:val="27"/>
          <w:szCs w:val="27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4ADDE40C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1)</w:t>
      </w:r>
      <w:r w:rsidRPr="008A1B9C">
        <w:rPr>
          <w:sz w:val="27"/>
          <w:szCs w:val="27"/>
        </w:rPr>
        <w:tab/>
        <w:t>в границах земельного участка, предназначенного для строительства усадебного дома, может располагаться только 1 дом;</w:t>
      </w:r>
    </w:p>
    <w:p w14:paraId="3D827149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2)</w:t>
      </w:r>
      <w:r w:rsidRPr="008A1B9C">
        <w:rPr>
          <w:sz w:val="27"/>
          <w:szCs w:val="27"/>
        </w:rPr>
        <w:tab/>
        <w:t>предельное количество этажей – 3;</w:t>
      </w:r>
    </w:p>
    <w:p w14:paraId="5040C30D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3)</w:t>
      </w:r>
      <w:r w:rsidRPr="008A1B9C">
        <w:rPr>
          <w:sz w:val="27"/>
          <w:szCs w:val="27"/>
        </w:rPr>
        <w:tab/>
        <w:t xml:space="preserve">площадь образуемого земельного участка, предназначенного для строительства индивидуального жилого дома, - от </w:t>
      </w:r>
      <w:smartTag w:uri="urn:schemas-microsoft-com:office:smarttags" w:element="metricconverter">
        <w:smartTagPr>
          <w:attr w:name="ProductID" w:val="600 кв. м"/>
        </w:smartTagPr>
        <w:r w:rsidRPr="008A1B9C">
          <w:rPr>
            <w:sz w:val="27"/>
            <w:szCs w:val="27"/>
          </w:rPr>
          <w:t>600 кв. м</w:t>
        </w:r>
      </w:smartTag>
      <w:r w:rsidRPr="008A1B9C">
        <w:rPr>
          <w:sz w:val="27"/>
          <w:szCs w:val="27"/>
        </w:rPr>
        <w:t xml:space="preserve"> до </w:t>
      </w:r>
      <w:smartTag w:uri="urn:schemas-microsoft-com:office:smarttags" w:element="metricconverter">
        <w:smartTagPr>
          <w:attr w:name="ProductID" w:val="2000 кв. м"/>
        </w:smartTagPr>
        <w:r w:rsidRPr="008A1B9C">
          <w:rPr>
            <w:sz w:val="27"/>
            <w:szCs w:val="27"/>
          </w:rPr>
          <w:t>2000 кв. м</w:t>
        </w:r>
      </w:smartTag>
      <w:r w:rsidRPr="008A1B9C">
        <w:rPr>
          <w:sz w:val="27"/>
          <w:szCs w:val="27"/>
        </w:rPr>
        <w:t>;</w:t>
      </w:r>
    </w:p>
    <w:p w14:paraId="5F87B924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4)</w:t>
      </w:r>
      <w:r w:rsidRPr="008A1B9C">
        <w:rPr>
          <w:sz w:val="27"/>
          <w:szCs w:val="27"/>
        </w:rPr>
        <w:tab/>
        <w:t xml:space="preserve">минимальная площадь земельного участка, предназначенного для эксплуатации усадебного жилого дома, - </w:t>
      </w:r>
      <w:smartTag w:uri="urn:schemas-microsoft-com:office:smarttags" w:element="metricconverter">
        <w:smartTagPr>
          <w:attr w:name="ProductID" w:val="150 кв. м"/>
        </w:smartTagPr>
        <w:r w:rsidRPr="008A1B9C">
          <w:rPr>
            <w:sz w:val="27"/>
            <w:szCs w:val="27"/>
          </w:rPr>
          <w:t>150 кв. м</w:t>
        </w:r>
      </w:smartTag>
      <w:r w:rsidRPr="008A1B9C">
        <w:rPr>
          <w:sz w:val="27"/>
          <w:szCs w:val="27"/>
        </w:rPr>
        <w:t xml:space="preserve">, максимальная – </w:t>
      </w:r>
      <w:smartTag w:uri="urn:schemas-microsoft-com:office:smarttags" w:element="metricconverter">
        <w:smartTagPr>
          <w:attr w:name="ProductID" w:val="2000 кв. м"/>
        </w:smartTagPr>
        <w:r w:rsidRPr="008A1B9C">
          <w:rPr>
            <w:sz w:val="27"/>
            <w:szCs w:val="27"/>
          </w:rPr>
          <w:t>2000 кв. м</w:t>
        </w:r>
      </w:smartTag>
      <w:r w:rsidRPr="008A1B9C">
        <w:rPr>
          <w:sz w:val="27"/>
          <w:szCs w:val="27"/>
        </w:rPr>
        <w:t>.;</w:t>
      </w:r>
    </w:p>
    <w:p w14:paraId="74D677BC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5)</w:t>
      </w:r>
      <w:r w:rsidRPr="008A1B9C">
        <w:rPr>
          <w:sz w:val="27"/>
          <w:szCs w:val="27"/>
        </w:rPr>
        <w:tab/>
        <w:t xml:space="preserve">минимальная площадь земельного участка, предназначенного для строительства нового жилого дома взамен старого/реконструкции на существующем земельном участке, - </w:t>
      </w:r>
      <w:smartTag w:uri="urn:schemas-microsoft-com:office:smarttags" w:element="metricconverter">
        <w:smartTagPr>
          <w:attr w:name="ProductID" w:val="400 кв. м"/>
        </w:smartTagPr>
        <w:r w:rsidRPr="008A1B9C">
          <w:rPr>
            <w:sz w:val="27"/>
            <w:szCs w:val="27"/>
          </w:rPr>
          <w:t>400 кв. м</w:t>
        </w:r>
      </w:smartTag>
      <w:r w:rsidRPr="008A1B9C">
        <w:rPr>
          <w:sz w:val="27"/>
          <w:szCs w:val="27"/>
        </w:rPr>
        <w:t>, максимальная – 2000 кв.м.;</w:t>
      </w:r>
    </w:p>
    <w:p w14:paraId="62BC6972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6)</w:t>
      </w:r>
      <w:r w:rsidRPr="008A1B9C">
        <w:rPr>
          <w:sz w:val="27"/>
          <w:szCs w:val="27"/>
        </w:rPr>
        <w:tab/>
        <w:t xml:space="preserve">ширина земельного участка, предназначенного для строительства усадебного жилого дома, - не менее </w:t>
      </w:r>
      <w:smartTag w:uri="urn:schemas-microsoft-com:office:smarttags" w:element="metricconverter">
        <w:smartTagPr>
          <w:attr w:name="ProductID" w:val="25 м"/>
        </w:smartTagPr>
        <w:r w:rsidRPr="008A1B9C">
          <w:rPr>
            <w:sz w:val="27"/>
            <w:szCs w:val="27"/>
          </w:rPr>
          <w:t>25 м</w:t>
        </w:r>
      </w:smartTag>
      <w:r w:rsidRPr="008A1B9C">
        <w:rPr>
          <w:sz w:val="27"/>
          <w:szCs w:val="27"/>
        </w:rPr>
        <w:t>;</w:t>
      </w:r>
    </w:p>
    <w:p w14:paraId="712627E2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7)</w:t>
      </w:r>
      <w:r w:rsidRPr="008A1B9C">
        <w:rPr>
          <w:sz w:val="27"/>
          <w:szCs w:val="27"/>
        </w:rPr>
        <w:tab/>
        <w:t xml:space="preserve"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smartTag w:uri="urn:schemas-microsoft-com:office:smarttags" w:element="metricconverter">
        <w:smartTagPr>
          <w:attr w:name="ProductID" w:val="1,0 м"/>
        </w:smartTagPr>
        <w:r w:rsidRPr="008A1B9C">
          <w:rPr>
            <w:sz w:val="27"/>
            <w:szCs w:val="27"/>
          </w:rPr>
          <w:t>1,0 м</w:t>
        </w:r>
      </w:smartTag>
      <w:r w:rsidRPr="008A1B9C">
        <w:rPr>
          <w:sz w:val="27"/>
          <w:szCs w:val="27"/>
        </w:rPr>
        <w:t>;</w:t>
      </w:r>
    </w:p>
    <w:p w14:paraId="5FD4F166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lastRenderedPageBreak/>
        <w:t>8)</w:t>
      </w:r>
      <w:r w:rsidRPr="008A1B9C">
        <w:rPr>
          <w:sz w:val="27"/>
          <w:szCs w:val="27"/>
        </w:rPr>
        <w:tab/>
        <w:t xml:space="preserve">для земельных участков, предназначенных для строительства и эксплуатации усадебных жилых домов, минимальное расстояние от границ смежного земельного участка до основного строения - не менее </w:t>
      </w:r>
      <w:smartTag w:uri="urn:schemas-microsoft-com:office:smarttags" w:element="metricconverter">
        <w:smartTagPr>
          <w:attr w:name="ProductID" w:val="3 м"/>
        </w:smartTagPr>
        <w:r w:rsidRPr="008A1B9C">
          <w:rPr>
            <w:sz w:val="27"/>
            <w:szCs w:val="27"/>
          </w:rPr>
          <w:t>3 м</w:t>
        </w:r>
      </w:smartTag>
      <w:r w:rsidRPr="008A1B9C">
        <w:rPr>
          <w:sz w:val="27"/>
          <w:szCs w:val="27"/>
        </w:rPr>
        <w:t xml:space="preserve">, до прочих хозяйственных построек, строений, сооружений вспомогательного использования, открытых стоянок автомобилей - не менее </w:t>
      </w:r>
      <w:smartTag w:uri="urn:schemas-microsoft-com:office:smarttags" w:element="metricconverter">
        <w:smartTagPr>
          <w:attr w:name="ProductID" w:val="1 м"/>
        </w:smartTagPr>
        <w:r w:rsidRPr="008A1B9C">
          <w:rPr>
            <w:sz w:val="27"/>
            <w:szCs w:val="27"/>
          </w:rPr>
          <w:t>1 м</w:t>
        </w:r>
      </w:smartTag>
      <w:r w:rsidRPr="008A1B9C">
        <w:rPr>
          <w:sz w:val="27"/>
          <w:szCs w:val="27"/>
        </w:rPr>
        <w:t>;</w:t>
      </w:r>
    </w:p>
    <w:p w14:paraId="073DD044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9)</w:t>
      </w:r>
      <w:r w:rsidRPr="008A1B9C">
        <w:rPr>
          <w:sz w:val="27"/>
          <w:szCs w:val="27"/>
        </w:rPr>
        <w:tab/>
        <w:t xml:space="preserve">отступ от красной линии до зданий, строений, сооружений при осуществлении строительства - не менее </w:t>
      </w:r>
      <w:smartTag w:uri="urn:schemas-microsoft-com:office:smarttags" w:element="metricconverter">
        <w:smartTagPr>
          <w:attr w:name="ProductID" w:val="3 м"/>
        </w:smartTagPr>
        <w:r w:rsidRPr="008A1B9C">
          <w:rPr>
            <w:sz w:val="27"/>
            <w:szCs w:val="27"/>
          </w:rPr>
          <w:t>3 м</w:t>
        </w:r>
      </w:smartTag>
      <w:r w:rsidRPr="008A1B9C">
        <w:rPr>
          <w:sz w:val="27"/>
          <w:szCs w:val="27"/>
        </w:rPr>
        <w:t>;</w:t>
      </w:r>
    </w:p>
    <w:p w14:paraId="696B7DFE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10)</w:t>
      </w:r>
      <w:r w:rsidRPr="008A1B9C">
        <w:rPr>
          <w:sz w:val="27"/>
          <w:szCs w:val="27"/>
        </w:rPr>
        <w:tab/>
        <w:t xml:space="preserve">высота ограждения земельных участков со стороны улицы – не более </w:t>
      </w:r>
      <w:smartTag w:uri="urn:schemas-microsoft-com:office:smarttags" w:element="metricconverter">
        <w:smartTagPr>
          <w:attr w:name="ProductID" w:val="2,0 м"/>
        </w:smartTagPr>
        <w:r w:rsidRPr="008A1B9C">
          <w:rPr>
            <w:sz w:val="27"/>
            <w:szCs w:val="27"/>
          </w:rPr>
          <w:t>2,0 м</w:t>
        </w:r>
      </w:smartTag>
      <w:r w:rsidRPr="008A1B9C">
        <w:rPr>
          <w:sz w:val="27"/>
          <w:szCs w:val="27"/>
        </w:rPr>
        <w:t xml:space="preserve">. На границе с соседним земельным участком допускается устанавливать ограждения – полупрозрачные (имеющие просветы), высотой не более </w:t>
      </w:r>
      <w:smartTag w:uri="urn:schemas-microsoft-com:office:smarttags" w:element="metricconverter">
        <w:smartTagPr>
          <w:attr w:name="ProductID" w:val="1,5 метров"/>
        </w:smartTagPr>
        <w:r w:rsidRPr="008A1B9C">
          <w:rPr>
            <w:sz w:val="27"/>
            <w:szCs w:val="27"/>
          </w:rPr>
          <w:t>1,5 метров</w:t>
        </w:r>
      </w:smartTag>
      <w:r w:rsidRPr="008A1B9C">
        <w:rPr>
          <w:sz w:val="27"/>
          <w:szCs w:val="27"/>
        </w:rPr>
        <w:t>;</w:t>
      </w:r>
    </w:p>
    <w:p w14:paraId="5BCD6971" w14:textId="77777777" w:rsidR="008A1B9C" w:rsidRPr="008A1B9C" w:rsidRDefault="008A1B9C" w:rsidP="008A1B9C">
      <w:pPr>
        <w:pStyle w:val="af7"/>
        <w:tabs>
          <w:tab w:val="left" w:pos="1134"/>
        </w:tabs>
        <w:ind w:firstLine="569"/>
        <w:rPr>
          <w:sz w:val="27"/>
          <w:szCs w:val="27"/>
        </w:rPr>
      </w:pPr>
      <w:r w:rsidRPr="008A1B9C">
        <w:rPr>
          <w:sz w:val="27"/>
          <w:szCs w:val="27"/>
        </w:rPr>
        <w:t>11)</w:t>
      </w:r>
      <w:r w:rsidRPr="008A1B9C">
        <w:rPr>
          <w:sz w:val="27"/>
          <w:szCs w:val="27"/>
        </w:rPr>
        <w:tab/>
        <w:t>коэффициент интенсивности использования территории – не более 0,3;</w:t>
      </w:r>
    </w:p>
    <w:p w14:paraId="7252EAAA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12)</w:t>
      </w:r>
      <w:r w:rsidRPr="008A1B9C">
        <w:rPr>
          <w:sz w:val="27"/>
          <w:szCs w:val="27"/>
        </w:rPr>
        <w:tab/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(далее по тексту – максимальный процент застройки) – 30%;</w:t>
      </w:r>
    </w:p>
    <w:p w14:paraId="72017B0F" w14:textId="77777777" w:rsidR="008A1B9C" w:rsidRPr="008A1B9C" w:rsidRDefault="008A1B9C" w:rsidP="008A1B9C">
      <w:pPr>
        <w:pStyle w:val="af7"/>
        <w:tabs>
          <w:tab w:val="left" w:pos="1134"/>
        </w:tabs>
        <w:ind w:firstLine="569"/>
        <w:rPr>
          <w:sz w:val="27"/>
          <w:szCs w:val="27"/>
        </w:rPr>
      </w:pPr>
      <w:r w:rsidRPr="008A1B9C">
        <w:rPr>
          <w:bCs/>
          <w:sz w:val="27"/>
          <w:szCs w:val="27"/>
        </w:rPr>
        <w:t>13</w:t>
      </w:r>
      <w:r w:rsidRPr="008A1B9C">
        <w:rPr>
          <w:sz w:val="27"/>
          <w:szCs w:val="27"/>
        </w:rPr>
        <w:t>)</w:t>
      </w:r>
      <w:r w:rsidRPr="008A1B9C">
        <w:rPr>
          <w:sz w:val="27"/>
          <w:szCs w:val="27"/>
        </w:rPr>
        <w:tab/>
        <w:t>коэффициент свободных территорий – не более 0,7;</w:t>
      </w:r>
    </w:p>
    <w:p w14:paraId="3DDADFAB" w14:textId="77777777" w:rsidR="008A1B9C" w:rsidRPr="008A1B9C" w:rsidRDefault="008A1B9C" w:rsidP="008A1B9C">
      <w:pPr>
        <w:pStyle w:val="af5"/>
        <w:tabs>
          <w:tab w:val="left" w:pos="1134"/>
        </w:tabs>
        <w:ind w:firstLine="569"/>
        <w:jc w:val="both"/>
        <w:rPr>
          <w:bCs/>
          <w:sz w:val="27"/>
          <w:szCs w:val="27"/>
        </w:rPr>
      </w:pPr>
      <w:r w:rsidRPr="008A1B9C">
        <w:rPr>
          <w:bCs/>
          <w:sz w:val="27"/>
          <w:szCs w:val="27"/>
        </w:rPr>
        <w:t>14)</w:t>
      </w:r>
      <w:r w:rsidRPr="008A1B9C">
        <w:rPr>
          <w:bCs/>
          <w:sz w:val="27"/>
          <w:szCs w:val="27"/>
        </w:rPr>
        <w:tab/>
        <w:t xml:space="preserve">расстояние от одно-, двух-, трех-, четырех 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- в соответствии с противопожарными требованиями от </w:t>
      </w:r>
      <w:smartTag w:uri="urn:schemas-microsoft-com:office:smarttags" w:element="metricconverter">
        <w:smartTagPr>
          <w:attr w:name="ProductID" w:val="6 м"/>
        </w:smartTagPr>
        <w:r w:rsidRPr="008A1B9C">
          <w:rPr>
            <w:bCs/>
            <w:sz w:val="27"/>
            <w:szCs w:val="27"/>
          </w:rPr>
          <w:t>6 м</w:t>
        </w:r>
      </w:smartTag>
      <w:r w:rsidRPr="008A1B9C">
        <w:rPr>
          <w:bCs/>
          <w:sz w:val="27"/>
          <w:szCs w:val="27"/>
        </w:rPr>
        <w:t xml:space="preserve"> до </w:t>
      </w:r>
      <w:smartTag w:uri="urn:schemas-microsoft-com:office:smarttags" w:element="metricconverter">
        <w:smartTagPr>
          <w:attr w:name="ProductID" w:val="15 м"/>
        </w:smartTagPr>
        <w:r w:rsidRPr="008A1B9C">
          <w:rPr>
            <w:bCs/>
            <w:sz w:val="27"/>
            <w:szCs w:val="27"/>
          </w:rPr>
          <w:t>15 м</w:t>
        </w:r>
      </w:smartTag>
      <w:r w:rsidRPr="008A1B9C">
        <w:rPr>
          <w:bCs/>
          <w:sz w:val="27"/>
          <w:szCs w:val="27"/>
        </w:rPr>
        <w:t xml:space="preserve"> в зависимости от степени огнестойкости зданий;</w:t>
      </w:r>
    </w:p>
    <w:p w14:paraId="10C36848" w14:textId="77777777" w:rsidR="008A1B9C" w:rsidRPr="008A1B9C" w:rsidRDefault="008A1B9C" w:rsidP="008A1B9C">
      <w:pPr>
        <w:pStyle w:val="af5"/>
        <w:tabs>
          <w:tab w:val="left" w:pos="1134"/>
        </w:tabs>
        <w:ind w:firstLine="569"/>
        <w:jc w:val="both"/>
        <w:rPr>
          <w:bCs/>
          <w:sz w:val="27"/>
          <w:szCs w:val="27"/>
        </w:rPr>
      </w:pPr>
      <w:r w:rsidRPr="008A1B9C">
        <w:rPr>
          <w:bCs/>
          <w:sz w:val="27"/>
          <w:szCs w:val="27"/>
        </w:rPr>
        <w:t>15)</w:t>
      </w:r>
      <w:r w:rsidRPr="008A1B9C">
        <w:rPr>
          <w:bCs/>
          <w:sz w:val="27"/>
          <w:szCs w:val="27"/>
        </w:rPr>
        <w:tab/>
        <w:t xml:space="preserve">расстояние для подъезда пожарной техники к жилым домам и хозяйственным постройкам – от 5м до </w:t>
      </w:r>
      <w:smartTag w:uri="urn:schemas-microsoft-com:office:smarttags" w:element="metricconverter">
        <w:smartTagPr>
          <w:attr w:name="ProductID" w:val="8 м"/>
        </w:smartTagPr>
        <w:r w:rsidRPr="008A1B9C">
          <w:rPr>
            <w:bCs/>
            <w:sz w:val="27"/>
            <w:szCs w:val="27"/>
          </w:rPr>
          <w:t>8 м</w:t>
        </w:r>
      </w:smartTag>
      <w:r w:rsidRPr="008A1B9C">
        <w:rPr>
          <w:bCs/>
          <w:sz w:val="27"/>
          <w:szCs w:val="27"/>
        </w:rPr>
        <w:t>.</w:t>
      </w:r>
    </w:p>
    <w:p w14:paraId="33845EBC" w14:textId="77777777" w:rsidR="008A1B9C" w:rsidRPr="008A1B9C" w:rsidRDefault="008A1B9C" w:rsidP="008A1B9C">
      <w:pPr>
        <w:pStyle w:val="af5"/>
        <w:tabs>
          <w:tab w:val="left" w:pos="1134"/>
        </w:tabs>
        <w:ind w:firstLine="569"/>
        <w:jc w:val="both"/>
        <w:rPr>
          <w:bCs/>
          <w:sz w:val="27"/>
          <w:szCs w:val="27"/>
        </w:rPr>
      </w:pPr>
      <w:r w:rsidRPr="008A1B9C">
        <w:rPr>
          <w:bCs/>
          <w:sz w:val="27"/>
          <w:szCs w:val="27"/>
        </w:rPr>
        <w:t>16)</w:t>
      </w:r>
      <w:r w:rsidRPr="008A1B9C">
        <w:rPr>
          <w:bCs/>
          <w:sz w:val="27"/>
          <w:szCs w:val="27"/>
        </w:rPr>
        <w:tab/>
        <w:t xml:space="preserve">расстояние от хозяйственных построек для скота и птицы до окон жилых помещений дома: одиночные или двойные - не менее </w:t>
      </w:r>
      <w:smartTag w:uri="urn:schemas-microsoft-com:office:smarttags" w:element="metricconverter">
        <w:smartTagPr>
          <w:attr w:name="ProductID" w:val="15 м"/>
        </w:smartTagPr>
        <w:r w:rsidRPr="008A1B9C">
          <w:rPr>
            <w:bCs/>
            <w:sz w:val="27"/>
            <w:szCs w:val="27"/>
          </w:rPr>
          <w:t>15 м</w:t>
        </w:r>
      </w:smartTag>
      <w:r w:rsidRPr="008A1B9C">
        <w:rPr>
          <w:bCs/>
          <w:sz w:val="27"/>
          <w:szCs w:val="27"/>
        </w:rPr>
        <w:t xml:space="preserve">, до 8 блоков - не менее </w:t>
      </w:r>
      <w:smartTag w:uri="urn:schemas-microsoft-com:office:smarttags" w:element="metricconverter">
        <w:smartTagPr>
          <w:attr w:name="ProductID" w:val="25 м"/>
        </w:smartTagPr>
        <w:r w:rsidRPr="008A1B9C">
          <w:rPr>
            <w:bCs/>
            <w:sz w:val="27"/>
            <w:szCs w:val="27"/>
          </w:rPr>
          <w:t>25 м</w:t>
        </w:r>
      </w:smartTag>
      <w:r w:rsidRPr="008A1B9C">
        <w:rPr>
          <w:bCs/>
          <w:sz w:val="27"/>
          <w:szCs w:val="27"/>
        </w:rPr>
        <w:t xml:space="preserve">, свыше 8 до 30 блоков - не менее </w:t>
      </w:r>
      <w:smartTag w:uri="urn:schemas-microsoft-com:office:smarttags" w:element="metricconverter">
        <w:smartTagPr>
          <w:attr w:name="ProductID" w:val="50 м"/>
        </w:smartTagPr>
        <w:r w:rsidRPr="008A1B9C">
          <w:rPr>
            <w:bCs/>
            <w:sz w:val="27"/>
            <w:szCs w:val="27"/>
          </w:rPr>
          <w:t>50 м</w:t>
        </w:r>
      </w:smartTag>
      <w:r w:rsidRPr="008A1B9C">
        <w:rPr>
          <w:bCs/>
          <w:sz w:val="27"/>
          <w:szCs w:val="27"/>
        </w:rPr>
        <w:t xml:space="preserve">, свыше 30 блоков - не менее </w:t>
      </w:r>
      <w:smartTag w:uri="urn:schemas-microsoft-com:office:smarttags" w:element="metricconverter">
        <w:smartTagPr>
          <w:attr w:name="ProductID" w:val="100 м"/>
        </w:smartTagPr>
        <w:r w:rsidRPr="008A1B9C">
          <w:rPr>
            <w:bCs/>
            <w:sz w:val="27"/>
            <w:szCs w:val="27"/>
          </w:rPr>
          <w:t>100 м</w:t>
        </w:r>
      </w:smartTag>
      <w:r w:rsidRPr="008A1B9C">
        <w:rPr>
          <w:bCs/>
          <w:sz w:val="27"/>
          <w:szCs w:val="27"/>
        </w:rPr>
        <w:t xml:space="preserve">. Размещаемые в пределах селитебной территории группы сараев должны содержать не более 30 блоков каждая; </w:t>
      </w:r>
    </w:p>
    <w:p w14:paraId="78331E32" w14:textId="77777777" w:rsidR="008A1B9C" w:rsidRPr="008A1B9C" w:rsidRDefault="008A1B9C" w:rsidP="008A1B9C">
      <w:pPr>
        <w:pStyle w:val="af5"/>
        <w:tabs>
          <w:tab w:val="left" w:pos="1134"/>
        </w:tabs>
        <w:ind w:firstLine="569"/>
        <w:jc w:val="both"/>
        <w:rPr>
          <w:bCs/>
          <w:sz w:val="27"/>
          <w:szCs w:val="27"/>
        </w:rPr>
      </w:pPr>
      <w:r w:rsidRPr="008A1B9C">
        <w:rPr>
          <w:sz w:val="27"/>
          <w:szCs w:val="27"/>
        </w:rPr>
        <w:t>17</w:t>
      </w:r>
      <w:r w:rsidRPr="008A1B9C">
        <w:rPr>
          <w:bCs/>
          <w:sz w:val="27"/>
          <w:szCs w:val="27"/>
        </w:rPr>
        <w:t>)</w:t>
      </w:r>
      <w:r w:rsidRPr="008A1B9C">
        <w:rPr>
          <w:bCs/>
          <w:sz w:val="27"/>
          <w:szCs w:val="27"/>
        </w:rPr>
        <w:tab/>
        <w:t xml:space="preserve">расстояние от окон жилых помещений дома до дворовых туалетов – от 8 до </w:t>
      </w:r>
      <w:smartTag w:uri="urn:schemas-microsoft-com:office:smarttags" w:element="metricconverter">
        <w:smartTagPr>
          <w:attr w:name="ProductID" w:val="10 м"/>
        </w:smartTagPr>
        <w:r w:rsidRPr="008A1B9C">
          <w:rPr>
            <w:bCs/>
            <w:sz w:val="27"/>
            <w:szCs w:val="27"/>
          </w:rPr>
          <w:t>10 м</w:t>
        </w:r>
      </w:smartTag>
      <w:r w:rsidRPr="008A1B9C">
        <w:rPr>
          <w:bCs/>
          <w:sz w:val="27"/>
          <w:szCs w:val="27"/>
        </w:rPr>
        <w:t>;</w:t>
      </w:r>
    </w:p>
    <w:p w14:paraId="5C1A6471" w14:textId="77777777" w:rsidR="008A1B9C" w:rsidRPr="008A1B9C" w:rsidRDefault="008A1B9C" w:rsidP="008A1B9C">
      <w:pPr>
        <w:tabs>
          <w:tab w:val="left" w:pos="1134"/>
        </w:tabs>
        <w:ind w:firstLine="569"/>
        <w:jc w:val="both"/>
        <w:rPr>
          <w:sz w:val="27"/>
          <w:szCs w:val="27"/>
        </w:rPr>
      </w:pPr>
      <w:r w:rsidRPr="008A1B9C">
        <w:rPr>
          <w:bCs/>
          <w:sz w:val="27"/>
          <w:szCs w:val="27"/>
        </w:rPr>
        <w:t>18)</w:t>
      </w:r>
      <w:r w:rsidRPr="008A1B9C">
        <w:rPr>
          <w:bCs/>
          <w:sz w:val="27"/>
          <w:szCs w:val="27"/>
        </w:rPr>
        <w:tab/>
        <w:t xml:space="preserve">Септик должен располагаться в границах земельного участка. </w:t>
      </w:r>
      <w:r w:rsidRPr="008A1B9C">
        <w:rPr>
          <w:sz w:val="27"/>
          <w:szCs w:val="27"/>
        </w:rPr>
        <w:t xml:space="preserve">расстояние от септика до источника питьевого водоснабжения, скважины не менее </w:t>
      </w:r>
      <w:smartTag w:uri="urn:schemas-microsoft-com:office:smarttags" w:element="metricconverter">
        <w:smartTagPr>
          <w:attr w:name="ProductID" w:val="50 м"/>
        </w:smartTagPr>
        <w:r w:rsidRPr="008A1B9C">
          <w:rPr>
            <w:sz w:val="27"/>
            <w:szCs w:val="27"/>
          </w:rPr>
          <w:t>50 м</w:t>
        </w:r>
      </w:smartTag>
      <w:r w:rsidRPr="008A1B9C">
        <w:rPr>
          <w:sz w:val="27"/>
          <w:szCs w:val="27"/>
        </w:rPr>
        <w:t xml:space="preserve">, до водоема со стоячей водой (озера, пруда и т.п.) – не менее </w:t>
      </w:r>
      <w:smartTag w:uri="urn:schemas-microsoft-com:office:smarttags" w:element="metricconverter">
        <w:smartTagPr>
          <w:attr w:name="ProductID" w:val="30 м"/>
        </w:smartTagPr>
        <w:r w:rsidRPr="008A1B9C">
          <w:rPr>
            <w:sz w:val="27"/>
            <w:szCs w:val="27"/>
          </w:rPr>
          <w:t>30 м</w:t>
        </w:r>
      </w:smartTag>
      <w:r w:rsidRPr="008A1B9C">
        <w:rPr>
          <w:sz w:val="27"/>
          <w:szCs w:val="27"/>
        </w:rPr>
        <w:t xml:space="preserve">, до водоема проточного (реки, ручья) – </w:t>
      </w:r>
      <w:smartTag w:uri="urn:schemas-microsoft-com:office:smarttags" w:element="metricconverter">
        <w:smartTagPr>
          <w:attr w:name="ProductID" w:val="10 м"/>
        </w:smartTagPr>
        <w:r w:rsidRPr="008A1B9C">
          <w:rPr>
            <w:sz w:val="27"/>
            <w:szCs w:val="27"/>
          </w:rPr>
          <w:t>10 м</w:t>
        </w:r>
      </w:smartTag>
      <w:r w:rsidRPr="008A1B9C">
        <w:rPr>
          <w:sz w:val="27"/>
          <w:szCs w:val="27"/>
        </w:rPr>
        <w:t xml:space="preserve">, до деревьев – </w:t>
      </w:r>
      <w:smartTag w:uri="urn:schemas-microsoft-com:office:smarttags" w:element="metricconverter">
        <w:smartTagPr>
          <w:attr w:name="ProductID" w:val="3 м"/>
        </w:smartTagPr>
        <w:r w:rsidRPr="008A1B9C">
          <w:rPr>
            <w:sz w:val="27"/>
            <w:szCs w:val="27"/>
          </w:rPr>
          <w:t>3 м</w:t>
        </w:r>
      </w:smartTag>
      <w:r w:rsidRPr="008A1B9C">
        <w:rPr>
          <w:sz w:val="27"/>
          <w:szCs w:val="27"/>
        </w:rPr>
        <w:t xml:space="preserve">, от кустарника – на </w:t>
      </w:r>
      <w:smartTag w:uri="urn:schemas-microsoft-com:office:smarttags" w:element="metricconverter">
        <w:smartTagPr>
          <w:attr w:name="ProductID" w:val="1 м"/>
        </w:smartTagPr>
        <w:r w:rsidRPr="008A1B9C">
          <w:rPr>
            <w:sz w:val="27"/>
            <w:szCs w:val="27"/>
          </w:rPr>
          <w:t>1 м</w:t>
        </w:r>
      </w:smartTag>
      <w:r w:rsidRPr="008A1B9C">
        <w:rPr>
          <w:sz w:val="27"/>
          <w:szCs w:val="27"/>
        </w:rPr>
        <w:t xml:space="preserve">, до дороги – не менее </w:t>
      </w:r>
      <w:smartTag w:uri="urn:schemas-microsoft-com:office:smarttags" w:element="metricconverter">
        <w:smartTagPr>
          <w:attr w:name="ProductID" w:val="5 м"/>
        </w:smartTagPr>
        <w:r w:rsidRPr="008A1B9C">
          <w:rPr>
            <w:sz w:val="27"/>
            <w:szCs w:val="27"/>
          </w:rPr>
          <w:t>5 м</w:t>
        </w:r>
      </w:smartTag>
      <w:r w:rsidRPr="008A1B9C">
        <w:rPr>
          <w:sz w:val="27"/>
          <w:szCs w:val="27"/>
        </w:rPr>
        <w:t xml:space="preserve">, до границ смежного участка – </w:t>
      </w:r>
      <w:smartTag w:uri="urn:schemas-microsoft-com:office:smarttags" w:element="metricconverter">
        <w:smartTagPr>
          <w:attr w:name="ProductID" w:val="4 м"/>
        </w:smartTagPr>
        <w:r w:rsidRPr="008A1B9C">
          <w:rPr>
            <w:sz w:val="27"/>
            <w:szCs w:val="27"/>
          </w:rPr>
          <w:t>4 м</w:t>
        </w:r>
      </w:smartTag>
      <w:r w:rsidRPr="008A1B9C">
        <w:rPr>
          <w:sz w:val="27"/>
          <w:szCs w:val="27"/>
        </w:rPr>
        <w:t>.</w:t>
      </w:r>
    </w:p>
    <w:p w14:paraId="0C2F11B8" w14:textId="77777777" w:rsidR="009B7A9D" w:rsidRPr="009B7A9D" w:rsidRDefault="008A1B9C" w:rsidP="009B7A9D">
      <w:pPr>
        <w:pStyle w:val="3"/>
        <w:tabs>
          <w:tab w:val="left" w:pos="916"/>
          <w:tab w:val="left" w:pos="2065"/>
        </w:tabs>
        <w:spacing w:before="0"/>
        <w:ind w:firstLine="569"/>
        <w:jc w:val="both"/>
        <w:rPr>
          <w:b w:val="0"/>
          <w:bCs/>
          <w:sz w:val="27"/>
          <w:szCs w:val="27"/>
        </w:rPr>
      </w:pPr>
      <w:r w:rsidRPr="009B7A9D">
        <w:rPr>
          <w:b w:val="0"/>
          <w:bCs/>
          <w:sz w:val="27"/>
          <w:szCs w:val="27"/>
        </w:rPr>
        <w:t>19)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</w:r>
    </w:p>
    <w:p w14:paraId="1E3B4D1E" w14:textId="19C741AC" w:rsidR="00DF38D3" w:rsidRPr="009B7A9D" w:rsidRDefault="00DF38D3" w:rsidP="009B7A9D">
      <w:pPr>
        <w:pStyle w:val="3"/>
        <w:tabs>
          <w:tab w:val="left" w:pos="916"/>
          <w:tab w:val="left" w:pos="2065"/>
        </w:tabs>
        <w:spacing w:before="0"/>
        <w:ind w:firstLine="569"/>
        <w:jc w:val="both"/>
        <w:rPr>
          <w:b w:val="0"/>
          <w:bCs/>
          <w:sz w:val="27"/>
          <w:szCs w:val="27"/>
        </w:rPr>
      </w:pPr>
      <w:r w:rsidRPr="009B7A9D">
        <w:rPr>
          <w:b w:val="0"/>
          <w:bCs/>
          <w:sz w:val="27"/>
          <w:szCs w:val="27"/>
        </w:rPr>
        <w:t>Правовой режим использования указанного объекта капитального строительства определяется   градостроительным регламентом и совокупностью ограничений, установленных в соответствии с законодательством Российской Федерации:</w:t>
      </w:r>
    </w:p>
    <w:p w14:paraId="640A4CCA" w14:textId="77777777" w:rsidR="00DF38D3" w:rsidRPr="00DF38D3" w:rsidRDefault="00DF38D3" w:rsidP="00DF38D3">
      <w:pPr>
        <w:pStyle w:val="a9"/>
        <w:numPr>
          <w:ilvl w:val="0"/>
          <w:numId w:val="32"/>
        </w:numPr>
        <w:tabs>
          <w:tab w:val="left" w:pos="916"/>
          <w:tab w:val="left" w:pos="2065"/>
        </w:tabs>
        <w:autoSpaceDE w:val="0"/>
        <w:autoSpaceDN w:val="0"/>
        <w:contextualSpacing w:val="0"/>
        <w:jc w:val="both"/>
        <w:rPr>
          <w:sz w:val="27"/>
          <w:szCs w:val="27"/>
        </w:rPr>
      </w:pPr>
      <w:r w:rsidRPr="00DF38D3">
        <w:rPr>
          <w:sz w:val="27"/>
          <w:szCs w:val="27"/>
        </w:rPr>
        <w:t>Градостроительным кодексом РФ от 29.12.2004 №190-ФЗ;</w:t>
      </w:r>
    </w:p>
    <w:p w14:paraId="63DC5045" w14:textId="7FFD0E5C" w:rsidR="00AF67AB" w:rsidRPr="00111E3F" w:rsidRDefault="00DF38D3" w:rsidP="00111E3F">
      <w:pPr>
        <w:pStyle w:val="a9"/>
        <w:numPr>
          <w:ilvl w:val="0"/>
          <w:numId w:val="32"/>
        </w:numPr>
        <w:tabs>
          <w:tab w:val="left" w:pos="916"/>
          <w:tab w:val="left" w:pos="2065"/>
        </w:tabs>
        <w:autoSpaceDE w:val="0"/>
        <w:autoSpaceDN w:val="0"/>
        <w:contextualSpacing w:val="0"/>
        <w:jc w:val="both"/>
        <w:rPr>
          <w:sz w:val="27"/>
          <w:szCs w:val="27"/>
        </w:rPr>
      </w:pPr>
      <w:r w:rsidRPr="00DF38D3">
        <w:rPr>
          <w:sz w:val="27"/>
          <w:szCs w:val="27"/>
        </w:rPr>
        <w:t>Земельным кодексом РФ от 25.10.2001 № 136-ФЗ</w:t>
      </w:r>
      <w:r w:rsidR="00111E3F">
        <w:rPr>
          <w:sz w:val="27"/>
          <w:szCs w:val="27"/>
        </w:rPr>
        <w:t>.</w:t>
      </w:r>
    </w:p>
    <w:p w14:paraId="55547F54" w14:textId="5F11D073" w:rsidR="00AF67AB" w:rsidRPr="006A1FF9" w:rsidRDefault="00AF67AB" w:rsidP="00AF67AB">
      <w:pPr>
        <w:pStyle w:val="af7"/>
        <w:ind w:firstLine="567"/>
        <w:textAlignment w:val="auto"/>
        <w:rPr>
          <w:sz w:val="27"/>
          <w:szCs w:val="27"/>
        </w:rPr>
      </w:pPr>
      <w:r w:rsidRPr="006A1FF9">
        <w:rPr>
          <w:sz w:val="27"/>
          <w:szCs w:val="27"/>
        </w:rPr>
        <w:lastRenderedPageBreak/>
        <w:t>Согласно пи</w:t>
      </w:r>
      <w:r w:rsidR="00FD6F44">
        <w:rPr>
          <w:sz w:val="27"/>
          <w:szCs w:val="27"/>
        </w:rPr>
        <w:t>сем от</w:t>
      </w:r>
      <w:r w:rsidR="00317D6E">
        <w:rPr>
          <w:sz w:val="27"/>
          <w:szCs w:val="27"/>
        </w:rPr>
        <w:t xml:space="preserve"> 25.09.2023 № 1264-тс, от 25.10.2023 № 980</w:t>
      </w:r>
      <w:r w:rsidRPr="006A1FF9">
        <w:rPr>
          <w:sz w:val="27"/>
          <w:szCs w:val="27"/>
        </w:rPr>
        <w:t xml:space="preserve"> МУПЭС земельный участок находится </w:t>
      </w:r>
      <w:r w:rsidR="00FD6F44">
        <w:rPr>
          <w:sz w:val="27"/>
          <w:szCs w:val="27"/>
        </w:rPr>
        <w:t>за пределами границ радиуса</w:t>
      </w:r>
      <w:r w:rsidRPr="006A1FF9">
        <w:rPr>
          <w:sz w:val="27"/>
          <w:szCs w:val="27"/>
        </w:rPr>
        <w:t xml:space="preserve"> радиусе эффективного теплоснабжения (в соответствии с табл. 2 книги 4 «Схема теплоснабжения с 2013 по 2028г. города Дивногорска Красноярского края»)</w:t>
      </w:r>
      <w:r w:rsidR="00FD6F44">
        <w:rPr>
          <w:sz w:val="27"/>
          <w:szCs w:val="27"/>
        </w:rPr>
        <w:t>,</w:t>
      </w:r>
      <w:r w:rsidR="00317D6E">
        <w:rPr>
          <w:sz w:val="27"/>
          <w:szCs w:val="27"/>
        </w:rPr>
        <w:t xml:space="preserve"> </w:t>
      </w:r>
      <w:r w:rsidR="00FD6F44">
        <w:rPr>
          <w:sz w:val="27"/>
          <w:szCs w:val="27"/>
        </w:rPr>
        <w:t>в связи с чем, возможность подключения к сетям теплоснабжения отсутствует.</w:t>
      </w:r>
    </w:p>
    <w:p w14:paraId="488DDA27" w14:textId="22824235" w:rsidR="00AF67AB" w:rsidRPr="006A1FF9" w:rsidRDefault="00AF67AB" w:rsidP="00AF67AB">
      <w:pPr>
        <w:pStyle w:val="af7"/>
        <w:ind w:firstLine="567"/>
        <w:textAlignment w:val="auto"/>
        <w:rPr>
          <w:sz w:val="27"/>
          <w:szCs w:val="27"/>
        </w:rPr>
      </w:pPr>
      <w:r w:rsidRPr="006A1FF9">
        <w:rPr>
          <w:sz w:val="27"/>
          <w:szCs w:val="27"/>
        </w:rPr>
        <w:t>Тепловые сети МУПЭС</w:t>
      </w:r>
      <w:r w:rsidR="00FD6F44">
        <w:rPr>
          <w:sz w:val="27"/>
          <w:szCs w:val="27"/>
        </w:rPr>
        <w:t xml:space="preserve"> на территории вышеуказанного участка, либо</w:t>
      </w:r>
      <w:r w:rsidRPr="006A1FF9">
        <w:rPr>
          <w:sz w:val="27"/>
          <w:szCs w:val="27"/>
        </w:rPr>
        <w:t xml:space="preserve"> в непос</w:t>
      </w:r>
      <w:r w:rsidR="00595F39">
        <w:rPr>
          <w:sz w:val="27"/>
          <w:szCs w:val="27"/>
        </w:rPr>
        <w:t>редственной близости от участка</w:t>
      </w:r>
      <w:r w:rsidRPr="006A1FF9">
        <w:rPr>
          <w:sz w:val="27"/>
          <w:szCs w:val="27"/>
        </w:rPr>
        <w:t xml:space="preserve"> отсутствуют.</w:t>
      </w:r>
    </w:p>
    <w:p w14:paraId="53022F59" w14:textId="04866F3F" w:rsidR="00AF67AB" w:rsidRPr="006A1FF9" w:rsidRDefault="00FD6F44" w:rsidP="00AF67AB">
      <w:pPr>
        <w:pStyle w:val="af7"/>
        <w:ind w:firstLine="567"/>
        <w:textAlignment w:val="auto"/>
        <w:rPr>
          <w:sz w:val="27"/>
          <w:szCs w:val="27"/>
        </w:rPr>
      </w:pPr>
      <w:r>
        <w:rPr>
          <w:sz w:val="27"/>
          <w:szCs w:val="27"/>
        </w:rPr>
        <w:t>Возможность технологического присоединения определяется при подаче заявки в электросетевую организацию</w:t>
      </w:r>
      <w:r w:rsidR="00172C79" w:rsidRPr="006A1FF9">
        <w:rPr>
          <w:sz w:val="27"/>
          <w:szCs w:val="27"/>
        </w:rPr>
        <w:t xml:space="preserve">. </w:t>
      </w:r>
      <w:r w:rsidR="00AF67AB" w:rsidRPr="006A1FF9">
        <w:rPr>
          <w:sz w:val="27"/>
          <w:szCs w:val="27"/>
        </w:rPr>
        <w:t xml:space="preserve"> </w:t>
      </w:r>
    </w:p>
    <w:p w14:paraId="2F131D96" w14:textId="35AAA337" w:rsidR="00F70E2C" w:rsidRPr="00FD6F44" w:rsidRDefault="00172C79" w:rsidP="00FD6F44">
      <w:pPr>
        <w:pStyle w:val="af7"/>
        <w:ind w:firstLine="567"/>
        <w:textAlignment w:val="auto"/>
        <w:rPr>
          <w:sz w:val="27"/>
          <w:szCs w:val="27"/>
        </w:rPr>
      </w:pPr>
      <w:r w:rsidRPr="006A1FF9">
        <w:rPr>
          <w:sz w:val="27"/>
          <w:szCs w:val="27"/>
        </w:rPr>
        <w:t xml:space="preserve">Согласно письму МУП «ДВК» от </w:t>
      </w:r>
      <w:r w:rsidR="00317D6E">
        <w:rPr>
          <w:sz w:val="27"/>
          <w:szCs w:val="27"/>
        </w:rPr>
        <w:t>26</w:t>
      </w:r>
      <w:r w:rsidRPr="006A1FF9">
        <w:rPr>
          <w:sz w:val="27"/>
          <w:szCs w:val="27"/>
        </w:rPr>
        <w:t>.0</w:t>
      </w:r>
      <w:r w:rsidR="00317D6E">
        <w:rPr>
          <w:sz w:val="27"/>
          <w:szCs w:val="27"/>
        </w:rPr>
        <w:t>9</w:t>
      </w:r>
      <w:r w:rsidRPr="006A1FF9">
        <w:rPr>
          <w:sz w:val="27"/>
          <w:szCs w:val="27"/>
        </w:rPr>
        <w:t xml:space="preserve">.2023 № </w:t>
      </w:r>
      <w:r w:rsidR="00317D6E">
        <w:rPr>
          <w:sz w:val="27"/>
          <w:szCs w:val="27"/>
        </w:rPr>
        <w:t>1374</w:t>
      </w:r>
      <w:r w:rsidRPr="006A1FF9">
        <w:rPr>
          <w:sz w:val="27"/>
          <w:szCs w:val="27"/>
        </w:rPr>
        <w:t>, сведения о возможности подключения к централизованным сетям водоснабжения и водоотведения – отсутствуют.</w:t>
      </w:r>
      <w:r w:rsidR="00FD6F44">
        <w:rPr>
          <w:color w:val="1A1A1A"/>
          <w:sz w:val="27"/>
          <w:szCs w:val="27"/>
        </w:rPr>
        <w:t xml:space="preserve"> </w:t>
      </w:r>
    </w:p>
    <w:p w14:paraId="08442876" w14:textId="4B23C3AB" w:rsidR="007A7F7A" w:rsidRDefault="00FF7A3D" w:rsidP="00B46B52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Согласно акту</w:t>
      </w:r>
      <w:r w:rsidR="00752135">
        <w:rPr>
          <w:color w:val="1A1A1A"/>
          <w:sz w:val="27"/>
          <w:szCs w:val="27"/>
        </w:rPr>
        <w:t xml:space="preserve"> осмотра земельного участка</w:t>
      </w:r>
      <w:r w:rsidR="00B46B52">
        <w:rPr>
          <w:color w:val="1A1A1A"/>
          <w:sz w:val="27"/>
          <w:szCs w:val="27"/>
        </w:rPr>
        <w:t xml:space="preserve"> с кадастровым номером 24:46:5003011:207 не огорожен</w:t>
      </w:r>
      <w:r w:rsidR="0054591F" w:rsidRPr="0054591F">
        <w:rPr>
          <w:color w:val="1A1A1A"/>
          <w:sz w:val="27"/>
          <w:szCs w:val="27"/>
        </w:rPr>
        <w:t>, доступ</w:t>
      </w:r>
      <w:r w:rsidR="0054591F">
        <w:rPr>
          <w:color w:val="1A1A1A"/>
          <w:sz w:val="27"/>
          <w:szCs w:val="27"/>
        </w:rPr>
        <w:t xml:space="preserve"> </w:t>
      </w:r>
      <w:r w:rsidR="007A7F7A" w:rsidRPr="0054591F">
        <w:rPr>
          <w:color w:val="1A1A1A"/>
          <w:sz w:val="27"/>
          <w:szCs w:val="27"/>
        </w:rPr>
        <w:t>на территорию</w:t>
      </w:r>
      <w:r w:rsidR="00B46B52">
        <w:rPr>
          <w:color w:val="1A1A1A"/>
          <w:sz w:val="27"/>
          <w:szCs w:val="27"/>
        </w:rPr>
        <w:t xml:space="preserve"> со стороны дороги имеется</w:t>
      </w:r>
      <w:r w:rsidR="0054591F" w:rsidRPr="0054591F">
        <w:rPr>
          <w:color w:val="1A1A1A"/>
          <w:sz w:val="27"/>
          <w:szCs w:val="27"/>
        </w:rPr>
        <w:t>.</w:t>
      </w:r>
    </w:p>
    <w:p w14:paraId="08055B42" w14:textId="2803BF75" w:rsidR="00752135" w:rsidRDefault="00752135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Информация о находящихся на земельном участке объектах</w:t>
      </w:r>
      <w:r>
        <w:rPr>
          <w:color w:val="1A1A1A"/>
          <w:sz w:val="27"/>
          <w:szCs w:val="27"/>
        </w:rPr>
        <w:br/>
        <w:t>(зданиях, строениях, сооружениях, объектов незавершенного строительства):</w:t>
      </w:r>
      <w:r w:rsidR="004D29A7">
        <w:rPr>
          <w:color w:val="1A1A1A"/>
          <w:sz w:val="27"/>
          <w:szCs w:val="27"/>
        </w:rPr>
        <w:t xml:space="preserve"> </w:t>
      </w:r>
      <w:r w:rsidR="00FF7A3D">
        <w:rPr>
          <w:color w:val="1A1A1A"/>
          <w:sz w:val="27"/>
          <w:szCs w:val="27"/>
        </w:rPr>
        <w:t>отсутству</w:t>
      </w:r>
      <w:r w:rsidR="0054591F">
        <w:rPr>
          <w:color w:val="1A1A1A"/>
          <w:sz w:val="27"/>
          <w:szCs w:val="27"/>
        </w:rPr>
        <w:t>е</w:t>
      </w:r>
      <w:r>
        <w:rPr>
          <w:color w:val="1A1A1A"/>
          <w:sz w:val="27"/>
          <w:szCs w:val="27"/>
        </w:rPr>
        <w:t>т.</w:t>
      </w:r>
    </w:p>
    <w:p w14:paraId="30AF3F3A" w14:textId="1B1595E3" w:rsidR="00752135" w:rsidRDefault="00752135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Осмотр земельного участка осуществляется за</w:t>
      </w:r>
      <w:r w:rsidR="00934917">
        <w:rPr>
          <w:color w:val="1A1A1A"/>
          <w:sz w:val="27"/>
          <w:szCs w:val="27"/>
        </w:rPr>
        <w:t>явител</w:t>
      </w:r>
      <w:r w:rsidR="00FF7A3D">
        <w:rPr>
          <w:color w:val="1A1A1A"/>
          <w:sz w:val="27"/>
          <w:szCs w:val="27"/>
        </w:rPr>
        <w:t>ем самостоятельно в любое время.</w:t>
      </w:r>
      <w:r w:rsidR="00934917">
        <w:rPr>
          <w:color w:val="1A1A1A"/>
          <w:sz w:val="27"/>
          <w:szCs w:val="27"/>
        </w:rPr>
        <w:t xml:space="preserve"> </w:t>
      </w:r>
      <w:r w:rsidR="00FF7A3D">
        <w:rPr>
          <w:color w:val="1A1A1A"/>
          <w:sz w:val="27"/>
          <w:szCs w:val="27"/>
        </w:rPr>
        <w:t>П</w:t>
      </w:r>
      <w:r w:rsidR="00934917">
        <w:rPr>
          <w:color w:val="1A1A1A"/>
          <w:sz w:val="27"/>
          <w:szCs w:val="27"/>
        </w:rPr>
        <w:t>рисутствие представителя организатора аукциона не требуется.</w:t>
      </w:r>
    </w:p>
    <w:p w14:paraId="0E63F6F9" w14:textId="664E12E1" w:rsidR="00934917" w:rsidRDefault="00934917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Сведения о предыдущих аукционах: не проводились.</w:t>
      </w:r>
    </w:p>
    <w:p w14:paraId="42DB6AE9" w14:textId="0DADE913" w:rsidR="001D0062" w:rsidRPr="006A1FF9" w:rsidRDefault="001D0062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rStyle w:val="a3"/>
          <w:sz w:val="27"/>
          <w:szCs w:val="27"/>
        </w:rPr>
      </w:pPr>
      <w:r w:rsidRPr="006A1FF9">
        <w:rPr>
          <w:rStyle w:val="a3"/>
          <w:sz w:val="27"/>
          <w:szCs w:val="27"/>
        </w:rPr>
        <w:t>Начальная цена, шаг аукциона, размер задатка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465"/>
        <w:gridCol w:w="3788"/>
        <w:gridCol w:w="1984"/>
        <w:gridCol w:w="1560"/>
        <w:gridCol w:w="2126"/>
      </w:tblGrid>
      <w:tr w:rsidR="003040BB" w:rsidRPr="006A1FF9" w14:paraId="5958E114" w14:textId="77777777" w:rsidTr="00B46B52">
        <w:tc>
          <w:tcPr>
            <w:tcW w:w="465" w:type="dxa"/>
          </w:tcPr>
          <w:p w14:paraId="76A155B1" w14:textId="77777777" w:rsidR="003040BB" w:rsidRPr="00F70E2C" w:rsidRDefault="003040BB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F70E2C">
              <w:rPr>
                <w:rStyle w:val="a3"/>
                <w:b w:val="0"/>
                <w:bCs w:val="0"/>
                <w:sz w:val="26"/>
                <w:szCs w:val="26"/>
              </w:rPr>
              <w:t>№</w:t>
            </w:r>
          </w:p>
        </w:tc>
        <w:tc>
          <w:tcPr>
            <w:tcW w:w="3788" w:type="dxa"/>
          </w:tcPr>
          <w:p w14:paraId="26615A78" w14:textId="77777777" w:rsidR="003040BB" w:rsidRPr="00F70E2C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F70E2C">
              <w:rPr>
                <w:rStyle w:val="a3"/>
                <w:b w:val="0"/>
                <w:bCs w:val="0"/>
                <w:sz w:val="26"/>
                <w:szCs w:val="26"/>
              </w:rPr>
              <w:t>Адрес земельного участка, кадастровый номер</w:t>
            </w:r>
          </w:p>
        </w:tc>
        <w:tc>
          <w:tcPr>
            <w:tcW w:w="1984" w:type="dxa"/>
          </w:tcPr>
          <w:p w14:paraId="7FD8681C" w14:textId="13B9642E" w:rsidR="003040BB" w:rsidRPr="00F70E2C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F70E2C">
              <w:rPr>
                <w:rStyle w:val="a3"/>
                <w:b w:val="0"/>
                <w:bCs w:val="0"/>
                <w:sz w:val="26"/>
                <w:szCs w:val="26"/>
              </w:rPr>
              <w:t>Начальн</w:t>
            </w:r>
            <w:r>
              <w:rPr>
                <w:rStyle w:val="a3"/>
                <w:b w:val="0"/>
                <w:bCs w:val="0"/>
                <w:sz w:val="26"/>
                <w:szCs w:val="26"/>
              </w:rPr>
              <w:t>ая</w:t>
            </w:r>
            <w:r w:rsidRPr="00F70E2C">
              <w:rPr>
                <w:rStyle w:val="a3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Style w:val="a3"/>
                <w:b w:val="0"/>
                <w:bCs w:val="0"/>
                <w:sz w:val="26"/>
                <w:szCs w:val="26"/>
              </w:rPr>
              <w:t>стоимость земельного участка</w:t>
            </w:r>
            <w:r w:rsidRPr="00F70E2C">
              <w:rPr>
                <w:rStyle w:val="a3"/>
                <w:b w:val="0"/>
                <w:bCs w:val="0"/>
                <w:sz w:val="26"/>
                <w:szCs w:val="26"/>
              </w:rPr>
              <w:t>, руб. в год</w:t>
            </w:r>
          </w:p>
        </w:tc>
        <w:tc>
          <w:tcPr>
            <w:tcW w:w="1560" w:type="dxa"/>
          </w:tcPr>
          <w:p w14:paraId="2C1EF50E" w14:textId="53ECC7BA" w:rsidR="003040BB" w:rsidRPr="006A1FF9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6A1FF9">
              <w:rPr>
                <w:rStyle w:val="a3"/>
                <w:b w:val="0"/>
                <w:bCs w:val="0"/>
                <w:sz w:val="27"/>
                <w:szCs w:val="27"/>
              </w:rPr>
              <w:t>Шаг аукциона (3%, руб.)</w:t>
            </w:r>
          </w:p>
        </w:tc>
        <w:tc>
          <w:tcPr>
            <w:tcW w:w="2126" w:type="dxa"/>
          </w:tcPr>
          <w:p w14:paraId="3AABEFBB" w14:textId="1152C93A" w:rsidR="003040BB" w:rsidRPr="006A1FF9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6A1FF9">
              <w:rPr>
                <w:rStyle w:val="a3"/>
                <w:b w:val="0"/>
                <w:bCs w:val="0"/>
                <w:sz w:val="27"/>
                <w:szCs w:val="27"/>
              </w:rPr>
              <w:t>Размер задатка (100%</w:t>
            </w:r>
            <w:r>
              <w:rPr>
                <w:rStyle w:val="a3"/>
                <w:b w:val="0"/>
                <w:bCs w:val="0"/>
                <w:sz w:val="27"/>
                <w:szCs w:val="27"/>
              </w:rPr>
              <w:t>, руб.</w:t>
            </w:r>
            <w:r w:rsidRPr="006A1FF9">
              <w:rPr>
                <w:rStyle w:val="a3"/>
                <w:b w:val="0"/>
                <w:bCs w:val="0"/>
                <w:sz w:val="27"/>
                <w:szCs w:val="27"/>
              </w:rPr>
              <w:t xml:space="preserve">) </w:t>
            </w:r>
          </w:p>
        </w:tc>
      </w:tr>
      <w:tr w:rsidR="003040BB" w:rsidRPr="006A1FF9" w14:paraId="23E159FE" w14:textId="77777777" w:rsidTr="00B46B52">
        <w:tc>
          <w:tcPr>
            <w:tcW w:w="465" w:type="dxa"/>
          </w:tcPr>
          <w:p w14:paraId="41BF9BF3" w14:textId="77777777" w:rsidR="003040BB" w:rsidRPr="00F70E2C" w:rsidRDefault="003040BB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F70E2C">
              <w:rPr>
                <w:rStyle w:val="a3"/>
                <w:b w:val="0"/>
                <w:bCs w:val="0"/>
                <w:sz w:val="26"/>
                <w:szCs w:val="26"/>
              </w:rPr>
              <w:t>1.</w:t>
            </w:r>
          </w:p>
        </w:tc>
        <w:tc>
          <w:tcPr>
            <w:tcW w:w="3788" w:type="dxa"/>
          </w:tcPr>
          <w:p w14:paraId="3547E874" w14:textId="47147948" w:rsidR="003040BB" w:rsidRDefault="003040BB" w:rsidP="007A7F7A">
            <w:pPr>
              <w:pStyle w:val="a9"/>
              <w:ind w:left="0"/>
              <w:rPr>
                <w:color w:val="000000" w:themeColor="text1"/>
                <w:sz w:val="26"/>
                <w:szCs w:val="26"/>
              </w:rPr>
            </w:pPr>
            <w:r w:rsidRPr="007A7F7A">
              <w:rPr>
                <w:color w:val="000000" w:themeColor="text1"/>
                <w:sz w:val="26"/>
                <w:szCs w:val="26"/>
              </w:rPr>
              <w:t>Российская Федерация, Красноярский край, городской округ г</w:t>
            </w:r>
            <w:r w:rsidR="00B46B52">
              <w:rPr>
                <w:color w:val="000000" w:themeColor="text1"/>
                <w:sz w:val="26"/>
                <w:szCs w:val="26"/>
              </w:rPr>
              <w:t>ород</w:t>
            </w:r>
            <w:r w:rsidRPr="007A7F7A">
              <w:rPr>
                <w:color w:val="000000" w:themeColor="text1"/>
                <w:sz w:val="26"/>
                <w:szCs w:val="26"/>
              </w:rPr>
              <w:t xml:space="preserve"> Дивногорск, </w:t>
            </w:r>
          </w:p>
          <w:p w14:paraId="0AB8AAE7" w14:textId="7BB18176" w:rsidR="003040BB" w:rsidRPr="007A7F7A" w:rsidRDefault="003040BB" w:rsidP="007A7F7A">
            <w:pPr>
              <w:pStyle w:val="a9"/>
              <w:ind w:left="0"/>
              <w:rPr>
                <w:color w:val="000000" w:themeColor="text1"/>
                <w:sz w:val="26"/>
                <w:szCs w:val="26"/>
              </w:rPr>
            </w:pPr>
            <w:r w:rsidRPr="007A7F7A">
              <w:rPr>
                <w:color w:val="000000" w:themeColor="text1"/>
                <w:sz w:val="26"/>
                <w:szCs w:val="26"/>
              </w:rPr>
              <w:t>Манский</w:t>
            </w:r>
            <w:r w:rsidR="00B46B52">
              <w:rPr>
                <w:color w:val="000000" w:themeColor="text1"/>
                <w:sz w:val="26"/>
                <w:szCs w:val="26"/>
              </w:rPr>
              <w:t xml:space="preserve"> поселок, Целинная улица, земельный участок 50</w:t>
            </w:r>
            <w:r w:rsidRPr="007A7F7A">
              <w:rPr>
                <w:color w:val="000000" w:themeColor="text1"/>
                <w:sz w:val="26"/>
                <w:szCs w:val="26"/>
              </w:rPr>
              <w:t>.</w:t>
            </w:r>
          </w:p>
          <w:p w14:paraId="05AC9A8C" w14:textId="60584CCC" w:rsidR="003040BB" w:rsidRPr="007A7F7A" w:rsidRDefault="003040BB" w:rsidP="007A7F7A">
            <w:pPr>
              <w:pStyle w:val="a9"/>
              <w:tabs>
                <w:tab w:val="left" w:pos="993"/>
              </w:tabs>
              <w:ind w:left="0" w:right="-23"/>
              <w:rPr>
                <w:rStyle w:val="a3"/>
                <w:b w:val="0"/>
                <w:bCs w:val="0"/>
                <w:sz w:val="26"/>
                <w:szCs w:val="26"/>
              </w:rPr>
            </w:pPr>
            <w:r w:rsidRPr="007A7F7A">
              <w:rPr>
                <w:rStyle w:val="a3"/>
                <w:b w:val="0"/>
                <w:bCs w:val="0"/>
                <w:sz w:val="26"/>
                <w:szCs w:val="26"/>
              </w:rPr>
              <w:t>2</w:t>
            </w:r>
            <w:r w:rsidRPr="007A7F7A">
              <w:rPr>
                <w:rStyle w:val="a3"/>
                <w:b w:val="0"/>
                <w:bCs w:val="0"/>
              </w:rPr>
              <w:t>4:46:</w:t>
            </w:r>
            <w:r w:rsidR="00B46B52">
              <w:rPr>
                <w:rStyle w:val="a3"/>
                <w:b w:val="0"/>
                <w:bCs w:val="0"/>
              </w:rPr>
              <w:t>5003011</w:t>
            </w:r>
            <w:r w:rsidRPr="007A7F7A">
              <w:rPr>
                <w:rStyle w:val="a3"/>
                <w:b w:val="0"/>
                <w:bCs w:val="0"/>
              </w:rPr>
              <w:t>:</w:t>
            </w:r>
            <w:r w:rsidR="00B46B52">
              <w:rPr>
                <w:rStyle w:val="a3"/>
                <w:b w:val="0"/>
                <w:bCs w:val="0"/>
              </w:rPr>
              <w:t>207</w:t>
            </w:r>
          </w:p>
        </w:tc>
        <w:tc>
          <w:tcPr>
            <w:tcW w:w="1984" w:type="dxa"/>
          </w:tcPr>
          <w:p w14:paraId="49B1B205" w14:textId="16CA662F" w:rsidR="003040BB" w:rsidRPr="00B46B52" w:rsidRDefault="00B46B52" w:rsidP="003040BB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B46B52">
              <w:rPr>
                <w:rStyle w:val="a3"/>
                <w:b w:val="0"/>
                <w:bCs w:val="0"/>
                <w:sz w:val="26"/>
                <w:szCs w:val="26"/>
              </w:rPr>
              <w:t>678322,05</w:t>
            </w:r>
          </w:p>
        </w:tc>
        <w:tc>
          <w:tcPr>
            <w:tcW w:w="1560" w:type="dxa"/>
          </w:tcPr>
          <w:p w14:paraId="41073665" w14:textId="6D225BA6" w:rsidR="003040BB" w:rsidRPr="00B46B52" w:rsidRDefault="00B46B52" w:rsidP="003040BB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B46B52">
              <w:rPr>
                <w:rStyle w:val="a3"/>
                <w:b w:val="0"/>
                <w:bCs w:val="0"/>
                <w:sz w:val="27"/>
                <w:szCs w:val="27"/>
              </w:rPr>
              <w:t>2</w:t>
            </w:r>
            <w:r w:rsidRPr="00B46B52">
              <w:rPr>
                <w:rStyle w:val="a3"/>
                <w:b w:val="0"/>
                <w:bCs w:val="0"/>
              </w:rPr>
              <w:t>0349,66</w:t>
            </w:r>
          </w:p>
        </w:tc>
        <w:tc>
          <w:tcPr>
            <w:tcW w:w="2126" w:type="dxa"/>
          </w:tcPr>
          <w:p w14:paraId="4CBE8C98" w14:textId="41D6593A" w:rsidR="003040BB" w:rsidRPr="00B46B52" w:rsidRDefault="00B46B52" w:rsidP="003040BB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B46B52">
              <w:rPr>
                <w:rStyle w:val="a3"/>
                <w:b w:val="0"/>
                <w:bCs w:val="0"/>
                <w:sz w:val="27"/>
                <w:szCs w:val="27"/>
              </w:rPr>
              <w:t>6</w:t>
            </w:r>
            <w:r w:rsidRPr="00B46B52">
              <w:rPr>
                <w:rStyle w:val="a3"/>
                <w:b w:val="0"/>
                <w:bCs w:val="0"/>
              </w:rPr>
              <w:t>78322,05</w:t>
            </w:r>
          </w:p>
        </w:tc>
      </w:tr>
    </w:tbl>
    <w:p w14:paraId="35201B5C" w14:textId="222C0129" w:rsidR="001D0062" w:rsidRPr="006A1FF9" w:rsidRDefault="001D0062" w:rsidP="001D0062">
      <w:pPr>
        <w:jc w:val="both"/>
        <w:rPr>
          <w:color w:val="000000" w:themeColor="text1"/>
          <w:sz w:val="27"/>
          <w:szCs w:val="27"/>
        </w:rPr>
      </w:pPr>
    </w:p>
    <w:p w14:paraId="55C943F9" w14:textId="0B7FE47C" w:rsidR="008D3DEE" w:rsidRPr="006A1FF9" w:rsidRDefault="008D3DEE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rStyle w:val="a3"/>
          <w:sz w:val="27"/>
          <w:szCs w:val="27"/>
        </w:rPr>
      </w:pPr>
      <w:r w:rsidRPr="006A1FF9">
        <w:rPr>
          <w:rStyle w:val="a3"/>
          <w:sz w:val="27"/>
          <w:szCs w:val="27"/>
        </w:rPr>
        <w:t>Получение электронной подписи и регистрация (аккредитация) на электронной площадке:</w:t>
      </w:r>
    </w:p>
    <w:p w14:paraId="2541942E" w14:textId="7E27C680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</w:t>
      </w:r>
      <w:r w:rsidR="000E4206">
        <w:rPr>
          <w:rStyle w:val="a3"/>
          <w:b w:val="0"/>
          <w:sz w:val="27"/>
          <w:szCs w:val="27"/>
        </w:rPr>
        <w:t>оргов www.rts-tender.ru</w:t>
      </w:r>
      <w:r w:rsidRPr="006A1FF9">
        <w:rPr>
          <w:rStyle w:val="a3"/>
          <w:b w:val="0"/>
          <w:sz w:val="27"/>
          <w:szCs w:val="27"/>
        </w:rPr>
        <w:t>.</w:t>
      </w:r>
    </w:p>
    <w:p w14:paraId="5FDE71B1" w14:textId="77777777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14:paraId="73BC69FD" w14:textId="77777777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>Регистрация на электронной площадке осуществляется без взимания платы.</w:t>
      </w:r>
    </w:p>
    <w:p w14:paraId="1E3B152F" w14:textId="77777777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5BA872BB" w14:textId="77777777" w:rsidR="001C38DF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9" w:history="1">
        <w:r w:rsidRPr="006A1FF9">
          <w:rPr>
            <w:rStyle w:val="ac"/>
            <w:sz w:val="27"/>
            <w:szCs w:val="27"/>
          </w:rPr>
          <w:t>http://help.rts-tender.ru/</w:t>
        </w:r>
      </w:hyperlink>
      <w:r w:rsidRPr="006A1FF9">
        <w:rPr>
          <w:rStyle w:val="a3"/>
          <w:b w:val="0"/>
          <w:sz w:val="27"/>
          <w:szCs w:val="27"/>
        </w:rPr>
        <w:t>.</w:t>
      </w:r>
    </w:p>
    <w:p w14:paraId="1C19E192" w14:textId="0B3A7B72" w:rsidR="009F46F1" w:rsidRPr="009F46F1" w:rsidRDefault="009F46F1" w:rsidP="009F46F1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bCs w:val="0"/>
          <w:color w:val="22272F"/>
          <w:sz w:val="27"/>
          <w:szCs w:val="27"/>
          <w:shd w:val="clear" w:color="auto" w:fill="FFFFFF"/>
        </w:rPr>
      </w:pPr>
      <w:r w:rsidRPr="00F70E2C">
        <w:rPr>
          <w:color w:val="22272F"/>
          <w:sz w:val="27"/>
          <w:szCs w:val="27"/>
          <w:shd w:val="clear" w:color="auto" w:fill="FFFFFF"/>
        </w:rPr>
        <w:t>Участниками аукциона могут являться</w:t>
      </w:r>
      <w:r>
        <w:rPr>
          <w:color w:val="22272F"/>
          <w:sz w:val="27"/>
          <w:szCs w:val="27"/>
          <w:shd w:val="clear" w:color="auto" w:fill="FFFFFF"/>
        </w:rPr>
        <w:t xml:space="preserve"> граждане</w:t>
      </w:r>
      <w:r w:rsidRPr="00F70E2C">
        <w:rPr>
          <w:color w:val="22272F"/>
          <w:sz w:val="27"/>
          <w:szCs w:val="27"/>
          <w:shd w:val="clear" w:color="auto" w:fill="FFFFFF"/>
        </w:rPr>
        <w:t xml:space="preserve"> </w:t>
      </w:r>
      <w:r>
        <w:rPr>
          <w:color w:val="22272F"/>
          <w:sz w:val="27"/>
          <w:szCs w:val="27"/>
          <w:shd w:val="clear" w:color="auto" w:fill="FFFFFF"/>
        </w:rPr>
        <w:t>(</w:t>
      </w:r>
      <w:r w:rsidRPr="00F70E2C">
        <w:rPr>
          <w:color w:val="22272F"/>
          <w:sz w:val="27"/>
          <w:szCs w:val="27"/>
          <w:shd w:val="clear" w:color="auto" w:fill="FFFFFF"/>
        </w:rPr>
        <w:t>физические лица</w:t>
      </w:r>
      <w:r>
        <w:rPr>
          <w:color w:val="22272F"/>
          <w:sz w:val="27"/>
          <w:szCs w:val="27"/>
          <w:shd w:val="clear" w:color="auto" w:fill="FFFFFF"/>
        </w:rPr>
        <w:t>)</w:t>
      </w:r>
      <w:r w:rsidRPr="00F70E2C">
        <w:rPr>
          <w:color w:val="22272F"/>
          <w:sz w:val="27"/>
          <w:szCs w:val="27"/>
          <w:shd w:val="clear" w:color="auto" w:fill="FFFFFF"/>
        </w:rPr>
        <w:t>.</w:t>
      </w:r>
      <w:r w:rsidRPr="006A1FF9">
        <w:rPr>
          <w:color w:val="22272F"/>
          <w:sz w:val="27"/>
          <w:szCs w:val="27"/>
          <w:shd w:val="clear" w:color="auto" w:fill="FFFFFF"/>
        </w:rPr>
        <w:t xml:space="preserve"> </w:t>
      </w:r>
    </w:p>
    <w:p w14:paraId="6D2F8F97" w14:textId="49FE2C7F" w:rsidR="001C38DF" w:rsidRPr="000F0F61" w:rsidRDefault="001C38DF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b/>
          <w:bCs/>
          <w:color w:val="000000"/>
          <w:spacing w:val="-4"/>
          <w:sz w:val="27"/>
          <w:szCs w:val="27"/>
        </w:rPr>
      </w:pPr>
      <w:r w:rsidRPr="000F0F61">
        <w:rPr>
          <w:b/>
          <w:bCs/>
          <w:color w:val="000000"/>
          <w:spacing w:val="-4"/>
          <w:sz w:val="27"/>
          <w:szCs w:val="27"/>
        </w:rPr>
        <w:lastRenderedPageBreak/>
        <w:t xml:space="preserve">Порядок внесения и возврата задатка:  </w:t>
      </w:r>
    </w:p>
    <w:p w14:paraId="44336A46" w14:textId="5A32CF07" w:rsidR="001C38DF" w:rsidRPr="006A1FF9" w:rsidRDefault="001C38DF" w:rsidP="00F70E2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color w:val="000000"/>
          <w:spacing w:val="-4"/>
          <w:sz w:val="27"/>
          <w:szCs w:val="27"/>
        </w:rPr>
      </w:pPr>
      <w:r w:rsidRPr="006A1FF9">
        <w:rPr>
          <w:bCs/>
          <w:color w:val="000000"/>
          <w:spacing w:val="-4"/>
          <w:sz w:val="27"/>
          <w:szCs w:val="27"/>
        </w:rPr>
        <w:t xml:space="preserve">Порядок внесения задатка определяется регламентом работы электронной площадки </w:t>
      </w:r>
      <w:hyperlink r:id="rId10" w:history="1">
        <w:r w:rsidRPr="006A1FF9">
          <w:rPr>
            <w:rStyle w:val="ac"/>
            <w:bCs/>
            <w:spacing w:val="-4"/>
            <w:sz w:val="27"/>
            <w:szCs w:val="27"/>
          </w:rPr>
          <w:t>www.rts-tender.ru</w:t>
        </w:r>
      </w:hyperlink>
      <w:r w:rsidR="00F70E2C">
        <w:rPr>
          <w:bCs/>
          <w:color w:val="000000"/>
          <w:spacing w:val="-4"/>
          <w:sz w:val="27"/>
          <w:szCs w:val="27"/>
        </w:rPr>
        <w:t>, з</w:t>
      </w:r>
      <w:r w:rsidRPr="006A1FF9">
        <w:rPr>
          <w:bCs/>
          <w:color w:val="000000"/>
          <w:spacing w:val="-4"/>
          <w:sz w:val="27"/>
          <w:szCs w:val="27"/>
        </w:rPr>
        <w:t xml:space="preserve">адаток, прописанный в извещении, </w:t>
      </w:r>
      <w:r w:rsidR="00EF1135" w:rsidRPr="006A1FF9">
        <w:rPr>
          <w:bCs/>
          <w:color w:val="000000"/>
          <w:spacing w:val="-4"/>
          <w:sz w:val="27"/>
          <w:szCs w:val="27"/>
        </w:rPr>
        <w:t xml:space="preserve"> вносится единым платежом в размере 100% от начальной цены, путем </w:t>
      </w:r>
      <w:r w:rsidRPr="006A1FF9">
        <w:rPr>
          <w:bCs/>
          <w:color w:val="000000"/>
          <w:spacing w:val="-4"/>
          <w:sz w:val="27"/>
          <w:szCs w:val="27"/>
        </w:rPr>
        <w:t>перечисл</w:t>
      </w:r>
      <w:r w:rsidR="00EF1135" w:rsidRPr="006A1FF9">
        <w:rPr>
          <w:bCs/>
          <w:color w:val="000000"/>
          <w:spacing w:val="-4"/>
          <w:sz w:val="27"/>
          <w:szCs w:val="27"/>
        </w:rPr>
        <w:t>ения</w:t>
      </w:r>
      <w:r w:rsidRPr="006A1FF9">
        <w:rPr>
          <w:bCs/>
          <w:color w:val="000000"/>
          <w:spacing w:val="-4"/>
          <w:sz w:val="27"/>
          <w:szCs w:val="27"/>
        </w:rPr>
        <w:t xml:space="preserve"> на расчетный счет ООО «РТС - тендер», указанный на официальном сайте: </w:t>
      </w:r>
      <w:hyperlink r:id="rId11" w:history="1">
        <w:r w:rsidRPr="006A1FF9">
          <w:rPr>
            <w:rStyle w:val="ac"/>
            <w:bCs/>
            <w:spacing w:val="-4"/>
            <w:sz w:val="27"/>
            <w:szCs w:val="27"/>
          </w:rPr>
          <w:t>https://www.rts-tender.ru/</w:t>
        </w:r>
      </w:hyperlink>
      <w:r w:rsidRPr="006A1FF9">
        <w:rPr>
          <w:bCs/>
          <w:color w:val="000000"/>
          <w:spacing w:val="-4"/>
          <w:sz w:val="27"/>
          <w:szCs w:val="27"/>
        </w:rPr>
        <w:t>.</w:t>
      </w:r>
    </w:p>
    <w:p w14:paraId="0380DE98" w14:textId="77777777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color w:val="000000"/>
          <w:spacing w:val="-4"/>
          <w:sz w:val="27"/>
          <w:szCs w:val="27"/>
        </w:rPr>
      </w:pPr>
      <w:r w:rsidRPr="006A1FF9">
        <w:rPr>
          <w:bCs/>
          <w:color w:val="000000"/>
          <w:spacing w:val="-4"/>
          <w:sz w:val="27"/>
          <w:szCs w:val="27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01E8148F" w14:textId="03B05402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color w:val="000000"/>
          <w:spacing w:val="-4"/>
          <w:sz w:val="27"/>
          <w:szCs w:val="27"/>
        </w:rPr>
      </w:pPr>
      <w:r w:rsidRPr="00693FDA">
        <w:rPr>
          <w:color w:val="000000"/>
          <w:spacing w:val="-4"/>
          <w:sz w:val="27"/>
          <w:szCs w:val="27"/>
        </w:rPr>
        <w:t xml:space="preserve">Задаток должен быть перечислен на расчетный счет электронной площадки до </w:t>
      </w:r>
      <w:r w:rsidR="00EE537E" w:rsidRPr="00EE537E">
        <w:rPr>
          <w:color w:val="000000"/>
          <w:spacing w:val="-4"/>
          <w:sz w:val="27"/>
          <w:szCs w:val="27"/>
        </w:rPr>
        <w:t>15</w:t>
      </w:r>
      <w:r w:rsidRPr="00EE537E">
        <w:rPr>
          <w:color w:val="000000"/>
          <w:spacing w:val="-4"/>
          <w:sz w:val="27"/>
          <w:szCs w:val="27"/>
        </w:rPr>
        <w:t>.</w:t>
      </w:r>
      <w:r w:rsidR="00EE537E" w:rsidRPr="00EE537E">
        <w:rPr>
          <w:color w:val="000000"/>
          <w:spacing w:val="-4"/>
          <w:sz w:val="27"/>
          <w:szCs w:val="27"/>
        </w:rPr>
        <w:t>01</w:t>
      </w:r>
      <w:r w:rsidRPr="00EE537E">
        <w:rPr>
          <w:color w:val="000000"/>
          <w:spacing w:val="-4"/>
          <w:sz w:val="27"/>
          <w:szCs w:val="27"/>
        </w:rPr>
        <w:t>.202</w:t>
      </w:r>
      <w:r w:rsidR="00EE537E">
        <w:rPr>
          <w:color w:val="000000"/>
          <w:spacing w:val="-4"/>
          <w:sz w:val="27"/>
          <w:szCs w:val="27"/>
        </w:rPr>
        <w:t>4</w:t>
      </w:r>
      <w:r w:rsidRPr="00EE537E">
        <w:rPr>
          <w:color w:val="000000"/>
          <w:spacing w:val="-4"/>
          <w:sz w:val="27"/>
          <w:szCs w:val="27"/>
        </w:rPr>
        <w:t xml:space="preserve"> года.</w:t>
      </w:r>
    </w:p>
    <w:p w14:paraId="3F697349" w14:textId="77777777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Fonts w:eastAsiaTheme="minorEastAsia"/>
          <w:bCs/>
          <w:color w:val="000000"/>
          <w:spacing w:val="-4"/>
          <w:sz w:val="27"/>
          <w:szCs w:val="27"/>
        </w:rPr>
      </w:pPr>
      <w:r w:rsidRPr="006A1FF9">
        <w:rPr>
          <w:bCs/>
          <w:color w:val="000000"/>
          <w:spacing w:val="-4"/>
          <w:sz w:val="27"/>
          <w:szCs w:val="27"/>
        </w:rPr>
        <w:t>С момента перечисления претендентом задатка, договор о задатке считается заключенным в установленном порядке.</w:t>
      </w:r>
    </w:p>
    <w:p w14:paraId="4B78A059" w14:textId="4185BEB7" w:rsidR="001C38DF" w:rsidRPr="006A1FF9" w:rsidRDefault="001C38DF" w:rsidP="001C38DF">
      <w:pPr>
        <w:ind w:firstLine="851"/>
        <w:jc w:val="both"/>
        <w:rPr>
          <w:bCs/>
          <w:color w:val="000000"/>
          <w:spacing w:val="-4"/>
          <w:sz w:val="27"/>
          <w:szCs w:val="27"/>
        </w:rPr>
      </w:pPr>
      <w:r w:rsidRPr="006A1FF9">
        <w:rPr>
          <w:bCs/>
          <w:color w:val="000000"/>
          <w:spacing w:val="-4"/>
          <w:sz w:val="27"/>
          <w:szCs w:val="27"/>
        </w:rPr>
        <w:t xml:space="preserve">Плательщиком задатка может быть только претендент. </w:t>
      </w:r>
    </w:p>
    <w:p w14:paraId="6DAC453B" w14:textId="77777777" w:rsidR="001C38DF" w:rsidRPr="006A1FF9" w:rsidRDefault="001C38DF" w:rsidP="001C38DF">
      <w:pPr>
        <w:ind w:firstLine="851"/>
        <w:jc w:val="both"/>
        <w:rPr>
          <w:bCs/>
          <w:color w:val="000000"/>
          <w:spacing w:val="-4"/>
          <w:sz w:val="27"/>
          <w:szCs w:val="27"/>
        </w:rPr>
      </w:pPr>
      <w:r w:rsidRPr="006A1FF9">
        <w:rPr>
          <w:bCs/>
          <w:color w:val="000000"/>
          <w:spacing w:val="-4"/>
          <w:sz w:val="27"/>
          <w:szCs w:val="27"/>
        </w:rPr>
        <w:t>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04E8CC8B" w14:textId="50744CB5" w:rsidR="001C38DF" w:rsidRPr="006A1FF9" w:rsidRDefault="001C38DF" w:rsidP="001C38DF">
      <w:pPr>
        <w:ind w:firstLine="851"/>
        <w:jc w:val="both"/>
        <w:rPr>
          <w:sz w:val="27"/>
          <w:szCs w:val="27"/>
        </w:rPr>
      </w:pPr>
      <w:r w:rsidRPr="006A1FF9">
        <w:rPr>
          <w:sz w:val="27"/>
          <w:szCs w:val="27"/>
        </w:rPr>
        <w:t xml:space="preserve">Возврат задатка производится организатором аукциона по реквизитам, указанным </w:t>
      </w:r>
      <w:r w:rsidRPr="003052E4">
        <w:rPr>
          <w:color w:val="000000" w:themeColor="text1"/>
          <w:sz w:val="27"/>
          <w:szCs w:val="27"/>
        </w:rPr>
        <w:t xml:space="preserve">в </w:t>
      </w:r>
      <w:r w:rsidR="000B4173" w:rsidRPr="003052E4">
        <w:rPr>
          <w:color w:val="000000" w:themeColor="text1"/>
          <w:sz w:val="27"/>
          <w:szCs w:val="27"/>
        </w:rPr>
        <w:t>заявке</w:t>
      </w:r>
      <w:r w:rsidR="00C71A08" w:rsidRPr="003052E4">
        <w:rPr>
          <w:color w:val="000000" w:themeColor="text1"/>
          <w:sz w:val="27"/>
          <w:szCs w:val="27"/>
        </w:rPr>
        <w:t xml:space="preserve"> (Приложение№ 1)</w:t>
      </w:r>
      <w:r w:rsidRPr="003052E4">
        <w:rPr>
          <w:sz w:val="27"/>
          <w:szCs w:val="27"/>
        </w:rPr>
        <w:t>,</w:t>
      </w:r>
      <w:r w:rsidRPr="006A1FF9">
        <w:rPr>
          <w:sz w:val="27"/>
          <w:szCs w:val="27"/>
        </w:rPr>
        <w:t xml:space="preserve"> в следующих случаях:</w:t>
      </w:r>
    </w:p>
    <w:p w14:paraId="71FB9762" w14:textId="5ECA9185" w:rsidR="001C38DF" w:rsidRPr="006A1FF9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>
        <w:rPr>
          <w:rStyle w:val="a3"/>
          <w:b w:val="0"/>
          <w:bCs w:val="0"/>
          <w:sz w:val="27"/>
          <w:szCs w:val="27"/>
        </w:rPr>
        <w:t xml:space="preserve">- </w:t>
      </w:r>
      <w:r w:rsidR="001C38DF" w:rsidRPr="006A1FF9">
        <w:rPr>
          <w:rStyle w:val="a3"/>
          <w:b w:val="0"/>
          <w:bCs w:val="0"/>
          <w:sz w:val="27"/>
          <w:szCs w:val="27"/>
        </w:rPr>
        <w:t>в случае</w:t>
      </w:r>
      <w:r>
        <w:rPr>
          <w:rStyle w:val="a3"/>
          <w:b w:val="0"/>
          <w:bCs w:val="0"/>
          <w:sz w:val="27"/>
          <w:szCs w:val="27"/>
        </w:rPr>
        <w:t>,</w:t>
      </w:r>
      <w:r w:rsidR="001C38DF" w:rsidRPr="006A1FF9">
        <w:rPr>
          <w:rStyle w:val="a3"/>
          <w:b w:val="0"/>
          <w:bCs w:val="0"/>
          <w:sz w:val="27"/>
          <w:szCs w:val="27"/>
        </w:rPr>
        <w:t xml:space="preserve"> если заявитель отозвал</w:t>
      </w:r>
      <w:r w:rsidR="001C38DF" w:rsidRPr="006A1FF9">
        <w:rPr>
          <w:rStyle w:val="a3"/>
          <w:sz w:val="27"/>
          <w:szCs w:val="27"/>
        </w:rPr>
        <w:t xml:space="preserve"> </w:t>
      </w:r>
      <w:r w:rsidR="001C38DF" w:rsidRPr="006A1FF9">
        <w:rPr>
          <w:sz w:val="27"/>
          <w:szCs w:val="27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5BEB6EDB" w14:textId="7D3FEBA3" w:rsidR="001C38DF" w:rsidRPr="006A1FF9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C38DF" w:rsidRPr="006A1FF9">
        <w:rPr>
          <w:sz w:val="27"/>
          <w:szCs w:val="27"/>
        </w:rPr>
        <w:t>в случае</w:t>
      </w:r>
      <w:r>
        <w:rPr>
          <w:sz w:val="27"/>
          <w:szCs w:val="27"/>
        </w:rPr>
        <w:t>,</w:t>
      </w:r>
      <w:r w:rsidR="001C38DF" w:rsidRPr="006A1FF9">
        <w:rPr>
          <w:sz w:val="27"/>
          <w:szCs w:val="27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14:paraId="7208A2E5" w14:textId="45E21A4C" w:rsidR="001C38DF" w:rsidRPr="006A1FF9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C38DF" w:rsidRPr="006A1FF9">
        <w:rPr>
          <w:sz w:val="27"/>
          <w:szCs w:val="27"/>
        </w:rPr>
        <w:t>в случае</w:t>
      </w:r>
      <w:r>
        <w:rPr>
          <w:sz w:val="27"/>
          <w:szCs w:val="27"/>
        </w:rPr>
        <w:t>,</w:t>
      </w:r>
      <w:r w:rsidR="001C38DF" w:rsidRPr="006A1FF9">
        <w:rPr>
          <w:sz w:val="27"/>
          <w:szCs w:val="27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14:paraId="505E1524" w14:textId="0E17AD5B" w:rsidR="001C38DF" w:rsidRPr="006A1FF9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C38DF" w:rsidRPr="006A1FF9">
        <w:rPr>
          <w:sz w:val="27"/>
          <w:szCs w:val="27"/>
        </w:rPr>
        <w:t>в случае</w:t>
      </w:r>
      <w:r>
        <w:rPr>
          <w:sz w:val="27"/>
          <w:szCs w:val="27"/>
        </w:rPr>
        <w:t>,</w:t>
      </w:r>
      <w:r w:rsidR="001C38DF" w:rsidRPr="006A1FF9">
        <w:rPr>
          <w:sz w:val="27"/>
          <w:szCs w:val="27"/>
        </w:rPr>
        <w:t xml:space="preserve"> если </w:t>
      </w:r>
      <w:r w:rsidR="001C38DF" w:rsidRPr="006A1FF9">
        <w:rPr>
          <w:rStyle w:val="a3"/>
          <w:b w:val="0"/>
          <w:bCs w:val="0"/>
          <w:sz w:val="27"/>
          <w:szCs w:val="27"/>
        </w:rPr>
        <w:t>организатором аукциона принято решение об отказе в проведении аукциона</w:t>
      </w:r>
      <w:r w:rsidR="001C38DF" w:rsidRPr="006A1FF9">
        <w:rPr>
          <w:b/>
          <w:bCs/>
          <w:sz w:val="27"/>
          <w:szCs w:val="27"/>
        </w:rPr>
        <w:t>,</w:t>
      </w:r>
      <w:r w:rsidR="001C38DF" w:rsidRPr="006A1FF9">
        <w:rPr>
          <w:sz w:val="27"/>
          <w:szCs w:val="27"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1EAC5D0A" w14:textId="108BCAE8" w:rsidR="001C38DF" w:rsidRPr="006A1FF9" w:rsidRDefault="001C38DF" w:rsidP="001C38DF">
      <w:pPr>
        <w:ind w:firstLine="851"/>
        <w:jc w:val="both"/>
        <w:rPr>
          <w:sz w:val="27"/>
          <w:szCs w:val="27"/>
        </w:rPr>
      </w:pPr>
      <w:r w:rsidRPr="006A1FF9">
        <w:rPr>
          <w:sz w:val="27"/>
          <w:szCs w:val="27"/>
        </w:rPr>
        <w:t xml:space="preserve">Задаток засчитывается в счет </w:t>
      </w:r>
      <w:r w:rsidR="00593C64">
        <w:rPr>
          <w:sz w:val="27"/>
          <w:szCs w:val="27"/>
        </w:rPr>
        <w:t>выкупа</w:t>
      </w:r>
      <w:r w:rsidRPr="006A1FF9">
        <w:rPr>
          <w:sz w:val="27"/>
          <w:szCs w:val="27"/>
        </w:rPr>
        <w:t xml:space="preserve"> за земельный участок.</w:t>
      </w:r>
    </w:p>
    <w:p w14:paraId="557A040D" w14:textId="2A43D830" w:rsidR="003A4CFB" w:rsidRPr="006A1FF9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>Получатель:</w:t>
      </w:r>
      <w:r w:rsidR="00CA4500" w:rsidRPr="006A1FF9">
        <w:rPr>
          <w:b/>
          <w:bCs/>
          <w:sz w:val="27"/>
          <w:szCs w:val="27"/>
        </w:rPr>
        <w:t xml:space="preserve"> </w:t>
      </w:r>
      <w:r w:rsidRPr="006A1FF9">
        <w:rPr>
          <w:b/>
          <w:bCs/>
          <w:sz w:val="27"/>
          <w:szCs w:val="27"/>
        </w:rPr>
        <w:t>ООО «РТС-тендер»;</w:t>
      </w:r>
    </w:p>
    <w:p w14:paraId="44FA4223" w14:textId="77777777" w:rsidR="003A4CFB" w:rsidRPr="006A1FF9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 xml:space="preserve">      Наименование банка: Филиал "Корпоративный" ПАО "Совкомбанк"</w:t>
      </w:r>
    </w:p>
    <w:p w14:paraId="4FC80345" w14:textId="77777777" w:rsidR="003A4CFB" w:rsidRPr="006A1FF9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 xml:space="preserve">      Расчетный счёт:40702810512030016362</w:t>
      </w:r>
    </w:p>
    <w:p w14:paraId="47323DA4" w14:textId="77777777" w:rsidR="003A4CFB" w:rsidRPr="006A1FF9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 xml:space="preserve">      Корр. счёт:30101810445250000360</w:t>
      </w:r>
    </w:p>
    <w:p w14:paraId="6D7392AB" w14:textId="77777777" w:rsidR="003A4CFB" w:rsidRPr="006A1FF9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 xml:space="preserve">      БИК:044525360 ИНН:7710357167</w:t>
      </w:r>
    </w:p>
    <w:p w14:paraId="05CE9F03" w14:textId="77777777" w:rsidR="003A4CFB" w:rsidRPr="006A1FF9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 xml:space="preserve">      КПП:773001001 </w:t>
      </w:r>
    </w:p>
    <w:p w14:paraId="203C198E" w14:textId="1F2A9627" w:rsidR="00F8420F" w:rsidRPr="00713AFA" w:rsidRDefault="000E4206" w:rsidP="000E4206">
      <w:pPr>
        <w:autoSpaceDE w:val="0"/>
        <w:autoSpaceDN w:val="0"/>
        <w:adjustRightInd w:val="0"/>
        <w:jc w:val="both"/>
        <w:rPr>
          <w:rStyle w:val="a3"/>
          <w:sz w:val="27"/>
          <w:szCs w:val="27"/>
        </w:rPr>
      </w:pPr>
      <w:r>
        <w:rPr>
          <w:b/>
          <w:bCs/>
          <w:sz w:val="27"/>
          <w:szCs w:val="27"/>
        </w:rPr>
        <w:t>Назначение платежа.</w:t>
      </w:r>
      <w:r w:rsidR="003A4CFB" w:rsidRPr="006A1FF9">
        <w:rPr>
          <w:b/>
          <w:bCs/>
          <w:sz w:val="27"/>
          <w:szCs w:val="27"/>
        </w:rPr>
        <w:t xml:space="preserve"> </w:t>
      </w:r>
      <w:r w:rsidR="003A4CFB" w:rsidRPr="006A1FF9">
        <w:rPr>
          <w:bCs/>
          <w:sz w:val="27"/>
          <w:szCs w:val="27"/>
        </w:rPr>
        <w:t>Внесение гарантийного обеспечения по Соглашению о внесении гарантийного обеспечения</w:t>
      </w:r>
      <w:r w:rsidR="003A4CFB" w:rsidRPr="000B4173">
        <w:rPr>
          <w:bCs/>
          <w:sz w:val="27"/>
          <w:szCs w:val="27"/>
        </w:rPr>
        <w:t>, № аналитического счета _________,</w:t>
      </w:r>
      <w:r w:rsidR="003A4CFB" w:rsidRPr="006A1FF9">
        <w:rPr>
          <w:b/>
          <w:bCs/>
          <w:sz w:val="27"/>
          <w:szCs w:val="27"/>
        </w:rPr>
        <w:t xml:space="preserve"> без НДС.</w:t>
      </w:r>
    </w:p>
    <w:p w14:paraId="3CAD189B" w14:textId="77777777" w:rsidR="00F8420F" w:rsidRPr="006A1FF9" w:rsidRDefault="00F8420F" w:rsidP="00F8420F">
      <w:pPr>
        <w:ind w:firstLine="709"/>
        <w:jc w:val="both"/>
        <w:outlineLvl w:val="0"/>
        <w:rPr>
          <w:sz w:val="27"/>
          <w:szCs w:val="27"/>
        </w:rPr>
      </w:pPr>
      <w:r w:rsidRPr="006A1FF9">
        <w:rPr>
          <w:sz w:val="27"/>
          <w:szCs w:val="27"/>
        </w:rPr>
        <w:t xml:space="preserve">Денежные средства в размере, равном задатку, блокируются оператором электронной площадки на аналитическом счете заявителя, основанием для блокирования денежных средств является заявка, направленная оператору </w:t>
      </w:r>
      <w:r w:rsidRPr="006A1FF9">
        <w:rPr>
          <w:sz w:val="27"/>
          <w:szCs w:val="27"/>
        </w:rPr>
        <w:lastRenderedPageBreak/>
        <w:t>электронной площадки. Заблокированные на аналитическом счете заявителя денежные средства являются задатком.</w:t>
      </w:r>
    </w:p>
    <w:p w14:paraId="5795B8BD" w14:textId="77777777" w:rsidR="00F8420F" w:rsidRPr="006A1FF9" w:rsidRDefault="00F8420F" w:rsidP="00F8420F">
      <w:pPr>
        <w:ind w:firstLine="709"/>
        <w:jc w:val="both"/>
        <w:outlineLvl w:val="0"/>
        <w:rPr>
          <w:sz w:val="27"/>
          <w:szCs w:val="27"/>
        </w:rPr>
      </w:pPr>
      <w:r w:rsidRPr="006A1FF9">
        <w:rPr>
          <w:sz w:val="27"/>
          <w:szCs w:val="27"/>
        </w:rPr>
        <w:t>Подача заявки и блокирование задатка является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14:paraId="25DD20F9" w14:textId="77777777" w:rsidR="00F8420F" w:rsidRPr="006A1FF9" w:rsidRDefault="00F8420F" w:rsidP="00F8420F">
      <w:pPr>
        <w:ind w:firstLine="709"/>
        <w:jc w:val="both"/>
        <w:outlineLvl w:val="0"/>
        <w:rPr>
          <w:sz w:val="27"/>
          <w:szCs w:val="27"/>
        </w:rPr>
      </w:pPr>
      <w:r w:rsidRPr="006A1FF9">
        <w:rPr>
          <w:sz w:val="27"/>
          <w:szCs w:val="27"/>
        </w:rPr>
        <w:t>Прекращение блокирования денежных средств на аналитическом счете заявителя производится оператором электронной площадки в следующем порядке:</w:t>
      </w:r>
    </w:p>
    <w:p w14:paraId="2F46C308" w14:textId="1429E5AF" w:rsidR="00F8420F" w:rsidRPr="006A1FF9" w:rsidRDefault="000E4206" w:rsidP="000E4206">
      <w:pPr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8420F" w:rsidRPr="006A1FF9">
        <w:rPr>
          <w:sz w:val="27"/>
          <w:szCs w:val="27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14:paraId="48B4C3D3" w14:textId="265D2A0A" w:rsidR="00F8420F" w:rsidRPr="006A1FF9" w:rsidRDefault="000E4206" w:rsidP="000E4206">
      <w:pPr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8420F" w:rsidRPr="006A1FF9">
        <w:rPr>
          <w:sz w:val="27"/>
          <w:szCs w:val="27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14:paraId="59C95F26" w14:textId="5F2295B3" w:rsidR="00F8420F" w:rsidRPr="006A1FF9" w:rsidRDefault="000E4206" w:rsidP="000E4206">
      <w:pPr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8420F" w:rsidRPr="006A1FF9">
        <w:rPr>
          <w:sz w:val="27"/>
          <w:szCs w:val="27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14:paraId="1D542B6B" w14:textId="4CD5EC96" w:rsidR="00F8420F" w:rsidRPr="006A1FF9" w:rsidRDefault="000E4206" w:rsidP="000E4206">
      <w:pPr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-  </w:t>
      </w:r>
      <w:r w:rsidR="00F8420F" w:rsidRPr="006A1FF9">
        <w:rPr>
          <w:sz w:val="27"/>
          <w:szCs w:val="27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14:paraId="41126FF4" w14:textId="15474857" w:rsidR="00F8420F" w:rsidRPr="0049745F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49745F">
        <w:rPr>
          <w:color w:val="000000" w:themeColor="text1"/>
          <w:sz w:val="27"/>
          <w:szCs w:val="27"/>
        </w:rPr>
        <w:t xml:space="preserve">Задаток не возвращается в случае уклонения от заключения договора </w:t>
      </w:r>
      <w:r w:rsidR="00DF6FB6" w:rsidRPr="0049745F">
        <w:rPr>
          <w:bCs/>
          <w:color w:val="000000" w:themeColor="text1"/>
          <w:sz w:val="27"/>
          <w:szCs w:val="27"/>
        </w:rPr>
        <w:t>аренды</w:t>
      </w:r>
      <w:r w:rsidR="00401DE3" w:rsidRPr="0049745F">
        <w:rPr>
          <w:bCs/>
          <w:color w:val="000000" w:themeColor="text1"/>
          <w:sz w:val="27"/>
          <w:szCs w:val="27"/>
        </w:rPr>
        <w:t xml:space="preserve"> </w:t>
      </w:r>
      <w:r w:rsidRPr="0049745F">
        <w:rPr>
          <w:color w:val="000000" w:themeColor="text1"/>
          <w:sz w:val="27"/>
          <w:szCs w:val="27"/>
        </w:rPr>
        <w:t>земельного участка</w:t>
      </w:r>
      <w:r w:rsidR="00D75E52" w:rsidRPr="0049745F">
        <w:rPr>
          <w:color w:val="000000" w:themeColor="text1"/>
          <w:sz w:val="27"/>
          <w:szCs w:val="27"/>
        </w:rPr>
        <w:t>:</w:t>
      </w:r>
    </w:p>
    <w:p w14:paraId="7B5DB370" w14:textId="77777777" w:rsidR="00F8420F" w:rsidRPr="0049745F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49745F">
        <w:rPr>
          <w:color w:val="000000" w:themeColor="text1"/>
          <w:sz w:val="27"/>
          <w:szCs w:val="27"/>
        </w:rPr>
        <w:t>единственному заявителю, признанному участником аукциона;</w:t>
      </w:r>
    </w:p>
    <w:p w14:paraId="54B9BAAF" w14:textId="77777777" w:rsidR="00F8420F" w:rsidRPr="0049745F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49745F">
        <w:rPr>
          <w:color w:val="000000" w:themeColor="text1"/>
          <w:sz w:val="27"/>
          <w:szCs w:val="27"/>
        </w:rPr>
        <w:t xml:space="preserve">единственному принявшему участие в аукционе участнику; </w:t>
      </w:r>
    </w:p>
    <w:p w14:paraId="743BB419" w14:textId="77777777" w:rsidR="00F8420F" w:rsidRPr="0049745F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49745F">
        <w:rPr>
          <w:color w:val="000000" w:themeColor="text1"/>
          <w:sz w:val="27"/>
          <w:szCs w:val="27"/>
        </w:rPr>
        <w:t>участнику, признанному победителем аукциона.</w:t>
      </w:r>
    </w:p>
    <w:p w14:paraId="31790BD5" w14:textId="14913ADF" w:rsidR="00F8420F" w:rsidRPr="00C71A08" w:rsidRDefault="00EE1D9A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49745F">
        <w:rPr>
          <w:color w:val="000000" w:themeColor="text1"/>
          <w:sz w:val="27"/>
          <w:szCs w:val="27"/>
        </w:rPr>
        <w:t xml:space="preserve">Задаток засчитывается в счет </w:t>
      </w:r>
      <w:r w:rsidR="00713AFA" w:rsidRPr="0049745F">
        <w:rPr>
          <w:color w:val="000000" w:themeColor="text1"/>
          <w:sz w:val="27"/>
          <w:szCs w:val="27"/>
        </w:rPr>
        <w:t>арендной платы за</w:t>
      </w:r>
      <w:r w:rsidR="00F8420F" w:rsidRPr="0049745F">
        <w:rPr>
          <w:color w:val="000000" w:themeColor="text1"/>
          <w:sz w:val="27"/>
          <w:szCs w:val="27"/>
        </w:rPr>
        <w:t xml:space="preserve"> земельн</w:t>
      </w:r>
      <w:r w:rsidR="00713AFA" w:rsidRPr="0049745F">
        <w:rPr>
          <w:color w:val="000000" w:themeColor="text1"/>
          <w:sz w:val="27"/>
          <w:szCs w:val="27"/>
        </w:rPr>
        <w:t>ый</w:t>
      </w:r>
      <w:r w:rsidRPr="0049745F">
        <w:rPr>
          <w:color w:val="000000" w:themeColor="text1"/>
          <w:sz w:val="27"/>
          <w:szCs w:val="27"/>
        </w:rPr>
        <w:t xml:space="preserve"> уч</w:t>
      </w:r>
      <w:r w:rsidR="00F8420F" w:rsidRPr="0049745F">
        <w:rPr>
          <w:color w:val="000000" w:themeColor="text1"/>
          <w:sz w:val="27"/>
          <w:szCs w:val="27"/>
        </w:rPr>
        <w:t>аст</w:t>
      </w:r>
      <w:r w:rsidR="00977ECA" w:rsidRPr="0049745F">
        <w:rPr>
          <w:color w:val="000000" w:themeColor="text1"/>
          <w:sz w:val="27"/>
          <w:szCs w:val="27"/>
        </w:rPr>
        <w:t>о</w:t>
      </w:r>
      <w:r w:rsidR="00F8420F" w:rsidRPr="0049745F">
        <w:rPr>
          <w:color w:val="000000" w:themeColor="text1"/>
          <w:sz w:val="27"/>
          <w:szCs w:val="27"/>
        </w:rPr>
        <w:t>к.</w:t>
      </w:r>
    </w:p>
    <w:p w14:paraId="7AACDBA8" w14:textId="074C6457" w:rsidR="0049745F" w:rsidRPr="003052E4" w:rsidRDefault="00B64873" w:rsidP="000E4206">
      <w:pPr>
        <w:shd w:val="clear" w:color="auto" w:fill="FFFFFF"/>
        <w:tabs>
          <w:tab w:val="left" w:pos="993"/>
        </w:tabs>
        <w:ind w:right="-23"/>
        <w:jc w:val="both"/>
        <w:rPr>
          <w:sz w:val="27"/>
          <w:szCs w:val="27"/>
        </w:rPr>
      </w:pPr>
      <w:r w:rsidRPr="000E4206">
        <w:rPr>
          <w:b/>
          <w:sz w:val="27"/>
          <w:szCs w:val="27"/>
        </w:rPr>
        <w:t>Срок перечисления задатка</w:t>
      </w:r>
      <w:r w:rsidR="00C71A08">
        <w:rPr>
          <w:b/>
          <w:sz w:val="27"/>
          <w:szCs w:val="27"/>
        </w:rPr>
        <w:t xml:space="preserve"> - </w:t>
      </w:r>
      <w:r w:rsidR="000E4206">
        <w:rPr>
          <w:sz w:val="27"/>
          <w:szCs w:val="27"/>
        </w:rPr>
        <w:t xml:space="preserve"> </w:t>
      </w:r>
      <w:r w:rsidRPr="006A1FF9">
        <w:rPr>
          <w:sz w:val="27"/>
          <w:szCs w:val="27"/>
        </w:rPr>
        <w:t xml:space="preserve"> </w:t>
      </w:r>
      <w:r w:rsidR="00C71A08">
        <w:rPr>
          <w:sz w:val="27"/>
          <w:szCs w:val="27"/>
        </w:rPr>
        <w:t>з</w:t>
      </w:r>
      <w:r w:rsidRPr="006A1FF9">
        <w:rPr>
          <w:sz w:val="27"/>
          <w:szCs w:val="27"/>
        </w:rPr>
        <w:t xml:space="preserve">адаток на участие в аукционе в электронной форме должен быть внесен Заявителем </w:t>
      </w:r>
      <w:r w:rsidRPr="006A1FF9">
        <w:rPr>
          <w:color w:val="000000"/>
          <w:sz w:val="27"/>
          <w:szCs w:val="27"/>
        </w:rPr>
        <w:t xml:space="preserve">на участие в аукционе </w:t>
      </w:r>
      <w:r w:rsidRPr="006A1FF9">
        <w:rPr>
          <w:sz w:val="27"/>
          <w:szCs w:val="27"/>
        </w:rPr>
        <w:t>в электронной форме</w:t>
      </w:r>
      <w:r w:rsidRPr="006A1FF9">
        <w:rPr>
          <w:color w:val="000000"/>
          <w:sz w:val="27"/>
          <w:szCs w:val="27"/>
        </w:rPr>
        <w:t xml:space="preserve"> </w:t>
      </w:r>
      <w:r w:rsidRPr="006A1FF9">
        <w:rPr>
          <w:sz w:val="27"/>
          <w:szCs w:val="27"/>
        </w:rPr>
        <w:t xml:space="preserve">на счет Оператора электронной площадки не позднее даты и времени окончания приема </w:t>
      </w:r>
      <w:r w:rsidRPr="00693FDA">
        <w:rPr>
          <w:sz w:val="27"/>
          <w:szCs w:val="27"/>
        </w:rPr>
        <w:t>Заявок</w:t>
      </w:r>
      <w:r w:rsidR="0049745F" w:rsidRPr="00693FDA">
        <w:rPr>
          <w:sz w:val="27"/>
          <w:szCs w:val="27"/>
        </w:rPr>
        <w:t xml:space="preserve"> </w:t>
      </w:r>
      <w:r w:rsidR="00DB31E0" w:rsidRPr="00EE537E">
        <w:rPr>
          <w:sz w:val="27"/>
          <w:szCs w:val="27"/>
        </w:rPr>
        <w:t xml:space="preserve">(с </w:t>
      </w:r>
      <w:r w:rsidR="00693FDA" w:rsidRPr="00EE537E">
        <w:rPr>
          <w:sz w:val="27"/>
          <w:szCs w:val="27"/>
        </w:rPr>
        <w:t>1</w:t>
      </w:r>
      <w:r w:rsidR="00EE537E" w:rsidRPr="00EE537E">
        <w:rPr>
          <w:sz w:val="27"/>
          <w:szCs w:val="27"/>
        </w:rPr>
        <w:t>5</w:t>
      </w:r>
      <w:r w:rsidR="00DB31E0" w:rsidRPr="00EE537E">
        <w:rPr>
          <w:sz w:val="27"/>
          <w:szCs w:val="27"/>
        </w:rPr>
        <w:t>.</w:t>
      </w:r>
      <w:r w:rsidR="00693FDA" w:rsidRPr="00EE537E">
        <w:rPr>
          <w:sz w:val="27"/>
          <w:szCs w:val="27"/>
        </w:rPr>
        <w:t>1</w:t>
      </w:r>
      <w:r w:rsidR="00EE537E" w:rsidRPr="00EE537E">
        <w:rPr>
          <w:sz w:val="27"/>
          <w:szCs w:val="27"/>
        </w:rPr>
        <w:t>2</w:t>
      </w:r>
      <w:r w:rsidR="00DB31E0" w:rsidRPr="00EE537E">
        <w:rPr>
          <w:sz w:val="27"/>
          <w:szCs w:val="27"/>
        </w:rPr>
        <w:t xml:space="preserve">.2023 по </w:t>
      </w:r>
      <w:r w:rsidR="00EE537E" w:rsidRPr="00EE537E">
        <w:rPr>
          <w:sz w:val="27"/>
          <w:szCs w:val="27"/>
        </w:rPr>
        <w:t>15</w:t>
      </w:r>
      <w:r w:rsidR="00DB31E0" w:rsidRPr="00EE537E">
        <w:rPr>
          <w:sz w:val="27"/>
          <w:szCs w:val="27"/>
        </w:rPr>
        <w:t>.</w:t>
      </w:r>
      <w:r w:rsidR="00EE537E" w:rsidRPr="00EE537E">
        <w:rPr>
          <w:sz w:val="27"/>
          <w:szCs w:val="27"/>
        </w:rPr>
        <w:t>01</w:t>
      </w:r>
      <w:r w:rsidR="0049745F" w:rsidRPr="00EE537E">
        <w:rPr>
          <w:sz w:val="27"/>
          <w:szCs w:val="27"/>
        </w:rPr>
        <w:t>.202</w:t>
      </w:r>
      <w:r w:rsidR="00EE537E" w:rsidRPr="00EE537E">
        <w:rPr>
          <w:sz w:val="27"/>
          <w:szCs w:val="27"/>
        </w:rPr>
        <w:t>4</w:t>
      </w:r>
      <w:r w:rsidR="0049745F" w:rsidRPr="00EE537E">
        <w:rPr>
          <w:sz w:val="27"/>
          <w:szCs w:val="27"/>
        </w:rPr>
        <w:t>)</w:t>
      </w:r>
      <w:r w:rsidRPr="00EE537E">
        <w:rPr>
          <w:sz w:val="27"/>
          <w:szCs w:val="27"/>
        </w:rPr>
        <w:t>.</w:t>
      </w:r>
    </w:p>
    <w:p w14:paraId="1C827D13" w14:textId="426C28B2" w:rsidR="0049745F" w:rsidRPr="003052E4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3052E4">
        <w:rPr>
          <w:rStyle w:val="a3"/>
          <w:b w:val="0"/>
          <w:bCs w:val="0"/>
          <w:sz w:val="27"/>
          <w:szCs w:val="27"/>
        </w:rPr>
        <w:tab/>
        <w:t>Оператором электронной площадки допускается взимание с победителя электронного аукциона или иных лиц с которыми в соответствии с пунктами 13, 14, 20 и 25 ст. 39.12. Земельного кодекса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РФ в соответствии с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14:paraId="604B3D71" w14:textId="1D0EEF91" w:rsidR="0049745F" w:rsidRPr="001C3265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3052E4">
        <w:rPr>
          <w:rStyle w:val="a3"/>
          <w:b w:val="0"/>
          <w:bCs w:val="0"/>
          <w:sz w:val="27"/>
          <w:szCs w:val="27"/>
        </w:rPr>
        <w:tab/>
      </w:r>
      <w:r w:rsidRPr="001C3265">
        <w:rPr>
          <w:rStyle w:val="a3"/>
          <w:b w:val="0"/>
          <w:bCs w:val="0"/>
          <w:color w:val="000000" w:themeColor="text1"/>
          <w:sz w:val="27"/>
          <w:szCs w:val="27"/>
        </w:rPr>
        <w:t xml:space="preserve">Согласно действующих тарифов электронной площадки «РТС-тендер» (по состоянию на </w:t>
      </w:r>
      <w:r w:rsidR="00EE537E">
        <w:rPr>
          <w:rStyle w:val="a3"/>
          <w:b w:val="0"/>
          <w:bCs w:val="0"/>
          <w:color w:val="000000" w:themeColor="text1"/>
          <w:sz w:val="27"/>
          <w:szCs w:val="27"/>
        </w:rPr>
        <w:t>декабрь</w:t>
      </w:r>
      <w:r w:rsidRPr="001C3265">
        <w:rPr>
          <w:rStyle w:val="a3"/>
          <w:b w:val="0"/>
          <w:bCs w:val="0"/>
          <w:color w:val="000000" w:themeColor="text1"/>
          <w:sz w:val="27"/>
          <w:szCs w:val="27"/>
        </w:rPr>
        <w:t xml:space="preserve"> 202</w:t>
      </w:r>
      <w:r w:rsidR="009B7A9D">
        <w:rPr>
          <w:rStyle w:val="a3"/>
          <w:b w:val="0"/>
          <w:bCs w:val="0"/>
          <w:color w:val="000000" w:themeColor="text1"/>
          <w:sz w:val="27"/>
          <w:szCs w:val="27"/>
        </w:rPr>
        <w:t xml:space="preserve"> </w:t>
      </w:r>
      <w:r w:rsidRPr="001C3265">
        <w:rPr>
          <w:rStyle w:val="a3"/>
          <w:b w:val="0"/>
          <w:bCs w:val="0"/>
          <w:color w:val="000000" w:themeColor="text1"/>
          <w:sz w:val="27"/>
          <w:szCs w:val="27"/>
        </w:rPr>
        <w:t xml:space="preserve">3 года), </w:t>
      </w:r>
      <w:r w:rsidRPr="001C3265">
        <w:rPr>
          <w:rStyle w:val="a3"/>
          <w:b w:val="0"/>
          <w:bCs w:val="0"/>
          <w:sz w:val="27"/>
          <w:szCs w:val="27"/>
        </w:rPr>
        <w:t xml:space="preserve">размер </w:t>
      </w:r>
      <w:r w:rsidR="00693FDA" w:rsidRPr="001C3265">
        <w:rPr>
          <w:sz w:val="27"/>
          <w:szCs w:val="27"/>
          <w:shd w:val="clear" w:color="auto" w:fill="FFFFFF"/>
        </w:rPr>
        <w:t xml:space="preserve"> тарифа – 1% от НЦИ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 w:rsidR="001C3265" w:rsidRPr="001C3265">
        <w:rPr>
          <w:sz w:val="27"/>
          <w:szCs w:val="27"/>
          <w:shd w:val="clear" w:color="auto" w:fill="FFFFFF"/>
        </w:rPr>
        <w:t>.</w:t>
      </w:r>
      <w:r w:rsidR="001C3265" w:rsidRPr="001C3265">
        <w:rPr>
          <w:rStyle w:val="a3"/>
          <w:b w:val="0"/>
          <w:bCs w:val="0"/>
          <w:sz w:val="27"/>
          <w:szCs w:val="27"/>
        </w:rPr>
        <w:t xml:space="preserve"> </w:t>
      </w:r>
    </w:p>
    <w:p w14:paraId="0E5600C4" w14:textId="0CAA7030" w:rsidR="0049745F" w:rsidRPr="003052E4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3052E4">
        <w:rPr>
          <w:rStyle w:val="a3"/>
          <w:b w:val="0"/>
          <w:bCs w:val="0"/>
          <w:sz w:val="27"/>
          <w:szCs w:val="27"/>
        </w:rPr>
        <w:tab/>
        <w:t>Рекомендуем заблаговременно ознакомиться с правилами пользования в разделе «Тарифы/Имущественные торги» Размещения процедур по продаже и аренде</w:t>
      </w:r>
    </w:p>
    <w:p w14:paraId="14681874" w14:textId="77777777" w:rsidR="0049745F" w:rsidRPr="003052E4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3052E4">
        <w:rPr>
          <w:rStyle w:val="a3"/>
          <w:b w:val="0"/>
          <w:bCs w:val="0"/>
          <w:sz w:val="27"/>
          <w:szCs w:val="27"/>
        </w:rPr>
        <w:t>государственного или муниципального имущества с использованием электронной</w:t>
      </w:r>
    </w:p>
    <w:p w14:paraId="5CF8CC52" w14:textId="787EC4EC" w:rsidR="0049745F" w:rsidRPr="006A1FF9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3052E4">
        <w:rPr>
          <w:rStyle w:val="a3"/>
          <w:b w:val="0"/>
          <w:bCs w:val="0"/>
          <w:sz w:val="27"/>
          <w:szCs w:val="27"/>
        </w:rPr>
        <w:t>площадки» по ссылке: https://www.rts-tender.ru/.</w:t>
      </w:r>
    </w:p>
    <w:p w14:paraId="09636E28" w14:textId="03C3AB28" w:rsidR="008D3DEE" w:rsidRPr="006A1FF9" w:rsidRDefault="008D3DEE" w:rsidP="00BC2584">
      <w:pPr>
        <w:pStyle w:val="a9"/>
        <w:keepNext/>
        <w:shd w:val="clear" w:color="auto" w:fill="FFFFFF"/>
        <w:tabs>
          <w:tab w:val="left" w:pos="993"/>
        </w:tabs>
        <w:ind w:left="426" w:right="-22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sz w:val="27"/>
          <w:szCs w:val="27"/>
        </w:rPr>
        <w:t>Порядок, адрес, дата и время начала и окончания приема заявок на участие в аукционе:</w:t>
      </w:r>
      <w:r w:rsidRPr="006A1FF9">
        <w:rPr>
          <w:rStyle w:val="a3"/>
          <w:b w:val="0"/>
          <w:sz w:val="27"/>
          <w:szCs w:val="27"/>
        </w:rPr>
        <w:t xml:space="preserve"> </w:t>
      </w:r>
    </w:p>
    <w:p w14:paraId="4685B857" w14:textId="77777777" w:rsidR="008D3DEE" w:rsidRPr="006A1FF9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>Один заявитель вправе подать только одну заявку на участие в аукционе.</w:t>
      </w:r>
    </w:p>
    <w:p w14:paraId="12FDCA35" w14:textId="378EADD5" w:rsidR="008D3DEE" w:rsidRPr="006A1FF9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lastRenderedPageBreak/>
        <w:t xml:space="preserve">Форма заявки на </w:t>
      </w:r>
      <w:r w:rsidR="000E4206">
        <w:rPr>
          <w:rStyle w:val="a3"/>
          <w:b w:val="0"/>
          <w:sz w:val="27"/>
          <w:szCs w:val="27"/>
        </w:rPr>
        <w:t>участие в аукционе приведена в П</w:t>
      </w:r>
      <w:r w:rsidRPr="006A1FF9">
        <w:rPr>
          <w:rStyle w:val="a3"/>
          <w:b w:val="0"/>
          <w:sz w:val="27"/>
          <w:szCs w:val="27"/>
        </w:rPr>
        <w:t xml:space="preserve">риложении </w:t>
      </w:r>
      <w:r w:rsidR="000E4206">
        <w:rPr>
          <w:rStyle w:val="a3"/>
          <w:b w:val="0"/>
          <w:sz w:val="27"/>
          <w:szCs w:val="27"/>
        </w:rPr>
        <w:t xml:space="preserve">1 </w:t>
      </w:r>
      <w:r w:rsidRPr="006A1FF9">
        <w:rPr>
          <w:rStyle w:val="a3"/>
          <w:b w:val="0"/>
          <w:sz w:val="27"/>
          <w:szCs w:val="27"/>
        </w:rPr>
        <w:t>к настоящему извещению.</w:t>
      </w:r>
    </w:p>
    <w:p w14:paraId="08766BA1" w14:textId="77777777" w:rsidR="000E4206" w:rsidRDefault="008D3DEE" w:rsidP="008D3DEE">
      <w:pPr>
        <w:ind w:firstLine="709"/>
        <w:jc w:val="both"/>
        <w:rPr>
          <w:sz w:val="27"/>
          <w:szCs w:val="27"/>
        </w:rPr>
      </w:pPr>
      <w:r w:rsidRPr="000E4206">
        <w:rPr>
          <w:rStyle w:val="a3"/>
          <w:sz w:val="27"/>
          <w:szCs w:val="27"/>
        </w:rPr>
        <w:t>Место приема заявок на участие в аукционе</w:t>
      </w:r>
      <w:r w:rsidR="000E4206">
        <w:rPr>
          <w:rStyle w:val="a3"/>
          <w:sz w:val="27"/>
          <w:szCs w:val="27"/>
        </w:rPr>
        <w:t xml:space="preserve"> -</w:t>
      </w:r>
      <w:r w:rsidRPr="000E4206">
        <w:rPr>
          <w:rStyle w:val="a3"/>
          <w:b w:val="0"/>
          <w:sz w:val="27"/>
          <w:szCs w:val="27"/>
        </w:rPr>
        <w:t xml:space="preserve"> </w:t>
      </w:r>
      <w:r w:rsidRPr="006A1FF9">
        <w:rPr>
          <w:rStyle w:val="a3"/>
          <w:b w:val="0"/>
          <w:sz w:val="27"/>
          <w:szCs w:val="27"/>
        </w:rPr>
        <w:t xml:space="preserve">электронная площадка </w:t>
      </w:r>
      <w:r w:rsidR="00556262" w:rsidRPr="006A1FF9">
        <w:rPr>
          <w:sz w:val="27"/>
          <w:szCs w:val="27"/>
        </w:rPr>
        <w:t xml:space="preserve">www.rts-tender.ru </w:t>
      </w:r>
    </w:p>
    <w:p w14:paraId="2D431C9C" w14:textId="6610F3F4" w:rsidR="008D3DEE" w:rsidRPr="00EE537E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sz w:val="27"/>
          <w:szCs w:val="27"/>
        </w:rPr>
        <w:t xml:space="preserve">Дата и время начала приема </w:t>
      </w:r>
      <w:r w:rsidRPr="00EE537E">
        <w:rPr>
          <w:rStyle w:val="a3"/>
          <w:sz w:val="27"/>
          <w:szCs w:val="27"/>
        </w:rPr>
        <w:t>заявок</w:t>
      </w:r>
      <w:r w:rsidRPr="00EE537E">
        <w:rPr>
          <w:rStyle w:val="a3"/>
          <w:b w:val="0"/>
          <w:sz w:val="27"/>
          <w:szCs w:val="27"/>
        </w:rPr>
        <w:t xml:space="preserve"> </w:t>
      </w:r>
      <w:r w:rsidR="00054B4A" w:rsidRPr="00EE537E">
        <w:rPr>
          <w:rStyle w:val="a3"/>
          <w:b w:val="0"/>
          <w:sz w:val="27"/>
          <w:szCs w:val="27"/>
        </w:rPr>
        <w:t>1</w:t>
      </w:r>
      <w:r w:rsidR="00EE537E" w:rsidRPr="00EE537E">
        <w:rPr>
          <w:rStyle w:val="a3"/>
          <w:b w:val="0"/>
          <w:sz w:val="27"/>
          <w:szCs w:val="27"/>
        </w:rPr>
        <w:t>5</w:t>
      </w:r>
      <w:r w:rsidRPr="00EE537E">
        <w:rPr>
          <w:rStyle w:val="a3"/>
          <w:b w:val="0"/>
          <w:sz w:val="27"/>
          <w:szCs w:val="27"/>
        </w:rPr>
        <w:t xml:space="preserve"> </w:t>
      </w:r>
      <w:r w:rsidR="00EE537E" w:rsidRPr="00EE537E">
        <w:rPr>
          <w:rStyle w:val="a3"/>
          <w:b w:val="0"/>
          <w:sz w:val="27"/>
          <w:szCs w:val="27"/>
        </w:rPr>
        <w:t>декабря</w:t>
      </w:r>
      <w:r w:rsidRPr="00EE537E">
        <w:rPr>
          <w:rStyle w:val="a3"/>
          <w:b w:val="0"/>
          <w:sz w:val="27"/>
          <w:szCs w:val="27"/>
        </w:rPr>
        <w:t xml:space="preserve"> 2023 года в </w:t>
      </w:r>
      <w:r w:rsidR="000202E7" w:rsidRPr="00EE537E">
        <w:rPr>
          <w:rStyle w:val="a3"/>
          <w:b w:val="0"/>
          <w:sz w:val="27"/>
          <w:szCs w:val="27"/>
        </w:rPr>
        <w:t>0</w:t>
      </w:r>
      <w:r w:rsidR="006F3F1A" w:rsidRPr="00EE537E">
        <w:rPr>
          <w:rStyle w:val="a3"/>
          <w:b w:val="0"/>
          <w:sz w:val="27"/>
          <w:szCs w:val="27"/>
        </w:rPr>
        <w:t>8</w:t>
      </w:r>
      <w:r w:rsidR="000202E7" w:rsidRPr="00EE537E">
        <w:rPr>
          <w:rStyle w:val="a3"/>
          <w:b w:val="0"/>
          <w:sz w:val="27"/>
          <w:szCs w:val="27"/>
        </w:rPr>
        <w:t>.</w:t>
      </w:r>
      <w:r w:rsidRPr="00EE537E">
        <w:rPr>
          <w:rStyle w:val="a3"/>
          <w:b w:val="0"/>
          <w:sz w:val="27"/>
          <w:szCs w:val="27"/>
        </w:rPr>
        <w:t>00 по местному времени</w:t>
      </w:r>
      <w:r w:rsidR="000202E7" w:rsidRPr="00EE537E">
        <w:rPr>
          <w:rStyle w:val="a3"/>
          <w:b w:val="0"/>
          <w:sz w:val="27"/>
          <w:szCs w:val="27"/>
        </w:rPr>
        <w:t xml:space="preserve"> (время Красноярское)</w:t>
      </w:r>
      <w:r w:rsidRPr="00EE537E">
        <w:rPr>
          <w:rStyle w:val="a3"/>
          <w:b w:val="0"/>
          <w:sz w:val="27"/>
          <w:szCs w:val="27"/>
        </w:rPr>
        <w:t>. Прием заявок осуществляется круглосуточно.</w:t>
      </w:r>
    </w:p>
    <w:p w14:paraId="02AD5FD9" w14:textId="0662BF7F" w:rsidR="008D3DEE" w:rsidRPr="00EE537E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EE537E">
        <w:rPr>
          <w:rStyle w:val="a3"/>
          <w:sz w:val="27"/>
          <w:szCs w:val="27"/>
        </w:rPr>
        <w:t>Дата и время окончания приема заявок</w:t>
      </w:r>
      <w:r w:rsidRPr="00EE537E">
        <w:rPr>
          <w:rStyle w:val="a3"/>
          <w:b w:val="0"/>
          <w:sz w:val="27"/>
          <w:szCs w:val="27"/>
        </w:rPr>
        <w:t xml:space="preserve"> </w:t>
      </w:r>
      <w:r w:rsidR="00054B4A" w:rsidRPr="00EE537E">
        <w:rPr>
          <w:rStyle w:val="a3"/>
          <w:b w:val="0"/>
          <w:sz w:val="27"/>
          <w:szCs w:val="27"/>
        </w:rPr>
        <w:t>1</w:t>
      </w:r>
      <w:r w:rsidR="00EE537E" w:rsidRPr="00EE537E">
        <w:rPr>
          <w:rStyle w:val="a3"/>
          <w:b w:val="0"/>
          <w:sz w:val="27"/>
          <w:szCs w:val="27"/>
        </w:rPr>
        <w:t>5</w:t>
      </w:r>
      <w:r w:rsidR="00ED6F26" w:rsidRPr="00EE537E">
        <w:rPr>
          <w:rStyle w:val="a3"/>
          <w:b w:val="0"/>
          <w:sz w:val="27"/>
          <w:szCs w:val="27"/>
        </w:rPr>
        <w:t xml:space="preserve"> </w:t>
      </w:r>
      <w:r w:rsidR="00EE537E" w:rsidRPr="00EE537E">
        <w:rPr>
          <w:rStyle w:val="a3"/>
          <w:b w:val="0"/>
          <w:sz w:val="27"/>
          <w:szCs w:val="27"/>
        </w:rPr>
        <w:t>января</w:t>
      </w:r>
      <w:r w:rsidRPr="00EE537E">
        <w:rPr>
          <w:rStyle w:val="a3"/>
          <w:b w:val="0"/>
          <w:sz w:val="27"/>
          <w:szCs w:val="27"/>
        </w:rPr>
        <w:t xml:space="preserve"> 202</w:t>
      </w:r>
      <w:r w:rsidR="00EE537E" w:rsidRPr="00EE537E">
        <w:rPr>
          <w:rStyle w:val="a3"/>
          <w:b w:val="0"/>
          <w:sz w:val="27"/>
          <w:szCs w:val="27"/>
        </w:rPr>
        <w:t>4</w:t>
      </w:r>
      <w:r w:rsidRPr="00EE537E">
        <w:rPr>
          <w:rStyle w:val="a3"/>
          <w:b w:val="0"/>
          <w:sz w:val="27"/>
          <w:szCs w:val="27"/>
        </w:rPr>
        <w:t xml:space="preserve"> года до </w:t>
      </w:r>
      <w:r w:rsidR="000202E7" w:rsidRPr="00EE537E">
        <w:rPr>
          <w:rStyle w:val="a3"/>
          <w:b w:val="0"/>
          <w:sz w:val="27"/>
          <w:szCs w:val="27"/>
        </w:rPr>
        <w:t>0</w:t>
      </w:r>
      <w:r w:rsidR="00CA4500" w:rsidRPr="00EE537E">
        <w:rPr>
          <w:rStyle w:val="a3"/>
          <w:b w:val="0"/>
          <w:sz w:val="27"/>
          <w:szCs w:val="27"/>
        </w:rPr>
        <w:t>8</w:t>
      </w:r>
      <w:r w:rsidR="000202E7" w:rsidRPr="00EE537E">
        <w:rPr>
          <w:rStyle w:val="a3"/>
          <w:b w:val="0"/>
          <w:sz w:val="27"/>
          <w:szCs w:val="27"/>
        </w:rPr>
        <w:t>.</w:t>
      </w:r>
      <w:r w:rsidR="00ED6F26" w:rsidRPr="00EE537E">
        <w:rPr>
          <w:rStyle w:val="a3"/>
          <w:b w:val="0"/>
          <w:sz w:val="27"/>
          <w:szCs w:val="27"/>
        </w:rPr>
        <w:t>00</w:t>
      </w:r>
      <w:r w:rsidRPr="00EE537E">
        <w:rPr>
          <w:rStyle w:val="a3"/>
          <w:b w:val="0"/>
          <w:sz w:val="27"/>
          <w:szCs w:val="27"/>
        </w:rPr>
        <w:t xml:space="preserve"> по местному времени</w:t>
      </w:r>
      <w:r w:rsidR="000202E7" w:rsidRPr="00EE537E">
        <w:rPr>
          <w:rStyle w:val="a3"/>
          <w:b w:val="0"/>
          <w:sz w:val="27"/>
          <w:szCs w:val="27"/>
        </w:rPr>
        <w:t xml:space="preserve"> (время Красноярское)</w:t>
      </w:r>
      <w:r w:rsidRPr="00EE537E">
        <w:rPr>
          <w:rStyle w:val="a3"/>
          <w:b w:val="0"/>
          <w:sz w:val="27"/>
          <w:szCs w:val="27"/>
        </w:rPr>
        <w:t>.</w:t>
      </w:r>
    </w:p>
    <w:p w14:paraId="5042ACC5" w14:textId="2A7DA14A" w:rsidR="008D3DEE" w:rsidRPr="006A1FF9" w:rsidRDefault="008D3DEE" w:rsidP="00556262">
      <w:pPr>
        <w:ind w:firstLine="709"/>
        <w:jc w:val="both"/>
        <w:rPr>
          <w:sz w:val="27"/>
          <w:szCs w:val="27"/>
        </w:rPr>
      </w:pPr>
      <w:r w:rsidRPr="00EE537E">
        <w:rPr>
          <w:b/>
          <w:bCs/>
          <w:sz w:val="27"/>
          <w:szCs w:val="27"/>
        </w:rPr>
        <w:t>Дата, время и</w:t>
      </w:r>
      <w:r w:rsidRPr="00EE537E">
        <w:rPr>
          <w:rStyle w:val="a3"/>
          <w:sz w:val="27"/>
          <w:szCs w:val="27"/>
        </w:rPr>
        <w:t xml:space="preserve"> место определения участников аукциона:</w:t>
      </w:r>
      <w:r w:rsidRPr="00EE537E">
        <w:rPr>
          <w:rStyle w:val="a3"/>
          <w:b w:val="0"/>
          <w:sz w:val="27"/>
          <w:szCs w:val="27"/>
        </w:rPr>
        <w:t xml:space="preserve"> </w:t>
      </w:r>
      <w:r w:rsidR="00EE537E" w:rsidRPr="00EE537E">
        <w:rPr>
          <w:sz w:val="27"/>
          <w:szCs w:val="27"/>
        </w:rPr>
        <w:t>17</w:t>
      </w:r>
      <w:r w:rsidR="00ED6F26" w:rsidRPr="00EE537E">
        <w:rPr>
          <w:sz w:val="27"/>
          <w:szCs w:val="27"/>
        </w:rPr>
        <w:t xml:space="preserve"> </w:t>
      </w:r>
      <w:r w:rsidR="00EE537E" w:rsidRPr="00EE537E">
        <w:rPr>
          <w:sz w:val="27"/>
          <w:szCs w:val="27"/>
        </w:rPr>
        <w:t>января</w:t>
      </w:r>
      <w:r w:rsidRPr="00EE537E">
        <w:rPr>
          <w:sz w:val="27"/>
          <w:szCs w:val="27"/>
        </w:rPr>
        <w:t xml:space="preserve"> 202</w:t>
      </w:r>
      <w:r w:rsidR="00EE537E" w:rsidRPr="00EE537E">
        <w:rPr>
          <w:sz w:val="27"/>
          <w:szCs w:val="27"/>
        </w:rPr>
        <w:t>4</w:t>
      </w:r>
      <w:r w:rsidRPr="00EE537E">
        <w:rPr>
          <w:sz w:val="27"/>
          <w:szCs w:val="27"/>
        </w:rPr>
        <w:t xml:space="preserve"> года</w:t>
      </w:r>
      <w:r w:rsidR="000202E7">
        <w:rPr>
          <w:sz w:val="27"/>
          <w:szCs w:val="27"/>
        </w:rPr>
        <w:t xml:space="preserve"> </w:t>
      </w:r>
      <w:r w:rsidRPr="006A1FF9">
        <w:rPr>
          <w:sz w:val="27"/>
          <w:szCs w:val="27"/>
        </w:rPr>
        <w:t xml:space="preserve"> </w:t>
      </w:r>
      <w:r w:rsidRPr="00E504D3">
        <w:rPr>
          <w:sz w:val="27"/>
          <w:szCs w:val="27"/>
        </w:rPr>
        <w:t xml:space="preserve">по адресу: </w:t>
      </w:r>
      <w:r w:rsidR="00A45FE3" w:rsidRPr="00E504D3">
        <w:rPr>
          <w:sz w:val="27"/>
          <w:szCs w:val="27"/>
        </w:rPr>
        <w:t>663090</w:t>
      </w:r>
      <w:r w:rsidR="00556262" w:rsidRPr="00E504D3">
        <w:rPr>
          <w:sz w:val="27"/>
          <w:szCs w:val="27"/>
        </w:rPr>
        <w:t xml:space="preserve">, Российская Федерация, </w:t>
      </w:r>
      <w:r w:rsidR="00A45FE3" w:rsidRPr="00E504D3">
        <w:rPr>
          <w:sz w:val="27"/>
          <w:szCs w:val="27"/>
        </w:rPr>
        <w:t>Красноярский край, г. Дивногорск ул. Комсомольская, 2</w:t>
      </w:r>
      <w:r w:rsidR="00556262" w:rsidRPr="00E504D3">
        <w:rPr>
          <w:sz w:val="27"/>
          <w:szCs w:val="27"/>
        </w:rPr>
        <w:t>, адрес сайта:</w:t>
      </w:r>
      <w:r w:rsidR="00A45FE3" w:rsidRPr="00E504D3">
        <w:rPr>
          <w:sz w:val="27"/>
          <w:szCs w:val="27"/>
        </w:rPr>
        <w:t xml:space="preserve"> </w:t>
      </w:r>
      <w:hyperlink r:id="rId12" w:tgtFrame="_blank" w:history="1">
        <w:r w:rsidR="00A45FE3" w:rsidRPr="00E504D3">
          <w:rPr>
            <w:rStyle w:val="a3"/>
            <w:b w:val="0"/>
            <w:bCs w:val="0"/>
            <w:color w:val="456DB2"/>
            <w:sz w:val="27"/>
            <w:szCs w:val="27"/>
            <w:bdr w:val="none" w:sz="0" w:space="0" w:color="auto" w:frame="1"/>
            <w:shd w:val="clear" w:color="auto" w:fill="FFFFFF"/>
          </w:rPr>
          <w:t>https://divnogorsk.gosuslugi.ru</w:t>
        </w:r>
      </w:hyperlink>
      <w:r w:rsidR="002505FC" w:rsidRPr="00E504D3">
        <w:rPr>
          <w:rStyle w:val="a3"/>
          <w:b w:val="0"/>
          <w:bCs w:val="0"/>
          <w:color w:val="456DB2"/>
          <w:sz w:val="27"/>
          <w:szCs w:val="27"/>
          <w:bdr w:val="none" w:sz="0" w:space="0" w:color="auto" w:frame="1"/>
          <w:shd w:val="clear" w:color="auto" w:fill="FFFFFF"/>
        </w:rPr>
        <w:t>.</w:t>
      </w:r>
      <w:r w:rsidR="00A45FE3" w:rsidRPr="006A1FF9">
        <w:rPr>
          <w:b/>
          <w:bCs/>
          <w:sz w:val="27"/>
          <w:szCs w:val="27"/>
        </w:rPr>
        <w:t xml:space="preserve"> </w:t>
      </w:r>
      <w:r w:rsidR="00556262" w:rsidRPr="006A1FF9">
        <w:rPr>
          <w:b/>
          <w:bCs/>
          <w:sz w:val="27"/>
          <w:szCs w:val="27"/>
        </w:rPr>
        <w:t xml:space="preserve"> </w:t>
      </w:r>
      <w:r w:rsidRPr="006A1FF9">
        <w:rPr>
          <w:sz w:val="27"/>
          <w:szCs w:val="27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4BCC26FD" w14:textId="6797652E" w:rsidR="001D0062" w:rsidRPr="006A1FF9" w:rsidRDefault="001D0062" w:rsidP="00556262">
      <w:pPr>
        <w:ind w:firstLine="709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Заявитель не допускается к участию в аукционе в следующих случаях:</w:t>
      </w:r>
    </w:p>
    <w:p w14:paraId="562AC34F" w14:textId="691D2284" w:rsidR="001D0062" w:rsidRPr="006A1FF9" w:rsidRDefault="001D0062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Непредоставление необходимых для участия в аукционе документов или предоставление недостоверных сведений;</w:t>
      </w:r>
    </w:p>
    <w:p w14:paraId="367525F4" w14:textId="6FBEFD18" w:rsidR="001D0062" w:rsidRPr="006A1FF9" w:rsidRDefault="001D0062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Непоступление задатка на дату рассмотрения заявок на участие в аукционе;</w:t>
      </w:r>
    </w:p>
    <w:p w14:paraId="667F782C" w14:textId="13D5AF80" w:rsidR="001D0062" w:rsidRPr="006A1FF9" w:rsidRDefault="008278A6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аукциона;</w:t>
      </w:r>
    </w:p>
    <w:p w14:paraId="18543EEA" w14:textId="79D33EF6" w:rsidR="008278A6" w:rsidRPr="006A1FF9" w:rsidRDefault="008278A6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14:paraId="4E162001" w14:textId="4980C9E1" w:rsidR="00996A07" w:rsidRPr="006A1FF9" w:rsidRDefault="00996A07" w:rsidP="00ED658B">
      <w:pPr>
        <w:pStyle w:val="a9"/>
        <w:ind w:left="0" w:firstLine="708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Протокол рассмотрения заявок на участие в электронном аукционе подписывается не позднее</w:t>
      </w:r>
      <w:r w:rsidR="009359EC">
        <w:rPr>
          <w:sz w:val="27"/>
          <w:szCs w:val="27"/>
        </w:rPr>
        <w:t>,</w:t>
      </w:r>
      <w:r w:rsidRPr="006A1FF9">
        <w:rPr>
          <w:sz w:val="27"/>
          <w:szCs w:val="27"/>
        </w:rPr>
        <w:t xml:space="preserve">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</w:t>
      </w:r>
      <w:r w:rsidR="00ED658B" w:rsidRPr="006A1FF9">
        <w:rPr>
          <w:sz w:val="27"/>
          <w:szCs w:val="27"/>
        </w:rPr>
        <w:t>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28EAF077" w14:textId="74B17F72" w:rsidR="00556262" w:rsidRPr="008C709C" w:rsidRDefault="008D3DEE" w:rsidP="008D3DEE">
      <w:pPr>
        <w:keepNext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709C">
        <w:rPr>
          <w:b/>
          <w:sz w:val="27"/>
          <w:szCs w:val="27"/>
        </w:rPr>
        <w:t xml:space="preserve">Дата, время и место проведения аукциона: </w:t>
      </w:r>
      <w:r w:rsidR="00EE537E" w:rsidRPr="00EE537E">
        <w:rPr>
          <w:rStyle w:val="a3"/>
          <w:b w:val="0"/>
          <w:sz w:val="27"/>
          <w:szCs w:val="27"/>
        </w:rPr>
        <w:t>19</w:t>
      </w:r>
      <w:r w:rsidR="00ED6F26" w:rsidRPr="00EE537E">
        <w:rPr>
          <w:rStyle w:val="a3"/>
          <w:b w:val="0"/>
          <w:sz w:val="27"/>
          <w:szCs w:val="27"/>
        </w:rPr>
        <w:t xml:space="preserve"> </w:t>
      </w:r>
      <w:r w:rsidR="00EE537E" w:rsidRPr="00EE537E">
        <w:rPr>
          <w:rStyle w:val="a3"/>
          <w:b w:val="0"/>
          <w:sz w:val="27"/>
          <w:szCs w:val="27"/>
        </w:rPr>
        <w:t>января</w:t>
      </w:r>
      <w:r w:rsidRPr="00EE537E">
        <w:rPr>
          <w:rStyle w:val="a3"/>
          <w:b w:val="0"/>
          <w:sz w:val="27"/>
          <w:szCs w:val="27"/>
        </w:rPr>
        <w:t xml:space="preserve"> 202</w:t>
      </w:r>
      <w:r w:rsidR="00EE537E" w:rsidRPr="00EE537E">
        <w:rPr>
          <w:rStyle w:val="a3"/>
          <w:b w:val="0"/>
          <w:sz w:val="27"/>
          <w:szCs w:val="27"/>
        </w:rPr>
        <w:t>4</w:t>
      </w:r>
      <w:r w:rsidRPr="00EE537E">
        <w:rPr>
          <w:rStyle w:val="a3"/>
          <w:b w:val="0"/>
          <w:sz w:val="27"/>
          <w:szCs w:val="27"/>
        </w:rPr>
        <w:t xml:space="preserve"> года в 10</w:t>
      </w:r>
      <w:r w:rsidR="000202E7" w:rsidRPr="00EE537E">
        <w:rPr>
          <w:rStyle w:val="a3"/>
          <w:b w:val="0"/>
          <w:sz w:val="27"/>
          <w:szCs w:val="27"/>
        </w:rPr>
        <w:t>.</w:t>
      </w:r>
      <w:r w:rsidRPr="00EE537E">
        <w:rPr>
          <w:rStyle w:val="a3"/>
          <w:b w:val="0"/>
          <w:sz w:val="27"/>
          <w:szCs w:val="27"/>
        </w:rPr>
        <w:t>00</w:t>
      </w:r>
      <w:r w:rsidRPr="008C709C">
        <w:rPr>
          <w:rStyle w:val="a3"/>
          <w:b w:val="0"/>
          <w:sz w:val="27"/>
          <w:szCs w:val="27"/>
        </w:rPr>
        <w:t xml:space="preserve"> по местному времени</w:t>
      </w:r>
      <w:r w:rsidR="000202E7" w:rsidRPr="008C709C">
        <w:rPr>
          <w:rStyle w:val="a3"/>
          <w:b w:val="0"/>
          <w:sz w:val="27"/>
          <w:szCs w:val="27"/>
        </w:rPr>
        <w:t xml:space="preserve"> (время Красноярское)</w:t>
      </w:r>
      <w:r w:rsidR="00CD4FA4" w:rsidRPr="008C709C">
        <w:rPr>
          <w:rStyle w:val="a3"/>
          <w:b w:val="0"/>
          <w:sz w:val="27"/>
          <w:szCs w:val="27"/>
        </w:rPr>
        <w:t>,</w:t>
      </w:r>
      <w:r w:rsidRPr="008C709C">
        <w:rPr>
          <w:rStyle w:val="a3"/>
          <w:b w:val="0"/>
          <w:sz w:val="27"/>
          <w:szCs w:val="27"/>
        </w:rPr>
        <w:t xml:space="preserve"> электронная площадка </w:t>
      </w:r>
      <w:hyperlink r:id="rId13" w:history="1">
        <w:r w:rsidR="00556262" w:rsidRPr="008C709C">
          <w:rPr>
            <w:rStyle w:val="ac"/>
            <w:sz w:val="27"/>
            <w:szCs w:val="27"/>
          </w:rPr>
          <w:t>www.rts-tender.ru</w:t>
        </w:r>
      </w:hyperlink>
      <w:r w:rsidR="00556262" w:rsidRPr="008C709C">
        <w:rPr>
          <w:sz w:val="27"/>
          <w:szCs w:val="27"/>
        </w:rPr>
        <w:t>.</w:t>
      </w:r>
    </w:p>
    <w:p w14:paraId="5B08A670" w14:textId="54EB92C4" w:rsidR="00E41155" w:rsidRPr="008C709C" w:rsidRDefault="00556262" w:rsidP="00742E20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 w:val="27"/>
          <w:szCs w:val="27"/>
        </w:rPr>
      </w:pPr>
      <w:r w:rsidRPr="008C709C">
        <w:rPr>
          <w:sz w:val="27"/>
          <w:szCs w:val="27"/>
        </w:rPr>
        <w:t xml:space="preserve"> </w:t>
      </w:r>
      <w:r w:rsidR="008D3DEE" w:rsidRPr="008C709C">
        <w:rPr>
          <w:rStyle w:val="a3"/>
          <w:b w:val="0"/>
          <w:sz w:val="27"/>
          <w:szCs w:val="27"/>
        </w:rPr>
        <w:t>Дата подведения итогов аукциона</w:t>
      </w:r>
      <w:r w:rsidR="008D3DEE" w:rsidRPr="00EE537E">
        <w:rPr>
          <w:rStyle w:val="a3"/>
          <w:b w:val="0"/>
          <w:sz w:val="27"/>
          <w:szCs w:val="27"/>
        </w:rPr>
        <w:t xml:space="preserve">: </w:t>
      </w:r>
      <w:r w:rsidR="00EE537E" w:rsidRPr="00EE537E">
        <w:rPr>
          <w:rStyle w:val="a3"/>
          <w:b w:val="0"/>
          <w:sz w:val="27"/>
          <w:szCs w:val="27"/>
        </w:rPr>
        <w:t>19</w:t>
      </w:r>
      <w:r w:rsidR="00ED6F26" w:rsidRPr="00EE537E">
        <w:rPr>
          <w:rStyle w:val="a3"/>
          <w:b w:val="0"/>
          <w:sz w:val="27"/>
          <w:szCs w:val="27"/>
        </w:rPr>
        <w:t xml:space="preserve"> </w:t>
      </w:r>
      <w:r w:rsidR="00EE537E" w:rsidRPr="00EE537E">
        <w:rPr>
          <w:rStyle w:val="a3"/>
          <w:b w:val="0"/>
          <w:sz w:val="27"/>
          <w:szCs w:val="27"/>
        </w:rPr>
        <w:t>января</w:t>
      </w:r>
      <w:r w:rsidR="008D3DEE" w:rsidRPr="00EE537E">
        <w:rPr>
          <w:rStyle w:val="a3"/>
          <w:b w:val="0"/>
          <w:sz w:val="27"/>
          <w:szCs w:val="27"/>
        </w:rPr>
        <w:t xml:space="preserve"> 202</w:t>
      </w:r>
      <w:r w:rsidR="00EE537E" w:rsidRPr="00EE537E">
        <w:rPr>
          <w:rStyle w:val="a3"/>
          <w:b w:val="0"/>
          <w:sz w:val="27"/>
          <w:szCs w:val="27"/>
        </w:rPr>
        <w:t>4</w:t>
      </w:r>
      <w:r w:rsidR="008D3DEE" w:rsidRPr="00EE537E">
        <w:rPr>
          <w:rStyle w:val="a3"/>
          <w:b w:val="0"/>
          <w:sz w:val="27"/>
          <w:szCs w:val="27"/>
        </w:rPr>
        <w:t xml:space="preserve"> года</w:t>
      </w:r>
      <w:r w:rsidR="00BB1656" w:rsidRPr="00EE537E">
        <w:rPr>
          <w:rStyle w:val="a3"/>
          <w:b w:val="0"/>
          <w:sz w:val="27"/>
          <w:szCs w:val="27"/>
        </w:rPr>
        <w:t>.</w:t>
      </w:r>
    </w:p>
    <w:p w14:paraId="238B4D1B" w14:textId="77777777" w:rsidR="008D3DEE" w:rsidRPr="008C709C" w:rsidRDefault="008D3DEE" w:rsidP="008D3DEE">
      <w:pPr>
        <w:keepNext/>
        <w:ind w:firstLine="709"/>
        <w:jc w:val="both"/>
        <w:outlineLvl w:val="0"/>
        <w:rPr>
          <w:rStyle w:val="a3"/>
          <w:sz w:val="27"/>
          <w:szCs w:val="27"/>
        </w:rPr>
      </w:pPr>
      <w:r w:rsidRPr="008C709C">
        <w:rPr>
          <w:rStyle w:val="a3"/>
          <w:sz w:val="27"/>
          <w:szCs w:val="27"/>
        </w:rPr>
        <w:t xml:space="preserve">Перечень документов, представляемых для участия в аукционе: </w:t>
      </w:r>
    </w:p>
    <w:p w14:paraId="3219CA0B" w14:textId="57D488C5" w:rsidR="008D3DEE" w:rsidRPr="008C709C" w:rsidRDefault="000E4206" w:rsidP="00CA5F1A">
      <w:pPr>
        <w:tabs>
          <w:tab w:val="left" w:pos="0"/>
          <w:tab w:val="left" w:pos="993"/>
        </w:tabs>
        <w:jc w:val="both"/>
        <w:rPr>
          <w:rStyle w:val="a3"/>
          <w:b w:val="0"/>
          <w:sz w:val="27"/>
          <w:szCs w:val="27"/>
        </w:rPr>
      </w:pPr>
      <w:r w:rsidRPr="008C709C">
        <w:rPr>
          <w:rStyle w:val="a3"/>
          <w:b w:val="0"/>
          <w:sz w:val="27"/>
          <w:szCs w:val="27"/>
        </w:rPr>
        <w:t xml:space="preserve">- </w:t>
      </w:r>
      <w:r w:rsidR="008D3DEE" w:rsidRPr="008C709C">
        <w:rPr>
          <w:rStyle w:val="a3"/>
          <w:b w:val="0"/>
          <w:sz w:val="27"/>
          <w:szCs w:val="27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0378EC93" w14:textId="28B294EE" w:rsidR="000E4206" w:rsidRPr="008C709C" w:rsidRDefault="000E4206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C709C">
        <w:rPr>
          <w:sz w:val="27"/>
          <w:szCs w:val="27"/>
        </w:rPr>
        <w:t>- копии документов, удостоверяющих личность заявителя (для граждан);</w:t>
      </w:r>
    </w:p>
    <w:p w14:paraId="51188616" w14:textId="63D685A8" w:rsidR="000E4206" w:rsidRPr="008C709C" w:rsidRDefault="00CA5F1A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C709C">
        <w:rPr>
          <w:sz w:val="27"/>
          <w:szCs w:val="27"/>
        </w:rPr>
        <w:t>-</w:t>
      </w:r>
      <w:r w:rsidR="000E4206" w:rsidRPr="008C709C">
        <w:rPr>
          <w:sz w:val="27"/>
          <w:szCs w:val="27"/>
        </w:rPr>
        <w:t xml:space="preserve">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4DCED28" w14:textId="2CDDEDD6" w:rsidR="000E4206" w:rsidRPr="008C709C" w:rsidRDefault="000E4206" w:rsidP="0049745F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C709C">
        <w:rPr>
          <w:sz w:val="27"/>
          <w:szCs w:val="27"/>
        </w:rPr>
        <w:lastRenderedPageBreak/>
        <w:t>- документы, подтверждающие внесение задатка.</w:t>
      </w:r>
    </w:p>
    <w:p w14:paraId="329E571F" w14:textId="17D2FD9C" w:rsidR="006205CB" w:rsidRPr="008C709C" w:rsidRDefault="006205CB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C709C">
        <w:rPr>
          <w:rStyle w:val="a3"/>
          <w:b w:val="0"/>
          <w:sz w:val="27"/>
          <w:szCs w:val="27"/>
        </w:rPr>
        <w:t xml:space="preserve">          </w:t>
      </w:r>
      <w:r w:rsidR="008D3DEE" w:rsidRPr="008C709C">
        <w:rPr>
          <w:rStyle w:val="a3"/>
          <w:b w:val="0"/>
          <w:sz w:val="27"/>
          <w:szCs w:val="27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  <w:r w:rsidRPr="008C709C">
        <w:rPr>
          <w:sz w:val="27"/>
          <w:szCs w:val="27"/>
        </w:rPr>
        <w:t xml:space="preserve"> </w:t>
      </w:r>
    </w:p>
    <w:p w14:paraId="2B13727A" w14:textId="14580DA3" w:rsidR="006205CB" w:rsidRPr="008C709C" w:rsidRDefault="006205CB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C709C">
        <w:rPr>
          <w:sz w:val="27"/>
          <w:szCs w:val="27"/>
        </w:rPr>
        <w:t xml:space="preserve">          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C5BB701" w14:textId="69E06614" w:rsidR="0049745F" w:rsidRPr="008C709C" w:rsidRDefault="0049745F" w:rsidP="00C14DB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C709C">
        <w:rPr>
          <w:sz w:val="27"/>
          <w:szCs w:val="27"/>
        </w:rPr>
        <w:t>Все файлы Заявки на участие в аукционе, размещенные Участником аукциона на электронной площадке, должны иметь наименование либо комментарий, позволяющие идентифицировать содержание данного файла Заявки на участие в аукционе, с указанием</w:t>
      </w:r>
      <w:r w:rsidR="00C14DB7" w:rsidRPr="008C709C">
        <w:rPr>
          <w:sz w:val="27"/>
          <w:szCs w:val="27"/>
        </w:rPr>
        <w:t xml:space="preserve"> </w:t>
      </w:r>
      <w:r w:rsidRPr="008C709C">
        <w:rPr>
          <w:sz w:val="27"/>
          <w:szCs w:val="27"/>
        </w:rPr>
        <w:t>наименования документа, представленного данным файлом.</w:t>
      </w:r>
    </w:p>
    <w:p w14:paraId="46781D15" w14:textId="77777777" w:rsidR="008D3DEE" w:rsidRPr="006A1FF9" w:rsidRDefault="008D3DEE" w:rsidP="008D3DEE">
      <w:pPr>
        <w:tabs>
          <w:tab w:val="left" w:pos="0"/>
        </w:tabs>
        <w:ind w:firstLine="709"/>
        <w:jc w:val="both"/>
        <w:rPr>
          <w:rStyle w:val="a3"/>
          <w:b w:val="0"/>
          <w:sz w:val="27"/>
          <w:szCs w:val="27"/>
        </w:rPr>
      </w:pPr>
    </w:p>
    <w:p w14:paraId="4AF3C7F3" w14:textId="31D40361" w:rsidR="00742E20" w:rsidRDefault="00742E20" w:rsidP="000F0F61">
      <w:pPr>
        <w:pStyle w:val="Default"/>
        <w:numPr>
          <w:ilvl w:val="0"/>
          <w:numId w:val="31"/>
        </w:numPr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>Порядок проведения аукциона</w:t>
      </w:r>
      <w:r w:rsidR="00911CFD">
        <w:rPr>
          <w:b/>
          <w:bCs/>
          <w:sz w:val="27"/>
          <w:szCs w:val="27"/>
        </w:rPr>
        <w:t>.</w:t>
      </w:r>
      <w:r w:rsidRPr="006A1FF9">
        <w:rPr>
          <w:b/>
          <w:bCs/>
          <w:sz w:val="27"/>
          <w:szCs w:val="27"/>
        </w:rPr>
        <w:t xml:space="preserve"> </w:t>
      </w:r>
    </w:p>
    <w:p w14:paraId="79318941" w14:textId="5B16BC7F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Проведение аукциона обеспечивается оператором электронной площадки в соответствии с регламентом площадки.</w:t>
      </w:r>
    </w:p>
    <w:p w14:paraId="41307893" w14:textId="533E2241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В аукционе могут участвовать только Заявители, признанные Участниками аукциона. Оператор электронной площадки обязан обеспечить Участникам аукциона</w:t>
      </w:r>
    </w:p>
    <w:p w14:paraId="7B8E66A8" w14:textId="77777777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возможность принять участие в аукционе.</w:t>
      </w:r>
    </w:p>
    <w:p w14:paraId="3B215C3A" w14:textId="44BC073E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Процедура аукциона проводится в дату и время, указанн</w:t>
      </w:r>
      <w:r w:rsidR="000F0F61" w:rsidRPr="003052E4">
        <w:rPr>
          <w:color w:val="auto"/>
          <w:sz w:val="27"/>
          <w:szCs w:val="27"/>
        </w:rPr>
        <w:t>ые в п</w:t>
      </w:r>
      <w:r w:rsidR="00D40AA0" w:rsidRPr="003052E4">
        <w:rPr>
          <w:color w:val="auto"/>
          <w:sz w:val="27"/>
          <w:szCs w:val="27"/>
        </w:rPr>
        <w:t>.</w:t>
      </w:r>
      <w:r w:rsidR="000F0F61" w:rsidRPr="003052E4">
        <w:rPr>
          <w:color w:val="auto"/>
          <w:sz w:val="27"/>
          <w:szCs w:val="27"/>
        </w:rPr>
        <w:t xml:space="preserve"> 3</w:t>
      </w:r>
      <w:r w:rsidRPr="003052E4">
        <w:rPr>
          <w:color w:val="auto"/>
          <w:sz w:val="27"/>
          <w:szCs w:val="27"/>
        </w:rPr>
        <w:t xml:space="preserve">  документации.</w:t>
      </w:r>
    </w:p>
    <w:p w14:paraId="09DBE6F4" w14:textId="77777777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Время проведения аукциона соответствует местному времени, в котором</w:t>
      </w:r>
    </w:p>
    <w:p w14:paraId="7D14541A" w14:textId="7744B677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функционирует электронная площадка и не должно совпадать со временем проведения профилактических работ на электронной площадке.</w:t>
      </w:r>
    </w:p>
    <w:p w14:paraId="530D7066" w14:textId="13704397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 xml:space="preserve"> Аукцион проводится путем повышения начальной (минимальной) цены договора (цены лота) на «шаг аукциона», установленный п. </w:t>
      </w:r>
      <w:r w:rsidR="00D40AA0" w:rsidRPr="003052E4">
        <w:rPr>
          <w:color w:val="auto"/>
          <w:sz w:val="27"/>
          <w:szCs w:val="27"/>
        </w:rPr>
        <w:t>5</w:t>
      </w:r>
      <w:r w:rsidRPr="003052E4">
        <w:rPr>
          <w:color w:val="auto"/>
          <w:sz w:val="27"/>
          <w:szCs w:val="27"/>
        </w:rPr>
        <w:t xml:space="preserve"> Документации об аукционе.</w:t>
      </w:r>
    </w:p>
    <w:p w14:paraId="5EEEC519" w14:textId="54A9ABFB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договора.</w:t>
      </w:r>
    </w:p>
    <w:p w14:paraId="090C4965" w14:textId="77777777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Со времени начала проведения процедуры аукциона Оператором размещается:</w:t>
      </w:r>
    </w:p>
    <w:p w14:paraId="37685E17" w14:textId="77777777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- в открытой части электронной площадки - информация о начале проведения</w:t>
      </w:r>
    </w:p>
    <w:p w14:paraId="0AE20260" w14:textId="6061387E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процедуры аукциона с указанием наименования земельного участка, начальной цены и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текущего «шага аукциона».</w:t>
      </w:r>
    </w:p>
    <w:p w14:paraId="40972578" w14:textId="7E970C1C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- в закрытой части электронной площадки - помимо информации, указанной в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открытой части электронной площадки, также предложения о цене земельного участка и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время их поступления, величина повышения начальной цены («шаг аукциона»), время,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оставшееся до окончания приема предложений о цене.</w:t>
      </w:r>
    </w:p>
    <w:p w14:paraId="7C551B53" w14:textId="70EA026D" w:rsidR="005E08A8" w:rsidRPr="003052E4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Если в течение 1 (одного) часа со времени начала проведения Аукциона не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поступило ни одного Предложения о цене, которое предусматривало бы более высокую цену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Предмета Аукциона, Аукцион завершается с помощью программно-аппаратных средств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электронной площадки.</w:t>
      </w:r>
    </w:p>
    <w:p w14:paraId="3921E72E" w14:textId="03234787" w:rsidR="005E08A8" w:rsidRPr="003052E4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В случае поступления предложений о цене договора (цене лота) в течение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10 (десяти) минут с момента начала представления предложений, время представления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предложений о цене договора (цене лота) продлевается еще на 10 (десять) минут. Если в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течение 10 (десяти) минут после представления последнего предложения о цене договора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следующее предложение не поступило, электронный аукцион завершается.</w:t>
      </w:r>
    </w:p>
    <w:p w14:paraId="64AEAE0B" w14:textId="07A70E55" w:rsidR="005E08A8" w:rsidRPr="003052E4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В ходе проведения аукциона участники аукциона подают предложения о цене</w:t>
      </w:r>
    </w:p>
    <w:p w14:paraId="1C57D023" w14:textId="77777777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предмета аукциона в соответствии со следующими требованиями:</w:t>
      </w:r>
    </w:p>
    <w:p w14:paraId="6FD89705" w14:textId="77777777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- предложение о цене предмета аукциона увеличивает текущее максимальное</w:t>
      </w:r>
    </w:p>
    <w:p w14:paraId="63267F85" w14:textId="77777777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предложение о цене предмета аукциона на величину «шага аукциона»;</w:t>
      </w:r>
    </w:p>
    <w:p w14:paraId="35C23049" w14:textId="43DC0A16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lastRenderedPageBreak/>
        <w:t>- участник аукциона не вправе подавать предложение о цене предмета аукциона в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случае, если текущее максимальное предложение о цене предмета аукциона подано таким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участником аукциона.</w:t>
      </w:r>
    </w:p>
    <w:p w14:paraId="59BD39F8" w14:textId="2A4ED2DF" w:rsidR="005E08A8" w:rsidRPr="0037306C" w:rsidRDefault="005E08A8" w:rsidP="00BD328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7306C">
        <w:rPr>
          <w:color w:val="auto"/>
          <w:sz w:val="27"/>
          <w:szCs w:val="27"/>
        </w:rPr>
        <w:t>Победителем аукциона признается лицо, предложившее наиболее высокую</w:t>
      </w:r>
      <w:r w:rsidR="00BD328C" w:rsidRPr="0037306C">
        <w:rPr>
          <w:color w:val="auto"/>
          <w:sz w:val="27"/>
          <w:szCs w:val="27"/>
        </w:rPr>
        <w:t xml:space="preserve"> </w:t>
      </w:r>
      <w:r w:rsidRPr="0037306C">
        <w:rPr>
          <w:color w:val="auto"/>
          <w:sz w:val="27"/>
          <w:szCs w:val="27"/>
        </w:rPr>
        <w:t>цену договора (цену лота).</w:t>
      </w:r>
    </w:p>
    <w:p w14:paraId="292C2BD9" w14:textId="4CF36C4B" w:rsidR="005E08A8" w:rsidRPr="0037306C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7306C">
        <w:rPr>
          <w:color w:val="auto"/>
          <w:sz w:val="27"/>
          <w:szCs w:val="27"/>
        </w:rPr>
        <w:t>Ход проведения процедуры аукциона фиксируется Оператором электронной</w:t>
      </w:r>
      <w:r w:rsidR="001B04CC" w:rsidRPr="0037306C">
        <w:rPr>
          <w:color w:val="auto"/>
          <w:sz w:val="27"/>
          <w:szCs w:val="27"/>
        </w:rPr>
        <w:t xml:space="preserve"> </w:t>
      </w:r>
      <w:r w:rsidRPr="0037306C">
        <w:rPr>
          <w:color w:val="auto"/>
          <w:sz w:val="27"/>
          <w:szCs w:val="27"/>
        </w:rPr>
        <w:t>площадки в электронном журнале, который направляется Организатору аукциона в</w:t>
      </w:r>
      <w:r w:rsidR="001B04CC" w:rsidRPr="0037306C">
        <w:rPr>
          <w:color w:val="auto"/>
          <w:sz w:val="27"/>
          <w:szCs w:val="27"/>
        </w:rPr>
        <w:t xml:space="preserve"> </w:t>
      </w:r>
      <w:r w:rsidRPr="0037306C">
        <w:rPr>
          <w:color w:val="auto"/>
          <w:sz w:val="27"/>
          <w:szCs w:val="27"/>
        </w:rPr>
        <w:t>электронной форме в течение одного часа со времени завершения аукциона для подведения</w:t>
      </w:r>
      <w:r w:rsidR="001B04CC" w:rsidRPr="0037306C">
        <w:rPr>
          <w:color w:val="auto"/>
          <w:sz w:val="27"/>
          <w:szCs w:val="27"/>
        </w:rPr>
        <w:t xml:space="preserve"> </w:t>
      </w:r>
      <w:r w:rsidRPr="0037306C">
        <w:rPr>
          <w:color w:val="auto"/>
          <w:sz w:val="27"/>
          <w:szCs w:val="27"/>
        </w:rPr>
        <w:t>итогов аукциона путем оформления Протокола аукциона.</w:t>
      </w:r>
    </w:p>
    <w:p w14:paraId="1E9ADD01" w14:textId="7554371B" w:rsidR="005E08A8" w:rsidRPr="0037306C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7306C">
        <w:rPr>
          <w:color w:val="auto"/>
          <w:sz w:val="27"/>
          <w:szCs w:val="27"/>
        </w:rPr>
        <w:t>Организатор аукциона размещает Протокол аукциона на электронной площадке.</w:t>
      </w:r>
    </w:p>
    <w:p w14:paraId="20C0FACF" w14:textId="470928E1" w:rsidR="00713AFA" w:rsidRPr="0037306C" w:rsidRDefault="005E08A8" w:rsidP="005C3CCA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7306C">
        <w:rPr>
          <w:color w:val="auto"/>
          <w:sz w:val="27"/>
          <w:szCs w:val="27"/>
        </w:rPr>
        <w:t>Протокол о результатах электронного аукциона после его размещения на электронной</w:t>
      </w:r>
      <w:r w:rsidR="005C3CCA">
        <w:rPr>
          <w:color w:val="auto"/>
          <w:sz w:val="27"/>
          <w:szCs w:val="27"/>
        </w:rPr>
        <w:t xml:space="preserve"> </w:t>
      </w:r>
      <w:r w:rsidRPr="0037306C">
        <w:rPr>
          <w:color w:val="auto"/>
          <w:sz w:val="27"/>
          <w:szCs w:val="27"/>
        </w:rPr>
        <w:t>площадке в автоматическом режиме направляется оператором электронной площадки для</w:t>
      </w:r>
      <w:r w:rsidR="001B04CC" w:rsidRPr="0037306C">
        <w:rPr>
          <w:color w:val="auto"/>
          <w:sz w:val="27"/>
          <w:szCs w:val="27"/>
        </w:rPr>
        <w:t xml:space="preserve"> </w:t>
      </w:r>
      <w:r w:rsidRPr="0037306C">
        <w:rPr>
          <w:color w:val="auto"/>
          <w:sz w:val="27"/>
          <w:szCs w:val="27"/>
        </w:rPr>
        <w:t>размещения на официальном сайте.</w:t>
      </w:r>
    </w:p>
    <w:p w14:paraId="2F0E2798" w14:textId="24D5AE15" w:rsidR="001B04CC" w:rsidRPr="0037306C" w:rsidRDefault="001B04CC" w:rsidP="001B04CC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Признание аукциона несостоявшимся</w:t>
      </w:r>
    </w:p>
    <w:p w14:paraId="4D11D067" w14:textId="77777777" w:rsidR="001B04CC" w:rsidRPr="0037306C" w:rsidRDefault="001B04CC" w:rsidP="001B04CC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Аукцион признается несостоявшимся в случаях:</w:t>
      </w:r>
    </w:p>
    <w:p w14:paraId="3F74E59F" w14:textId="0F8DA98D" w:rsidR="001B04CC" w:rsidRPr="0037306C" w:rsidRDefault="001B04CC" w:rsidP="001B04CC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Только один Заявитель признан Участником аукциона;</w:t>
      </w:r>
    </w:p>
    <w:p w14:paraId="0299D550" w14:textId="694E083A" w:rsidR="001B04CC" w:rsidRPr="0037306C" w:rsidRDefault="001B04CC" w:rsidP="001B04CC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На участие в аукционе в электронной форме была подана только одна Заявка;</w:t>
      </w:r>
    </w:p>
    <w:p w14:paraId="62991BA7" w14:textId="0BAC9155" w:rsidR="001B04CC" w:rsidRPr="0037306C" w:rsidRDefault="001B04CC" w:rsidP="001B04CC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На участие в аукционе в электронной форме не было подано ни одной Заявки;</w:t>
      </w:r>
    </w:p>
    <w:p w14:paraId="26C6BB5A" w14:textId="61DFD158" w:rsidR="001B04CC" w:rsidRPr="0037306C" w:rsidRDefault="001B04CC" w:rsidP="001B04CC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Ни один из Заявителей не допущен к участию в аукционе;</w:t>
      </w:r>
    </w:p>
    <w:p w14:paraId="07FE18D1" w14:textId="0B667367" w:rsidR="00385E4C" w:rsidRPr="0037306C" w:rsidRDefault="001B04CC" w:rsidP="001B04CC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В аукционе участвовал только один Участник;</w:t>
      </w:r>
    </w:p>
    <w:p w14:paraId="0485CAF9" w14:textId="2E985199" w:rsidR="001B04CC" w:rsidRPr="0037306C" w:rsidRDefault="001B04CC" w:rsidP="001B04CC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Ни один из участников в течении одного часа после начала проведения аукциона не сделал предложение о цене, которое предусматривало бы более высокую цену объекту аукциона.</w:t>
      </w:r>
    </w:p>
    <w:p w14:paraId="61B91231" w14:textId="36D26E0D" w:rsidR="00385E4C" w:rsidRPr="0037306C" w:rsidRDefault="00385E4C" w:rsidP="00713AFA">
      <w:pPr>
        <w:ind w:firstLine="709"/>
        <w:jc w:val="both"/>
        <w:rPr>
          <w:rStyle w:val="a3"/>
          <w:b w:val="0"/>
          <w:bCs w:val="0"/>
          <w:sz w:val="27"/>
          <w:szCs w:val="27"/>
        </w:rPr>
      </w:pPr>
      <w:r w:rsidRPr="0037306C">
        <w:rPr>
          <w:sz w:val="27"/>
          <w:szCs w:val="27"/>
        </w:rPr>
        <w:t>В соответствии с положениями статьи 448 Гражданского кодекса Российской Федерации Организатор 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14:paraId="090083C0" w14:textId="21457E97" w:rsidR="008D3DEE" w:rsidRPr="0037306C" w:rsidRDefault="008D3DEE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b/>
          <w:sz w:val="27"/>
          <w:szCs w:val="27"/>
        </w:rPr>
      </w:pPr>
      <w:r w:rsidRPr="0037306C">
        <w:rPr>
          <w:b/>
          <w:sz w:val="27"/>
          <w:szCs w:val="27"/>
        </w:rPr>
        <w:t xml:space="preserve">Порядок заключения договора </w:t>
      </w:r>
      <w:r w:rsidR="005C3CCA">
        <w:rPr>
          <w:b/>
          <w:sz w:val="27"/>
          <w:szCs w:val="27"/>
        </w:rPr>
        <w:t>купли-продажи</w:t>
      </w:r>
      <w:r w:rsidRPr="0037306C">
        <w:rPr>
          <w:b/>
          <w:sz w:val="27"/>
          <w:szCs w:val="27"/>
        </w:rPr>
        <w:t xml:space="preserve"> земельного участка:</w:t>
      </w:r>
    </w:p>
    <w:p w14:paraId="61E184AD" w14:textId="0F85DAFF" w:rsidR="000B4173" w:rsidRPr="0037306C" w:rsidRDefault="00BC2584" w:rsidP="000B4173">
      <w:pPr>
        <w:pStyle w:val="a9"/>
        <w:shd w:val="clear" w:color="auto" w:fill="FFFFFF"/>
        <w:tabs>
          <w:tab w:val="left" w:pos="993"/>
        </w:tabs>
        <w:ind w:left="0" w:right="-23"/>
        <w:jc w:val="both"/>
        <w:rPr>
          <w:bCs/>
          <w:color w:val="000000" w:themeColor="text1"/>
          <w:sz w:val="27"/>
          <w:szCs w:val="27"/>
        </w:rPr>
      </w:pPr>
      <w:r w:rsidRPr="0037306C">
        <w:rPr>
          <w:bCs/>
          <w:color w:val="000000" w:themeColor="text1"/>
          <w:sz w:val="27"/>
          <w:szCs w:val="27"/>
        </w:rPr>
        <w:tab/>
      </w:r>
      <w:r w:rsidR="000B4173" w:rsidRPr="0037306C">
        <w:rPr>
          <w:bCs/>
          <w:color w:val="000000" w:themeColor="text1"/>
          <w:sz w:val="27"/>
          <w:szCs w:val="27"/>
        </w:rPr>
        <w:t xml:space="preserve">По результатам проведения электронного аукциона договор </w:t>
      </w:r>
      <w:r w:rsidR="005C3CCA">
        <w:rPr>
          <w:bCs/>
          <w:color w:val="000000" w:themeColor="text1"/>
          <w:sz w:val="27"/>
          <w:szCs w:val="27"/>
        </w:rPr>
        <w:t>купли-продажи</w:t>
      </w:r>
      <w:r w:rsidR="000B4173" w:rsidRPr="0037306C">
        <w:rPr>
          <w:bCs/>
          <w:color w:val="000000" w:themeColor="text1"/>
          <w:sz w:val="27"/>
          <w:szCs w:val="27"/>
        </w:rPr>
        <w:t xml:space="preserve">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3CB1D69" w14:textId="2BCE52DC" w:rsidR="008D3DEE" w:rsidRPr="0037306C" w:rsidRDefault="008D3DEE" w:rsidP="00742E20">
      <w:pPr>
        <w:ind w:firstLine="709"/>
        <w:jc w:val="both"/>
        <w:outlineLvl w:val="0"/>
        <w:rPr>
          <w:sz w:val="27"/>
          <w:szCs w:val="27"/>
        </w:rPr>
      </w:pPr>
      <w:r w:rsidRPr="0037306C">
        <w:rPr>
          <w:sz w:val="27"/>
          <w:szCs w:val="27"/>
        </w:rPr>
        <w:t xml:space="preserve">По результатам проведения электронного аукциона не допускается заключение договора </w:t>
      </w:r>
      <w:r w:rsidR="005C3CCA">
        <w:rPr>
          <w:sz w:val="27"/>
          <w:szCs w:val="27"/>
        </w:rPr>
        <w:t>купли-продажи</w:t>
      </w:r>
      <w:r w:rsidRPr="0037306C">
        <w:rPr>
          <w:sz w:val="27"/>
          <w:szCs w:val="27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14:paraId="1B515411" w14:textId="1F76633F" w:rsidR="00BC2584" w:rsidRPr="0037306C" w:rsidRDefault="00BC2584" w:rsidP="00BC2584">
      <w:pPr>
        <w:ind w:firstLine="709"/>
        <w:jc w:val="both"/>
        <w:outlineLvl w:val="0"/>
        <w:rPr>
          <w:bCs/>
          <w:sz w:val="27"/>
          <w:szCs w:val="27"/>
        </w:rPr>
      </w:pPr>
      <w:r w:rsidRPr="0037306C">
        <w:rPr>
          <w:sz w:val="27"/>
          <w:szCs w:val="27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37306C">
          <w:rPr>
            <w:sz w:val="27"/>
            <w:szCs w:val="27"/>
          </w:rPr>
          <w:t>пунктом 11</w:t>
        </w:r>
      </w:hyperlink>
      <w:r w:rsidRPr="0037306C">
        <w:rPr>
          <w:sz w:val="27"/>
          <w:szCs w:val="27"/>
        </w:rPr>
        <w:t xml:space="preserve"> статьи 39.13 Земельного кодекса Российской Федерации, направить победителю электронного аукциона или иным лицам, с которыми заключается договор </w:t>
      </w:r>
      <w:r w:rsidR="005C3CCA">
        <w:rPr>
          <w:bCs/>
          <w:sz w:val="27"/>
          <w:szCs w:val="27"/>
        </w:rPr>
        <w:t>купли-продажи</w:t>
      </w:r>
      <w:r w:rsidRPr="0037306C">
        <w:rPr>
          <w:bCs/>
          <w:sz w:val="27"/>
          <w:szCs w:val="27"/>
        </w:rPr>
        <w:t xml:space="preserve"> земельного участка, подписанный проект договора </w:t>
      </w:r>
      <w:r w:rsidR="005C3CCA">
        <w:rPr>
          <w:bCs/>
          <w:sz w:val="27"/>
          <w:szCs w:val="27"/>
        </w:rPr>
        <w:t>купли-продажи</w:t>
      </w:r>
      <w:r w:rsidRPr="0037306C">
        <w:rPr>
          <w:bCs/>
          <w:sz w:val="27"/>
          <w:szCs w:val="27"/>
        </w:rPr>
        <w:t xml:space="preserve"> земельного участка.</w:t>
      </w:r>
    </w:p>
    <w:p w14:paraId="6C215D67" w14:textId="15F0BAEC" w:rsidR="0055564E" w:rsidRPr="0037306C" w:rsidRDefault="0055564E" w:rsidP="0055564E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7306C">
        <w:rPr>
          <w:color w:val="auto"/>
          <w:sz w:val="27"/>
          <w:szCs w:val="27"/>
        </w:rPr>
        <w:t xml:space="preserve"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</w:t>
      </w:r>
      <w:r w:rsidR="005C3CCA">
        <w:rPr>
          <w:color w:val="auto"/>
          <w:sz w:val="27"/>
          <w:szCs w:val="27"/>
        </w:rPr>
        <w:t>купли-продажи</w:t>
      </w:r>
      <w:r w:rsidRPr="0037306C">
        <w:rPr>
          <w:color w:val="auto"/>
          <w:sz w:val="27"/>
          <w:szCs w:val="27"/>
        </w:rPr>
        <w:t xml:space="preserve"> земельного участка, подписанный проект договора </w:t>
      </w:r>
      <w:r w:rsidR="005C3CCA">
        <w:rPr>
          <w:color w:val="auto"/>
          <w:sz w:val="27"/>
          <w:szCs w:val="27"/>
        </w:rPr>
        <w:t>купли-продажи</w:t>
      </w:r>
      <w:r w:rsidRPr="0037306C">
        <w:rPr>
          <w:color w:val="auto"/>
          <w:sz w:val="27"/>
          <w:szCs w:val="27"/>
        </w:rPr>
        <w:t xml:space="preserve"> земельного участка. </w:t>
      </w:r>
    </w:p>
    <w:p w14:paraId="1BD64B35" w14:textId="388079D7" w:rsidR="0055564E" w:rsidRPr="0037306C" w:rsidRDefault="0055564E" w:rsidP="000B4173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7306C">
        <w:rPr>
          <w:color w:val="auto"/>
          <w:sz w:val="27"/>
          <w:szCs w:val="27"/>
        </w:rPr>
        <w:lastRenderedPageBreak/>
        <w:t xml:space="preserve">Сведения о победителях аукционов, уклонившихся от заключения договор </w:t>
      </w:r>
      <w:r w:rsidR="005C3CCA">
        <w:rPr>
          <w:color w:val="auto"/>
          <w:sz w:val="27"/>
          <w:szCs w:val="27"/>
        </w:rPr>
        <w:t>купли-продажи</w:t>
      </w:r>
      <w:r w:rsidRPr="0037306C">
        <w:rPr>
          <w:color w:val="auto"/>
          <w:sz w:val="27"/>
          <w:szCs w:val="27"/>
        </w:rPr>
        <w:t xml:space="preserve">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  <w:bookmarkStart w:id="1" w:name="_Hlk144714831"/>
    </w:p>
    <w:bookmarkEnd w:id="1"/>
    <w:p w14:paraId="3E9732A4" w14:textId="40D3F1EB" w:rsidR="008D3DEE" w:rsidRPr="0037306C" w:rsidRDefault="008D3DEE" w:rsidP="00742E20">
      <w:pPr>
        <w:ind w:firstLine="709"/>
        <w:jc w:val="both"/>
        <w:rPr>
          <w:sz w:val="27"/>
          <w:szCs w:val="27"/>
        </w:rPr>
      </w:pPr>
      <w:r w:rsidRPr="0037306C">
        <w:rPr>
          <w:rStyle w:val="a3"/>
          <w:b w:val="0"/>
          <w:sz w:val="27"/>
          <w:szCs w:val="27"/>
        </w:rPr>
        <w:t xml:space="preserve">Информация об аукционе размещается </w:t>
      </w:r>
      <w:r w:rsidRPr="0037306C">
        <w:rPr>
          <w:sz w:val="27"/>
          <w:szCs w:val="27"/>
        </w:rPr>
        <w:t xml:space="preserve">на официальном сайте торгов Российской Федерации </w:t>
      </w:r>
      <w:hyperlink r:id="rId14" w:history="1">
        <w:r w:rsidRPr="0037306C">
          <w:rPr>
            <w:rStyle w:val="ac"/>
            <w:sz w:val="27"/>
            <w:szCs w:val="27"/>
            <w:lang w:val="en-US"/>
          </w:rPr>
          <w:t>www</w:t>
        </w:r>
        <w:r w:rsidRPr="0037306C">
          <w:rPr>
            <w:rStyle w:val="ac"/>
            <w:sz w:val="27"/>
            <w:szCs w:val="27"/>
          </w:rPr>
          <w:t>.</w:t>
        </w:r>
        <w:proofErr w:type="spellStart"/>
        <w:r w:rsidRPr="0037306C">
          <w:rPr>
            <w:rStyle w:val="ac"/>
            <w:sz w:val="27"/>
            <w:szCs w:val="27"/>
            <w:lang w:val="en-US"/>
          </w:rPr>
          <w:t>torgi</w:t>
        </w:r>
        <w:proofErr w:type="spellEnd"/>
        <w:r w:rsidRPr="0037306C">
          <w:rPr>
            <w:rStyle w:val="ac"/>
            <w:sz w:val="27"/>
            <w:szCs w:val="27"/>
          </w:rPr>
          <w:t>.</w:t>
        </w:r>
        <w:r w:rsidRPr="0037306C">
          <w:rPr>
            <w:rStyle w:val="ac"/>
            <w:sz w:val="27"/>
            <w:szCs w:val="27"/>
            <w:lang w:val="en-US"/>
          </w:rPr>
          <w:t>gov</w:t>
        </w:r>
        <w:r w:rsidRPr="0037306C">
          <w:rPr>
            <w:rStyle w:val="ac"/>
            <w:sz w:val="27"/>
            <w:szCs w:val="27"/>
          </w:rPr>
          <w:t>.</w:t>
        </w:r>
        <w:proofErr w:type="spellStart"/>
        <w:r w:rsidRPr="0037306C">
          <w:rPr>
            <w:rStyle w:val="ac"/>
            <w:sz w:val="27"/>
            <w:szCs w:val="27"/>
            <w:lang w:val="en-US"/>
          </w:rPr>
          <w:t>ru</w:t>
        </w:r>
        <w:proofErr w:type="spellEnd"/>
      </w:hyperlink>
      <w:r w:rsidRPr="0037306C">
        <w:rPr>
          <w:sz w:val="27"/>
          <w:szCs w:val="27"/>
        </w:rPr>
        <w:t xml:space="preserve"> и на официальном сайте </w:t>
      </w:r>
      <w:r w:rsidR="005A4D95" w:rsidRPr="0037306C">
        <w:rPr>
          <w:sz w:val="27"/>
          <w:szCs w:val="27"/>
        </w:rPr>
        <w:t xml:space="preserve">администрации </w:t>
      </w:r>
      <w:r w:rsidR="000A668D" w:rsidRPr="0037306C">
        <w:rPr>
          <w:bCs/>
          <w:sz w:val="27"/>
          <w:szCs w:val="27"/>
        </w:rPr>
        <w:t>города Дивногорска</w:t>
      </w:r>
      <w:r w:rsidRPr="0037306C">
        <w:rPr>
          <w:sz w:val="27"/>
          <w:szCs w:val="27"/>
        </w:rPr>
        <w:t>.</w:t>
      </w:r>
    </w:p>
    <w:p w14:paraId="7B1ECC73" w14:textId="77777777" w:rsidR="00045F68" w:rsidRPr="0037306C" w:rsidRDefault="00045F68" w:rsidP="008D3DEE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Приложения:</w:t>
      </w:r>
    </w:p>
    <w:p w14:paraId="0594CCEB" w14:textId="77777777" w:rsidR="00045F68" w:rsidRPr="0037306C" w:rsidRDefault="00045F68" w:rsidP="008D3DEE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Приложение 1-</w:t>
      </w:r>
      <w:r w:rsidR="008D3DEE" w:rsidRPr="0037306C">
        <w:rPr>
          <w:sz w:val="27"/>
          <w:szCs w:val="27"/>
        </w:rPr>
        <w:t xml:space="preserve"> форма заявки на участие в аукционе</w:t>
      </w:r>
      <w:r w:rsidR="00331B9A" w:rsidRPr="0037306C">
        <w:rPr>
          <w:sz w:val="27"/>
          <w:szCs w:val="27"/>
        </w:rPr>
        <w:t xml:space="preserve">,  </w:t>
      </w:r>
    </w:p>
    <w:p w14:paraId="162DD072" w14:textId="32444E79" w:rsidR="00AB493F" w:rsidRPr="0037306C" w:rsidRDefault="00045F68" w:rsidP="008D3DEE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При</w:t>
      </w:r>
      <w:r w:rsidR="00385E4C" w:rsidRPr="0037306C">
        <w:rPr>
          <w:sz w:val="27"/>
          <w:szCs w:val="27"/>
        </w:rPr>
        <w:t>л</w:t>
      </w:r>
      <w:r w:rsidRPr="0037306C">
        <w:rPr>
          <w:sz w:val="27"/>
          <w:szCs w:val="27"/>
        </w:rPr>
        <w:t xml:space="preserve">ожение 2 - </w:t>
      </w:r>
      <w:r w:rsidR="00331B9A" w:rsidRPr="0037306C">
        <w:rPr>
          <w:sz w:val="27"/>
          <w:szCs w:val="27"/>
        </w:rPr>
        <w:t xml:space="preserve">проект договора </w:t>
      </w:r>
      <w:r w:rsidR="005C3CCA">
        <w:rPr>
          <w:sz w:val="27"/>
          <w:szCs w:val="27"/>
        </w:rPr>
        <w:t>купли-продажи</w:t>
      </w:r>
      <w:r w:rsidR="003A29EA" w:rsidRPr="0037306C">
        <w:rPr>
          <w:sz w:val="27"/>
          <w:szCs w:val="27"/>
        </w:rPr>
        <w:t>.</w:t>
      </w:r>
    </w:p>
    <w:p w14:paraId="1E1ABD24" w14:textId="77777777" w:rsidR="00385E4C" w:rsidRPr="0037306C" w:rsidRDefault="00385E4C" w:rsidP="008D3DEE">
      <w:pPr>
        <w:ind w:firstLine="709"/>
        <w:jc w:val="both"/>
        <w:rPr>
          <w:sz w:val="27"/>
          <w:szCs w:val="27"/>
        </w:rPr>
      </w:pPr>
    </w:p>
    <w:p w14:paraId="2239EB6E" w14:textId="77777777" w:rsidR="005678F4" w:rsidRPr="0037306C" w:rsidRDefault="005678F4" w:rsidP="009B7A9D">
      <w:pPr>
        <w:jc w:val="both"/>
        <w:rPr>
          <w:sz w:val="27"/>
          <w:szCs w:val="27"/>
        </w:rPr>
      </w:pPr>
    </w:p>
    <w:p w14:paraId="416507F4" w14:textId="77777777" w:rsidR="005678F4" w:rsidRPr="0037306C" w:rsidRDefault="005678F4" w:rsidP="008D3DEE">
      <w:pPr>
        <w:ind w:firstLine="709"/>
        <w:jc w:val="both"/>
        <w:rPr>
          <w:sz w:val="27"/>
          <w:szCs w:val="27"/>
        </w:rPr>
      </w:pPr>
    </w:p>
    <w:p w14:paraId="7954E0F7" w14:textId="77777777" w:rsidR="005678F4" w:rsidRPr="0037306C" w:rsidRDefault="005678F4" w:rsidP="008D3DEE">
      <w:pPr>
        <w:ind w:firstLine="709"/>
        <w:jc w:val="both"/>
        <w:rPr>
          <w:sz w:val="27"/>
          <w:szCs w:val="27"/>
        </w:rPr>
      </w:pPr>
    </w:p>
    <w:p w14:paraId="73E60F9C" w14:textId="5377E83A" w:rsidR="005678F4" w:rsidRPr="0037306C" w:rsidRDefault="005678F4" w:rsidP="008D3DEE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 xml:space="preserve">Глава города                                            </w:t>
      </w:r>
      <w:r w:rsidR="0037306C">
        <w:rPr>
          <w:sz w:val="27"/>
          <w:szCs w:val="27"/>
        </w:rPr>
        <w:t xml:space="preserve"> </w:t>
      </w:r>
      <w:r w:rsidRPr="0037306C">
        <w:rPr>
          <w:sz w:val="27"/>
          <w:szCs w:val="27"/>
        </w:rPr>
        <w:t xml:space="preserve">                  </w:t>
      </w:r>
      <w:r w:rsidR="00ED2F26" w:rsidRPr="0037306C">
        <w:rPr>
          <w:sz w:val="27"/>
          <w:szCs w:val="27"/>
        </w:rPr>
        <w:t xml:space="preserve">     </w:t>
      </w:r>
      <w:r w:rsidRPr="0037306C">
        <w:rPr>
          <w:sz w:val="27"/>
          <w:szCs w:val="27"/>
        </w:rPr>
        <w:t xml:space="preserve">                      С.И. Егоров</w:t>
      </w:r>
    </w:p>
    <w:sectPr w:rsidR="005678F4" w:rsidRPr="0037306C" w:rsidSect="002A3F01">
      <w:footerReference w:type="even" r:id="rId15"/>
      <w:footerReference w:type="default" r:id="rId16"/>
      <w:pgSz w:w="11906" w:h="16838"/>
      <w:pgMar w:top="567" w:right="567" w:bottom="56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8F85" w14:textId="77777777" w:rsidR="009D2CBE" w:rsidRDefault="009D2CBE">
      <w:r>
        <w:separator/>
      </w:r>
    </w:p>
  </w:endnote>
  <w:endnote w:type="continuationSeparator" w:id="0">
    <w:p w14:paraId="34221B83" w14:textId="77777777" w:rsidR="009D2CBE" w:rsidRDefault="009D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E4E7" w14:textId="6AC7346F"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7A9D">
      <w:rPr>
        <w:rStyle w:val="a8"/>
        <w:noProof/>
      </w:rPr>
      <w:t>3</w:t>
    </w:r>
    <w:r>
      <w:rPr>
        <w:rStyle w:val="a8"/>
      </w:rPr>
      <w:fldChar w:fldCharType="end"/>
    </w:r>
  </w:p>
  <w:p w14:paraId="6B162744" w14:textId="77777777"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D184" w14:textId="77777777"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6CCC">
      <w:rPr>
        <w:noProof/>
      </w:rPr>
      <w:t>10</w:t>
    </w:r>
    <w:r>
      <w:rPr>
        <w:noProof/>
      </w:rPr>
      <w:fldChar w:fldCharType="end"/>
    </w:r>
  </w:p>
  <w:p w14:paraId="1B889384" w14:textId="77777777"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56CD" w14:textId="77777777" w:rsidR="009D2CBE" w:rsidRDefault="009D2CBE">
      <w:r>
        <w:separator/>
      </w:r>
    </w:p>
  </w:footnote>
  <w:footnote w:type="continuationSeparator" w:id="0">
    <w:p w14:paraId="45D4860D" w14:textId="77777777" w:rsidR="009D2CBE" w:rsidRDefault="009D2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2DFC"/>
    <w:multiLevelType w:val="hybridMultilevel"/>
    <w:tmpl w:val="3154C19A"/>
    <w:lvl w:ilvl="0" w:tplc="008EBA26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B536576"/>
    <w:multiLevelType w:val="multilevel"/>
    <w:tmpl w:val="4396449A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662266A"/>
    <w:multiLevelType w:val="hybridMultilevel"/>
    <w:tmpl w:val="AB4C278C"/>
    <w:lvl w:ilvl="0" w:tplc="F490FCEC">
      <w:start w:val="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35247049"/>
    <w:multiLevelType w:val="hybridMultilevel"/>
    <w:tmpl w:val="0E589AB4"/>
    <w:lvl w:ilvl="0" w:tplc="9D92778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724CB0"/>
    <w:multiLevelType w:val="hybridMultilevel"/>
    <w:tmpl w:val="45D6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61BD4"/>
    <w:multiLevelType w:val="hybridMultilevel"/>
    <w:tmpl w:val="71BCD0C4"/>
    <w:lvl w:ilvl="0" w:tplc="D7D6C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12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A36D25"/>
    <w:multiLevelType w:val="hybridMultilevel"/>
    <w:tmpl w:val="A64ACE40"/>
    <w:lvl w:ilvl="0" w:tplc="1690E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FAC6A1D"/>
    <w:multiLevelType w:val="hybridMultilevel"/>
    <w:tmpl w:val="9A5077BE"/>
    <w:lvl w:ilvl="0" w:tplc="7AE8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88309">
    <w:abstractNumId w:val="4"/>
  </w:num>
  <w:num w:numId="2" w16cid:durableId="28146574">
    <w:abstractNumId w:val="20"/>
  </w:num>
  <w:num w:numId="3" w16cid:durableId="2051177156">
    <w:abstractNumId w:val="8"/>
  </w:num>
  <w:num w:numId="4" w16cid:durableId="724790937">
    <w:abstractNumId w:val="11"/>
  </w:num>
  <w:num w:numId="5" w16cid:durableId="2027829921">
    <w:abstractNumId w:val="16"/>
  </w:num>
  <w:num w:numId="6" w16cid:durableId="1479834895">
    <w:abstractNumId w:val="21"/>
  </w:num>
  <w:num w:numId="7" w16cid:durableId="400713384">
    <w:abstractNumId w:val="19"/>
  </w:num>
  <w:num w:numId="8" w16cid:durableId="1342007465">
    <w:abstractNumId w:val="12"/>
  </w:num>
  <w:num w:numId="9" w16cid:durableId="1190491955">
    <w:abstractNumId w:val="5"/>
  </w:num>
  <w:num w:numId="10" w16cid:durableId="312876419">
    <w:abstractNumId w:val="18"/>
  </w:num>
  <w:num w:numId="11" w16cid:durableId="772895699">
    <w:abstractNumId w:val="13"/>
  </w:num>
  <w:num w:numId="12" w16cid:durableId="602492449">
    <w:abstractNumId w:val="1"/>
  </w:num>
  <w:num w:numId="13" w16cid:durableId="240986703">
    <w:abstractNumId w:val="5"/>
  </w:num>
  <w:num w:numId="14" w16cid:durableId="1289429205">
    <w:abstractNumId w:val="1"/>
  </w:num>
  <w:num w:numId="15" w16cid:durableId="1158498112">
    <w:abstractNumId w:val="18"/>
  </w:num>
  <w:num w:numId="16" w16cid:durableId="2130469249">
    <w:abstractNumId w:val="5"/>
  </w:num>
  <w:num w:numId="17" w16cid:durableId="1798332969">
    <w:abstractNumId w:val="1"/>
  </w:num>
  <w:num w:numId="18" w16cid:durableId="1324817258">
    <w:abstractNumId w:val="18"/>
  </w:num>
  <w:num w:numId="19" w16cid:durableId="804392734">
    <w:abstractNumId w:val="5"/>
  </w:num>
  <w:num w:numId="20" w16cid:durableId="210962995">
    <w:abstractNumId w:val="1"/>
  </w:num>
  <w:num w:numId="21" w16cid:durableId="144513610">
    <w:abstractNumId w:val="18"/>
  </w:num>
  <w:num w:numId="22" w16cid:durableId="961497314">
    <w:abstractNumId w:val="15"/>
  </w:num>
  <w:num w:numId="23" w16cid:durableId="115025408">
    <w:abstractNumId w:val="7"/>
  </w:num>
  <w:num w:numId="24" w16cid:durableId="1384254237">
    <w:abstractNumId w:val="1"/>
  </w:num>
  <w:num w:numId="25" w16cid:durableId="1078943585">
    <w:abstractNumId w:val="9"/>
  </w:num>
  <w:num w:numId="26" w16cid:durableId="877356425">
    <w:abstractNumId w:val="0"/>
  </w:num>
  <w:num w:numId="27" w16cid:durableId="824929782">
    <w:abstractNumId w:val="10"/>
  </w:num>
  <w:num w:numId="28" w16cid:durableId="20229668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557234">
    <w:abstractNumId w:val="14"/>
  </w:num>
  <w:num w:numId="30" w16cid:durableId="630476790">
    <w:abstractNumId w:val="3"/>
  </w:num>
  <w:num w:numId="31" w16cid:durableId="1176917950">
    <w:abstractNumId w:val="17"/>
  </w:num>
  <w:num w:numId="32" w16cid:durableId="1589003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F3"/>
    <w:rsid w:val="00001A9D"/>
    <w:rsid w:val="00005D25"/>
    <w:rsid w:val="00011124"/>
    <w:rsid w:val="000112A9"/>
    <w:rsid w:val="00012E61"/>
    <w:rsid w:val="0001438A"/>
    <w:rsid w:val="00014687"/>
    <w:rsid w:val="00014B24"/>
    <w:rsid w:val="00016B42"/>
    <w:rsid w:val="00016E08"/>
    <w:rsid w:val="00017514"/>
    <w:rsid w:val="00017EEA"/>
    <w:rsid w:val="00020137"/>
    <w:rsid w:val="000202E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29"/>
    <w:rsid w:val="00040674"/>
    <w:rsid w:val="00040F3A"/>
    <w:rsid w:val="000422EA"/>
    <w:rsid w:val="00042CBF"/>
    <w:rsid w:val="00042DC4"/>
    <w:rsid w:val="00045853"/>
    <w:rsid w:val="00045F68"/>
    <w:rsid w:val="000473CA"/>
    <w:rsid w:val="000477D4"/>
    <w:rsid w:val="00047CA4"/>
    <w:rsid w:val="000506BD"/>
    <w:rsid w:val="00050C8F"/>
    <w:rsid w:val="00052439"/>
    <w:rsid w:val="00054B4A"/>
    <w:rsid w:val="00056193"/>
    <w:rsid w:val="000570C6"/>
    <w:rsid w:val="00064050"/>
    <w:rsid w:val="000644C5"/>
    <w:rsid w:val="00064A83"/>
    <w:rsid w:val="00064FF5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A668D"/>
    <w:rsid w:val="000B0B9C"/>
    <w:rsid w:val="000B1399"/>
    <w:rsid w:val="000B18EF"/>
    <w:rsid w:val="000B20D6"/>
    <w:rsid w:val="000B25F3"/>
    <w:rsid w:val="000B3876"/>
    <w:rsid w:val="000B4173"/>
    <w:rsid w:val="000C4101"/>
    <w:rsid w:val="000D015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4206"/>
    <w:rsid w:val="000E5C72"/>
    <w:rsid w:val="000F0F61"/>
    <w:rsid w:val="000F339E"/>
    <w:rsid w:val="000F6423"/>
    <w:rsid w:val="00101619"/>
    <w:rsid w:val="00102844"/>
    <w:rsid w:val="00103648"/>
    <w:rsid w:val="0010566C"/>
    <w:rsid w:val="00107815"/>
    <w:rsid w:val="00111272"/>
    <w:rsid w:val="00111E3F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923"/>
    <w:rsid w:val="001671EA"/>
    <w:rsid w:val="0017017D"/>
    <w:rsid w:val="00170629"/>
    <w:rsid w:val="00172C79"/>
    <w:rsid w:val="00176C83"/>
    <w:rsid w:val="00180845"/>
    <w:rsid w:val="00182675"/>
    <w:rsid w:val="0018375F"/>
    <w:rsid w:val="001851B4"/>
    <w:rsid w:val="00186937"/>
    <w:rsid w:val="001873A3"/>
    <w:rsid w:val="00187FCF"/>
    <w:rsid w:val="0019002D"/>
    <w:rsid w:val="00190DB3"/>
    <w:rsid w:val="00194893"/>
    <w:rsid w:val="001953D2"/>
    <w:rsid w:val="00196B09"/>
    <w:rsid w:val="00197C41"/>
    <w:rsid w:val="001A04F0"/>
    <w:rsid w:val="001A18C8"/>
    <w:rsid w:val="001A199B"/>
    <w:rsid w:val="001A2B6B"/>
    <w:rsid w:val="001A42D4"/>
    <w:rsid w:val="001A5827"/>
    <w:rsid w:val="001A59DE"/>
    <w:rsid w:val="001A6899"/>
    <w:rsid w:val="001A6FE6"/>
    <w:rsid w:val="001A73E0"/>
    <w:rsid w:val="001A75CA"/>
    <w:rsid w:val="001A7DD2"/>
    <w:rsid w:val="001A7E78"/>
    <w:rsid w:val="001B04CC"/>
    <w:rsid w:val="001B0FA1"/>
    <w:rsid w:val="001B1BE3"/>
    <w:rsid w:val="001B399B"/>
    <w:rsid w:val="001B3A7F"/>
    <w:rsid w:val="001B4C1D"/>
    <w:rsid w:val="001B547D"/>
    <w:rsid w:val="001C1EF9"/>
    <w:rsid w:val="001C3265"/>
    <w:rsid w:val="001C3396"/>
    <w:rsid w:val="001C38DF"/>
    <w:rsid w:val="001C3C16"/>
    <w:rsid w:val="001C4979"/>
    <w:rsid w:val="001C5253"/>
    <w:rsid w:val="001C6745"/>
    <w:rsid w:val="001C6F75"/>
    <w:rsid w:val="001D0062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56FC"/>
    <w:rsid w:val="00207AEE"/>
    <w:rsid w:val="00210CC2"/>
    <w:rsid w:val="0021209F"/>
    <w:rsid w:val="0021422D"/>
    <w:rsid w:val="00214723"/>
    <w:rsid w:val="002159D2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617B"/>
    <w:rsid w:val="00246F57"/>
    <w:rsid w:val="00247420"/>
    <w:rsid w:val="00250310"/>
    <w:rsid w:val="0025037E"/>
    <w:rsid w:val="002505FC"/>
    <w:rsid w:val="002508E4"/>
    <w:rsid w:val="00252382"/>
    <w:rsid w:val="00254E48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33FF"/>
    <w:rsid w:val="002A3F01"/>
    <w:rsid w:val="002A497A"/>
    <w:rsid w:val="002A5216"/>
    <w:rsid w:val="002A55A5"/>
    <w:rsid w:val="002B0986"/>
    <w:rsid w:val="002B189B"/>
    <w:rsid w:val="002B2410"/>
    <w:rsid w:val="002B24D4"/>
    <w:rsid w:val="002B35F4"/>
    <w:rsid w:val="002B3D18"/>
    <w:rsid w:val="002B5ACD"/>
    <w:rsid w:val="002B6874"/>
    <w:rsid w:val="002C0BED"/>
    <w:rsid w:val="002C3FCB"/>
    <w:rsid w:val="002C51EF"/>
    <w:rsid w:val="002C6E33"/>
    <w:rsid w:val="002D25E2"/>
    <w:rsid w:val="002D42ED"/>
    <w:rsid w:val="002D5240"/>
    <w:rsid w:val="002E1278"/>
    <w:rsid w:val="002E1512"/>
    <w:rsid w:val="002E3581"/>
    <w:rsid w:val="002E4702"/>
    <w:rsid w:val="002E4AEA"/>
    <w:rsid w:val="002E54BD"/>
    <w:rsid w:val="002E5C8C"/>
    <w:rsid w:val="002E6E0A"/>
    <w:rsid w:val="002F073E"/>
    <w:rsid w:val="002F4F25"/>
    <w:rsid w:val="002F6412"/>
    <w:rsid w:val="003001BB"/>
    <w:rsid w:val="003040BB"/>
    <w:rsid w:val="003052E4"/>
    <w:rsid w:val="00305FBC"/>
    <w:rsid w:val="00306423"/>
    <w:rsid w:val="00307E77"/>
    <w:rsid w:val="00311686"/>
    <w:rsid w:val="00311C2A"/>
    <w:rsid w:val="00313030"/>
    <w:rsid w:val="00314196"/>
    <w:rsid w:val="003171A4"/>
    <w:rsid w:val="00317686"/>
    <w:rsid w:val="00317D6E"/>
    <w:rsid w:val="00317FDA"/>
    <w:rsid w:val="0032229E"/>
    <w:rsid w:val="003228AE"/>
    <w:rsid w:val="00323E75"/>
    <w:rsid w:val="0032466D"/>
    <w:rsid w:val="0032513E"/>
    <w:rsid w:val="0032590C"/>
    <w:rsid w:val="00331B9A"/>
    <w:rsid w:val="003335BE"/>
    <w:rsid w:val="00333CD3"/>
    <w:rsid w:val="0033654C"/>
    <w:rsid w:val="00336DC9"/>
    <w:rsid w:val="00341736"/>
    <w:rsid w:val="003426AC"/>
    <w:rsid w:val="003427B0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67D64"/>
    <w:rsid w:val="00370793"/>
    <w:rsid w:val="0037306C"/>
    <w:rsid w:val="00373C67"/>
    <w:rsid w:val="00380560"/>
    <w:rsid w:val="0038161C"/>
    <w:rsid w:val="00381870"/>
    <w:rsid w:val="00382D94"/>
    <w:rsid w:val="00384A83"/>
    <w:rsid w:val="00385E4C"/>
    <w:rsid w:val="0038738D"/>
    <w:rsid w:val="0039008A"/>
    <w:rsid w:val="00393FF8"/>
    <w:rsid w:val="00394786"/>
    <w:rsid w:val="0039646D"/>
    <w:rsid w:val="00397F01"/>
    <w:rsid w:val="003A1206"/>
    <w:rsid w:val="003A29EA"/>
    <w:rsid w:val="003A36A6"/>
    <w:rsid w:val="003A39E4"/>
    <w:rsid w:val="003A3C02"/>
    <w:rsid w:val="003A4CFB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4286"/>
    <w:rsid w:val="003E48BB"/>
    <w:rsid w:val="003E6ABC"/>
    <w:rsid w:val="003E6F56"/>
    <w:rsid w:val="003F2796"/>
    <w:rsid w:val="003F3C0C"/>
    <w:rsid w:val="003F5BDC"/>
    <w:rsid w:val="003F6BEE"/>
    <w:rsid w:val="00400D9F"/>
    <w:rsid w:val="00401DE3"/>
    <w:rsid w:val="00402B73"/>
    <w:rsid w:val="00402C23"/>
    <w:rsid w:val="00404ADD"/>
    <w:rsid w:val="00404CC8"/>
    <w:rsid w:val="004051C8"/>
    <w:rsid w:val="004062D0"/>
    <w:rsid w:val="004106D9"/>
    <w:rsid w:val="00411296"/>
    <w:rsid w:val="00412F80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2A8B"/>
    <w:rsid w:val="00433021"/>
    <w:rsid w:val="004342D4"/>
    <w:rsid w:val="00434424"/>
    <w:rsid w:val="00437909"/>
    <w:rsid w:val="00442A3A"/>
    <w:rsid w:val="004449F9"/>
    <w:rsid w:val="00445DCE"/>
    <w:rsid w:val="0044672E"/>
    <w:rsid w:val="00446E8C"/>
    <w:rsid w:val="00452CCC"/>
    <w:rsid w:val="0045331F"/>
    <w:rsid w:val="0046093E"/>
    <w:rsid w:val="00461576"/>
    <w:rsid w:val="00464369"/>
    <w:rsid w:val="004648F8"/>
    <w:rsid w:val="00465C7D"/>
    <w:rsid w:val="0046611A"/>
    <w:rsid w:val="00467DC5"/>
    <w:rsid w:val="0047065C"/>
    <w:rsid w:val="004708AD"/>
    <w:rsid w:val="00471143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6F35"/>
    <w:rsid w:val="0048708D"/>
    <w:rsid w:val="0048709F"/>
    <w:rsid w:val="0049045E"/>
    <w:rsid w:val="00494049"/>
    <w:rsid w:val="004953D3"/>
    <w:rsid w:val="004953DA"/>
    <w:rsid w:val="004954C9"/>
    <w:rsid w:val="00496710"/>
    <w:rsid w:val="0049745F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119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157"/>
    <w:rsid w:val="004D16EC"/>
    <w:rsid w:val="004D29A7"/>
    <w:rsid w:val="004D3ED7"/>
    <w:rsid w:val="004D749F"/>
    <w:rsid w:val="004E039D"/>
    <w:rsid w:val="004E2791"/>
    <w:rsid w:val="004E46FA"/>
    <w:rsid w:val="004E4DB2"/>
    <w:rsid w:val="004E6591"/>
    <w:rsid w:val="004E6623"/>
    <w:rsid w:val="004E7198"/>
    <w:rsid w:val="004F1F25"/>
    <w:rsid w:val="004F2D34"/>
    <w:rsid w:val="004F3448"/>
    <w:rsid w:val="004F7915"/>
    <w:rsid w:val="005022F8"/>
    <w:rsid w:val="005076EB"/>
    <w:rsid w:val="00507985"/>
    <w:rsid w:val="005079FF"/>
    <w:rsid w:val="005100EE"/>
    <w:rsid w:val="00510109"/>
    <w:rsid w:val="00512CFC"/>
    <w:rsid w:val="0051398B"/>
    <w:rsid w:val="00515140"/>
    <w:rsid w:val="0051602B"/>
    <w:rsid w:val="00516627"/>
    <w:rsid w:val="005175FE"/>
    <w:rsid w:val="005176D6"/>
    <w:rsid w:val="005220CA"/>
    <w:rsid w:val="00523102"/>
    <w:rsid w:val="0053077B"/>
    <w:rsid w:val="00530CE4"/>
    <w:rsid w:val="00534C2D"/>
    <w:rsid w:val="005359B6"/>
    <w:rsid w:val="00535D81"/>
    <w:rsid w:val="00540A54"/>
    <w:rsid w:val="00540AE9"/>
    <w:rsid w:val="005417E4"/>
    <w:rsid w:val="0054265F"/>
    <w:rsid w:val="00543530"/>
    <w:rsid w:val="0054511F"/>
    <w:rsid w:val="0054591F"/>
    <w:rsid w:val="00546D8D"/>
    <w:rsid w:val="00547FBA"/>
    <w:rsid w:val="00547FF7"/>
    <w:rsid w:val="005517E2"/>
    <w:rsid w:val="005548D2"/>
    <w:rsid w:val="0055564E"/>
    <w:rsid w:val="00556262"/>
    <w:rsid w:val="00557225"/>
    <w:rsid w:val="00561729"/>
    <w:rsid w:val="005636C3"/>
    <w:rsid w:val="00563D55"/>
    <w:rsid w:val="005678F4"/>
    <w:rsid w:val="00570AE6"/>
    <w:rsid w:val="005710CE"/>
    <w:rsid w:val="005713F8"/>
    <w:rsid w:val="00571F58"/>
    <w:rsid w:val="0057260C"/>
    <w:rsid w:val="00573FD0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C64"/>
    <w:rsid w:val="00593EA4"/>
    <w:rsid w:val="0059425D"/>
    <w:rsid w:val="00594265"/>
    <w:rsid w:val="00595F39"/>
    <w:rsid w:val="005A09E3"/>
    <w:rsid w:val="005A1274"/>
    <w:rsid w:val="005A1CCA"/>
    <w:rsid w:val="005A3F7A"/>
    <w:rsid w:val="005A47BC"/>
    <w:rsid w:val="005A4D95"/>
    <w:rsid w:val="005B1A9F"/>
    <w:rsid w:val="005B484D"/>
    <w:rsid w:val="005B4F0C"/>
    <w:rsid w:val="005B50D7"/>
    <w:rsid w:val="005B543D"/>
    <w:rsid w:val="005B5AA0"/>
    <w:rsid w:val="005B60A5"/>
    <w:rsid w:val="005C2BDC"/>
    <w:rsid w:val="005C3CCA"/>
    <w:rsid w:val="005C5812"/>
    <w:rsid w:val="005C76C8"/>
    <w:rsid w:val="005C7EDB"/>
    <w:rsid w:val="005D11E2"/>
    <w:rsid w:val="005D228F"/>
    <w:rsid w:val="005D413B"/>
    <w:rsid w:val="005D52CF"/>
    <w:rsid w:val="005D76FE"/>
    <w:rsid w:val="005E042F"/>
    <w:rsid w:val="005E08A8"/>
    <w:rsid w:val="005E0EFD"/>
    <w:rsid w:val="005E21B0"/>
    <w:rsid w:val="005E4385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354E"/>
    <w:rsid w:val="00606444"/>
    <w:rsid w:val="00606519"/>
    <w:rsid w:val="006105C8"/>
    <w:rsid w:val="0061123B"/>
    <w:rsid w:val="00612591"/>
    <w:rsid w:val="006126F3"/>
    <w:rsid w:val="006174F3"/>
    <w:rsid w:val="006200D2"/>
    <w:rsid w:val="006205CB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4CC7"/>
    <w:rsid w:val="00646101"/>
    <w:rsid w:val="006476C6"/>
    <w:rsid w:val="00650FFF"/>
    <w:rsid w:val="0065196B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3FDA"/>
    <w:rsid w:val="006959F6"/>
    <w:rsid w:val="00697360"/>
    <w:rsid w:val="006A1230"/>
    <w:rsid w:val="006A1FF9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24DE"/>
    <w:rsid w:val="006C4016"/>
    <w:rsid w:val="006C46E7"/>
    <w:rsid w:val="006C4DF5"/>
    <w:rsid w:val="006C5416"/>
    <w:rsid w:val="006C54BE"/>
    <w:rsid w:val="006C662B"/>
    <w:rsid w:val="006C7021"/>
    <w:rsid w:val="006D1F2E"/>
    <w:rsid w:val="006D2660"/>
    <w:rsid w:val="006D5B7B"/>
    <w:rsid w:val="006D5ED7"/>
    <w:rsid w:val="006E3951"/>
    <w:rsid w:val="006E5589"/>
    <w:rsid w:val="006E7AB1"/>
    <w:rsid w:val="006E7DF9"/>
    <w:rsid w:val="006F0CD5"/>
    <w:rsid w:val="006F0E60"/>
    <w:rsid w:val="006F2DF1"/>
    <w:rsid w:val="006F3F1A"/>
    <w:rsid w:val="006F461C"/>
    <w:rsid w:val="006F4B47"/>
    <w:rsid w:val="006F664A"/>
    <w:rsid w:val="006F7D9A"/>
    <w:rsid w:val="0070362E"/>
    <w:rsid w:val="0070723D"/>
    <w:rsid w:val="00707B45"/>
    <w:rsid w:val="00710D7A"/>
    <w:rsid w:val="0071107E"/>
    <w:rsid w:val="007125D3"/>
    <w:rsid w:val="00713AFA"/>
    <w:rsid w:val="00716CC1"/>
    <w:rsid w:val="00717F91"/>
    <w:rsid w:val="00721E5E"/>
    <w:rsid w:val="007239A4"/>
    <w:rsid w:val="007271C6"/>
    <w:rsid w:val="00727A6C"/>
    <w:rsid w:val="00731166"/>
    <w:rsid w:val="00731BEF"/>
    <w:rsid w:val="007321D7"/>
    <w:rsid w:val="0073308D"/>
    <w:rsid w:val="00735619"/>
    <w:rsid w:val="00735DF1"/>
    <w:rsid w:val="0074047D"/>
    <w:rsid w:val="007426A6"/>
    <w:rsid w:val="00742E20"/>
    <w:rsid w:val="00742E61"/>
    <w:rsid w:val="00744DE6"/>
    <w:rsid w:val="00746458"/>
    <w:rsid w:val="0074784D"/>
    <w:rsid w:val="00750252"/>
    <w:rsid w:val="00752135"/>
    <w:rsid w:val="0075272E"/>
    <w:rsid w:val="00752DB4"/>
    <w:rsid w:val="00753609"/>
    <w:rsid w:val="0075558B"/>
    <w:rsid w:val="00760FE5"/>
    <w:rsid w:val="00764530"/>
    <w:rsid w:val="00764C81"/>
    <w:rsid w:val="0076701F"/>
    <w:rsid w:val="00771496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A7F7A"/>
    <w:rsid w:val="007B3AAA"/>
    <w:rsid w:val="007B616F"/>
    <w:rsid w:val="007B6EE8"/>
    <w:rsid w:val="007C1D3A"/>
    <w:rsid w:val="007C2C6B"/>
    <w:rsid w:val="007C3B33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1A95"/>
    <w:rsid w:val="007F23D6"/>
    <w:rsid w:val="007F5E6C"/>
    <w:rsid w:val="007F6FFC"/>
    <w:rsid w:val="007F7072"/>
    <w:rsid w:val="0080451A"/>
    <w:rsid w:val="00805402"/>
    <w:rsid w:val="00805B64"/>
    <w:rsid w:val="008067C3"/>
    <w:rsid w:val="00806EB4"/>
    <w:rsid w:val="00807F07"/>
    <w:rsid w:val="00811235"/>
    <w:rsid w:val="008114C7"/>
    <w:rsid w:val="008128C5"/>
    <w:rsid w:val="00812B88"/>
    <w:rsid w:val="00813D12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278A6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33E9"/>
    <w:rsid w:val="0085514F"/>
    <w:rsid w:val="00855279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31DF"/>
    <w:rsid w:val="00874098"/>
    <w:rsid w:val="0087622E"/>
    <w:rsid w:val="0087736C"/>
    <w:rsid w:val="00877CF5"/>
    <w:rsid w:val="0088136C"/>
    <w:rsid w:val="00881405"/>
    <w:rsid w:val="00883585"/>
    <w:rsid w:val="00883F1E"/>
    <w:rsid w:val="00890570"/>
    <w:rsid w:val="00891448"/>
    <w:rsid w:val="00893339"/>
    <w:rsid w:val="00893841"/>
    <w:rsid w:val="00895443"/>
    <w:rsid w:val="00895A06"/>
    <w:rsid w:val="00896D6A"/>
    <w:rsid w:val="008A0517"/>
    <w:rsid w:val="008A1B9C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B7783"/>
    <w:rsid w:val="008C00F1"/>
    <w:rsid w:val="008C028A"/>
    <w:rsid w:val="008C4E51"/>
    <w:rsid w:val="008C709C"/>
    <w:rsid w:val="008D23AC"/>
    <w:rsid w:val="008D3DEE"/>
    <w:rsid w:val="008D725E"/>
    <w:rsid w:val="008E0BC4"/>
    <w:rsid w:val="008E22E9"/>
    <w:rsid w:val="008E2D09"/>
    <w:rsid w:val="008E412D"/>
    <w:rsid w:val="008E4B3E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A4E"/>
    <w:rsid w:val="00904DDB"/>
    <w:rsid w:val="00905C4E"/>
    <w:rsid w:val="009075AB"/>
    <w:rsid w:val="009112DF"/>
    <w:rsid w:val="00911CFD"/>
    <w:rsid w:val="00912ECE"/>
    <w:rsid w:val="00914DB7"/>
    <w:rsid w:val="009150BA"/>
    <w:rsid w:val="009170F1"/>
    <w:rsid w:val="00917B7D"/>
    <w:rsid w:val="009207B4"/>
    <w:rsid w:val="009226FA"/>
    <w:rsid w:val="009236E4"/>
    <w:rsid w:val="00923D18"/>
    <w:rsid w:val="00923D6E"/>
    <w:rsid w:val="00924ABD"/>
    <w:rsid w:val="00924D5F"/>
    <w:rsid w:val="00925AC6"/>
    <w:rsid w:val="00930BA4"/>
    <w:rsid w:val="00932115"/>
    <w:rsid w:val="00934917"/>
    <w:rsid w:val="00934D50"/>
    <w:rsid w:val="009359EC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25D3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77ECA"/>
    <w:rsid w:val="00985613"/>
    <w:rsid w:val="00985A3D"/>
    <w:rsid w:val="00985FF7"/>
    <w:rsid w:val="00986B74"/>
    <w:rsid w:val="00991199"/>
    <w:rsid w:val="009928FE"/>
    <w:rsid w:val="00993339"/>
    <w:rsid w:val="0099399A"/>
    <w:rsid w:val="009942BD"/>
    <w:rsid w:val="00996A07"/>
    <w:rsid w:val="009A1461"/>
    <w:rsid w:val="009A1B2F"/>
    <w:rsid w:val="009A2014"/>
    <w:rsid w:val="009A66E5"/>
    <w:rsid w:val="009A6816"/>
    <w:rsid w:val="009A7D0E"/>
    <w:rsid w:val="009B15B1"/>
    <w:rsid w:val="009B30E3"/>
    <w:rsid w:val="009B5497"/>
    <w:rsid w:val="009B59A7"/>
    <w:rsid w:val="009B6E7A"/>
    <w:rsid w:val="009B7A9D"/>
    <w:rsid w:val="009C205C"/>
    <w:rsid w:val="009C2D53"/>
    <w:rsid w:val="009C7C41"/>
    <w:rsid w:val="009D02B1"/>
    <w:rsid w:val="009D22FD"/>
    <w:rsid w:val="009D2778"/>
    <w:rsid w:val="009D2CBE"/>
    <w:rsid w:val="009D3CCE"/>
    <w:rsid w:val="009D49C0"/>
    <w:rsid w:val="009D5F46"/>
    <w:rsid w:val="009D6618"/>
    <w:rsid w:val="009E2503"/>
    <w:rsid w:val="009E2652"/>
    <w:rsid w:val="009E33A5"/>
    <w:rsid w:val="009E64C0"/>
    <w:rsid w:val="009E6E31"/>
    <w:rsid w:val="009F2084"/>
    <w:rsid w:val="009F46F1"/>
    <w:rsid w:val="009F4F6C"/>
    <w:rsid w:val="00A01D1E"/>
    <w:rsid w:val="00A02A53"/>
    <w:rsid w:val="00A052CF"/>
    <w:rsid w:val="00A06772"/>
    <w:rsid w:val="00A11BFB"/>
    <w:rsid w:val="00A129E4"/>
    <w:rsid w:val="00A13FE0"/>
    <w:rsid w:val="00A156A8"/>
    <w:rsid w:val="00A15E3C"/>
    <w:rsid w:val="00A2337E"/>
    <w:rsid w:val="00A233B6"/>
    <w:rsid w:val="00A24164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45FE3"/>
    <w:rsid w:val="00A50E9C"/>
    <w:rsid w:val="00A52B39"/>
    <w:rsid w:val="00A53690"/>
    <w:rsid w:val="00A56A14"/>
    <w:rsid w:val="00A57FFA"/>
    <w:rsid w:val="00A60C25"/>
    <w:rsid w:val="00A62927"/>
    <w:rsid w:val="00A6408C"/>
    <w:rsid w:val="00A64244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D1687"/>
    <w:rsid w:val="00AD297E"/>
    <w:rsid w:val="00AD4F94"/>
    <w:rsid w:val="00AD52F4"/>
    <w:rsid w:val="00AD5F4F"/>
    <w:rsid w:val="00AD6CDB"/>
    <w:rsid w:val="00AD6EC6"/>
    <w:rsid w:val="00AD76A8"/>
    <w:rsid w:val="00AE20E2"/>
    <w:rsid w:val="00AE2584"/>
    <w:rsid w:val="00AE2A62"/>
    <w:rsid w:val="00AE479A"/>
    <w:rsid w:val="00AE5385"/>
    <w:rsid w:val="00AE7053"/>
    <w:rsid w:val="00AF0289"/>
    <w:rsid w:val="00AF0F0B"/>
    <w:rsid w:val="00AF197C"/>
    <w:rsid w:val="00AF1BC7"/>
    <w:rsid w:val="00AF2958"/>
    <w:rsid w:val="00AF3644"/>
    <w:rsid w:val="00AF4132"/>
    <w:rsid w:val="00AF544F"/>
    <w:rsid w:val="00AF67AB"/>
    <w:rsid w:val="00AF6CD3"/>
    <w:rsid w:val="00AF7D3F"/>
    <w:rsid w:val="00B01B9D"/>
    <w:rsid w:val="00B061AF"/>
    <w:rsid w:val="00B12B5A"/>
    <w:rsid w:val="00B1412F"/>
    <w:rsid w:val="00B14834"/>
    <w:rsid w:val="00B15F15"/>
    <w:rsid w:val="00B203A5"/>
    <w:rsid w:val="00B2484E"/>
    <w:rsid w:val="00B25640"/>
    <w:rsid w:val="00B30591"/>
    <w:rsid w:val="00B321FA"/>
    <w:rsid w:val="00B3462C"/>
    <w:rsid w:val="00B41858"/>
    <w:rsid w:val="00B450A9"/>
    <w:rsid w:val="00B46B52"/>
    <w:rsid w:val="00B47958"/>
    <w:rsid w:val="00B4799E"/>
    <w:rsid w:val="00B47E1B"/>
    <w:rsid w:val="00B5051C"/>
    <w:rsid w:val="00B51E4F"/>
    <w:rsid w:val="00B531AB"/>
    <w:rsid w:val="00B56136"/>
    <w:rsid w:val="00B56FF7"/>
    <w:rsid w:val="00B570E8"/>
    <w:rsid w:val="00B61EB2"/>
    <w:rsid w:val="00B63567"/>
    <w:rsid w:val="00B64873"/>
    <w:rsid w:val="00B64A69"/>
    <w:rsid w:val="00B66E40"/>
    <w:rsid w:val="00B671EA"/>
    <w:rsid w:val="00B70948"/>
    <w:rsid w:val="00B72D82"/>
    <w:rsid w:val="00B74281"/>
    <w:rsid w:val="00B80851"/>
    <w:rsid w:val="00B82F62"/>
    <w:rsid w:val="00B9743A"/>
    <w:rsid w:val="00BA039E"/>
    <w:rsid w:val="00BA472F"/>
    <w:rsid w:val="00BA596A"/>
    <w:rsid w:val="00BA769A"/>
    <w:rsid w:val="00BB00B4"/>
    <w:rsid w:val="00BB0381"/>
    <w:rsid w:val="00BB1656"/>
    <w:rsid w:val="00BB1A83"/>
    <w:rsid w:val="00BB31E6"/>
    <w:rsid w:val="00BB450B"/>
    <w:rsid w:val="00BB73D8"/>
    <w:rsid w:val="00BB7E56"/>
    <w:rsid w:val="00BC0485"/>
    <w:rsid w:val="00BC0A39"/>
    <w:rsid w:val="00BC117C"/>
    <w:rsid w:val="00BC2584"/>
    <w:rsid w:val="00BC3188"/>
    <w:rsid w:val="00BC6102"/>
    <w:rsid w:val="00BC6F91"/>
    <w:rsid w:val="00BC7979"/>
    <w:rsid w:val="00BD116F"/>
    <w:rsid w:val="00BD2258"/>
    <w:rsid w:val="00BD328C"/>
    <w:rsid w:val="00BD3BD5"/>
    <w:rsid w:val="00BD68A9"/>
    <w:rsid w:val="00BD6F62"/>
    <w:rsid w:val="00BD7B87"/>
    <w:rsid w:val="00BD7FE5"/>
    <w:rsid w:val="00BE2CA2"/>
    <w:rsid w:val="00BE3D7D"/>
    <w:rsid w:val="00BE527B"/>
    <w:rsid w:val="00BE5A36"/>
    <w:rsid w:val="00BE6327"/>
    <w:rsid w:val="00BE6649"/>
    <w:rsid w:val="00BF04C6"/>
    <w:rsid w:val="00BF1E9A"/>
    <w:rsid w:val="00BF252C"/>
    <w:rsid w:val="00BF2AD8"/>
    <w:rsid w:val="00BF3306"/>
    <w:rsid w:val="00BF3425"/>
    <w:rsid w:val="00BF5608"/>
    <w:rsid w:val="00BF70E4"/>
    <w:rsid w:val="00BF7EFD"/>
    <w:rsid w:val="00C01B34"/>
    <w:rsid w:val="00C02955"/>
    <w:rsid w:val="00C02E45"/>
    <w:rsid w:val="00C05BAC"/>
    <w:rsid w:val="00C06C44"/>
    <w:rsid w:val="00C06DAB"/>
    <w:rsid w:val="00C07963"/>
    <w:rsid w:val="00C12B29"/>
    <w:rsid w:val="00C14DB7"/>
    <w:rsid w:val="00C156C3"/>
    <w:rsid w:val="00C16677"/>
    <w:rsid w:val="00C21FF8"/>
    <w:rsid w:val="00C2311C"/>
    <w:rsid w:val="00C233A1"/>
    <w:rsid w:val="00C2397B"/>
    <w:rsid w:val="00C23E38"/>
    <w:rsid w:val="00C2747B"/>
    <w:rsid w:val="00C3317B"/>
    <w:rsid w:val="00C33E93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6B14"/>
    <w:rsid w:val="00C67AA4"/>
    <w:rsid w:val="00C70A7C"/>
    <w:rsid w:val="00C718C1"/>
    <w:rsid w:val="00C71A08"/>
    <w:rsid w:val="00C71F11"/>
    <w:rsid w:val="00C73C36"/>
    <w:rsid w:val="00C763F0"/>
    <w:rsid w:val="00C828BF"/>
    <w:rsid w:val="00C834C3"/>
    <w:rsid w:val="00C856E6"/>
    <w:rsid w:val="00C857EA"/>
    <w:rsid w:val="00C85914"/>
    <w:rsid w:val="00C85D60"/>
    <w:rsid w:val="00C8734A"/>
    <w:rsid w:val="00C90519"/>
    <w:rsid w:val="00C921A5"/>
    <w:rsid w:val="00C93675"/>
    <w:rsid w:val="00CA0728"/>
    <w:rsid w:val="00CA4500"/>
    <w:rsid w:val="00CA5F1A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334E"/>
    <w:rsid w:val="00CC5F65"/>
    <w:rsid w:val="00CC6655"/>
    <w:rsid w:val="00CC7CAD"/>
    <w:rsid w:val="00CD4FA4"/>
    <w:rsid w:val="00CD5D55"/>
    <w:rsid w:val="00CD6800"/>
    <w:rsid w:val="00CE0A6C"/>
    <w:rsid w:val="00CE2753"/>
    <w:rsid w:val="00CE4579"/>
    <w:rsid w:val="00CE72A4"/>
    <w:rsid w:val="00CF06E6"/>
    <w:rsid w:val="00CF09AC"/>
    <w:rsid w:val="00CF0F1F"/>
    <w:rsid w:val="00CF1D0B"/>
    <w:rsid w:val="00CF2051"/>
    <w:rsid w:val="00CF20CA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297"/>
    <w:rsid w:val="00D35F56"/>
    <w:rsid w:val="00D40AA0"/>
    <w:rsid w:val="00D4597E"/>
    <w:rsid w:val="00D45ECA"/>
    <w:rsid w:val="00D45F0F"/>
    <w:rsid w:val="00D4644B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5E52"/>
    <w:rsid w:val="00D76E2B"/>
    <w:rsid w:val="00D76F2C"/>
    <w:rsid w:val="00D82653"/>
    <w:rsid w:val="00D851BB"/>
    <w:rsid w:val="00D86F83"/>
    <w:rsid w:val="00D908C8"/>
    <w:rsid w:val="00D908E7"/>
    <w:rsid w:val="00D91C5B"/>
    <w:rsid w:val="00D9454B"/>
    <w:rsid w:val="00D94CA9"/>
    <w:rsid w:val="00D95EC7"/>
    <w:rsid w:val="00D96468"/>
    <w:rsid w:val="00D975C2"/>
    <w:rsid w:val="00D97661"/>
    <w:rsid w:val="00DA1B35"/>
    <w:rsid w:val="00DA3746"/>
    <w:rsid w:val="00DA43DC"/>
    <w:rsid w:val="00DA7FEF"/>
    <w:rsid w:val="00DB15F3"/>
    <w:rsid w:val="00DB31E0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9DB"/>
    <w:rsid w:val="00DE7F3A"/>
    <w:rsid w:val="00DF04BA"/>
    <w:rsid w:val="00DF08E3"/>
    <w:rsid w:val="00DF1D48"/>
    <w:rsid w:val="00DF2452"/>
    <w:rsid w:val="00DF38D3"/>
    <w:rsid w:val="00DF52A1"/>
    <w:rsid w:val="00DF6531"/>
    <w:rsid w:val="00DF6FB6"/>
    <w:rsid w:val="00E0040A"/>
    <w:rsid w:val="00E0043E"/>
    <w:rsid w:val="00E00AD0"/>
    <w:rsid w:val="00E0111D"/>
    <w:rsid w:val="00E0121A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4724"/>
    <w:rsid w:val="00E35251"/>
    <w:rsid w:val="00E3548A"/>
    <w:rsid w:val="00E41155"/>
    <w:rsid w:val="00E41C8B"/>
    <w:rsid w:val="00E44D1E"/>
    <w:rsid w:val="00E4581E"/>
    <w:rsid w:val="00E464D7"/>
    <w:rsid w:val="00E466DA"/>
    <w:rsid w:val="00E504D3"/>
    <w:rsid w:val="00E54A8F"/>
    <w:rsid w:val="00E5703E"/>
    <w:rsid w:val="00E57D36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0CF3"/>
    <w:rsid w:val="00E823A1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2F26"/>
    <w:rsid w:val="00ED301A"/>
    <w:rsid w:val="00ED3260"/>
    <w:rsid w:val="00ED50AF"/>
    <w:rsid w:val="00ED64A2"/>
    <w:rsid w:val="00ED658B"/>
    <w:rsid w:val="00ED6F26"/>
    <w:rsid w:val="00EE1D9A"/>
    <w:rsid w:val="00EE2C21"/>
    <w:rsid w:val="00EE2CBF"/>
    <w:rsid w:val="00EE301B"/>
    <w:rsid w:val="00EE4D33"/>
    <w:rsid w:val="00EE537E"/>
    <w:rsid w:val="00EF1135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798"/>
    <w:rsid w:val="00F36BE0"/>
    <w:rsid w:val="00F40A76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0E2C"/>
    <w:rsid w:val="00F72200"/>
    <w:rsid w:val="00F73026"/>
    <w:rsid w:val="00F74604"/>
    <w:rsid w:val="00F74973"/>
    <w:rsid w:val="00F76662"/>
    <w:rsid w:val="00F77D62"/>
    <w:rsid w:val="00F81375"/>
    <w:rsid w:val="00F814C5"/>
    <w:rsid w:val="00F8193A"/>
    <w:rsid w:val="00F8420F"/>
    <w:rsid w:val="00F852DA"/>
    <w:rsid w:val="00F853C8"/>
    <w:rsid w:val="00F865B9"/>
    <w:rsid w:val="00F867D6"/>
    <w:rsid w:val="00F86CCC"/>
    <w:rsid w:val="00F925AD"/>
    <w:rsid w:val="00F92C5B"/>
    <w:rsid w:val="00F96F72"/>
    <w:rsid w:val="00FA083E"/>
    <w:rsid w:val="00FA0BAB"/>
    <w:rsid w:val="00FA1BBD"/>
    <w:rsid w:val="00FA36D1"/>
    <w:rsid w:val="00FA53C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F44"/>
    <w:rsid w:val="00FE2E83"/>
    <w:rsid w:val="00FE33F0"/>
    <w:rsid w:val="00FE7897"/>
    <w:rsid w:val="00FF3A39"/>
    <w:rsid w:val="00FF53FD"/>
    <w:rsid w:val="00FF7A3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4B98FAC"/>
  <w15:docId w15:val="{B4D977B5-1E02-4CFA-ACC1-5D91D0E6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FE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42CBF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Интернет) Знак"/>
    <w:link w:val="af"/>
    <w:rsid w:val="00210CC2"/>
    <w:rPr>
      <w:sz w:val="24"/>
      <w:szCs w:val="24"/>
    </w:rPr>
  </w:style>
  <w:style w:type="paragraph" w:styleId="31">
    <w:name w:val="Body Text Indent 3"/>
    <w:basedOn w:val="a"/>
    <w:link w:val="32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link w:val="ConsPlusNormal0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character" w:styleId="af3">
    <w:name w:val="FollowedHyperlink"/>
    <w:basedOn w:val="a0"/>
    <w:uiPriority w:val="99"/>
    <w:semiHidden/>
    <w:unhideWhenUsed/>
    <w:rsid w:val="00883F1E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9E33A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">
    <w:name w:val="стандарт1"/>
    <w:basedOn w:val="af4"/>
    <w:uiPriority w:val="99"/>
    <w:rsid w:val="003E6F56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4">
    <w:name w:val="Normal Indent"/>
    <w:basedOn w:val="a"/>
    <w:uiPriority w:val="99"/>
    <w:semiHidden/>
    <w:unhideWhenUsed/>
    <w:rsid w:val="003E6F56"/>
    <w:pPr>
      <w:ind w:left="708"/>
    </w:pPr>
  </w:style>
  <w:style w:type="character" w:customStyle="1" w:styleId="ConsPlusNormal0">
    <w:name w:val="ConsPlusNormal Знак"/>
    <w:link w:val="ConsPlusNormal"/>
    <w:locked/>
    <w:rsid w:val="001C38DF"/>
    <w:rPr>
      <w:sz w:val="28"/>
      <w:szCs w:val="28"/>
    </w:rPr>
  </w:style>
  <w:style w:type="character" w:customStyle="1" w:styleId="rts-text">
    <w:name w:val="rts-text"/>
    <w:basedOn w:val="a0"/>
    <w:rsid w:val="003E48BB"/>
  </w:style>
  <w:style w:type="paragraph" w:styleId="af5">
    <w:name w:val="Body Text"/>
    <w:basedOn w:val="a"/>
    <w:link w:val="af6"/>
    <w:uiPriority w:val="99"/>
    <w:unhideWhenUsed/>
    <w:rsid w:val="00042CB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042CB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42CBF"/>
    <w:rPr>
      <w:rFonts w:eastAsia="Arial Unicode MS"/>
      <w:b/>
      <w:sz w:val="28"/>
    </w:rPr>
  </w:style>
  <w:style w:type="paragraph" w:styleId="af7">
    <w:name w:val="List Bullet"/>
    <w:basedOn w:val="a"/>
    <w:rsid w:val="00042CB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paragraph" w:customStyle="1" w:styleId="Default">
    <w:name w:val="Default"/>
    <w:rsid w:val="00742E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8E4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E412D"/>
    <w:pPr>
      <w:widowControl w:val="0"/>
    </w:pPr>
    <w:rPr>
      <w:rFonts w:ascii="Arial" w:hAnsi="Arial"/>
      <w:b/>
      <w:snapToGrid w:val="0"/>
      <w:sz w:val="16"/>
    </w:rPr>
  </w:style>
  <w:style w:type="character" w:styleId="af8">
    <w:name w:val="footnote reference"/>
    <w:rsid w:val="008E412D"/>
    <w:rPr>
      <w:vertAlign w:val="superscript"/>
    </w:rPr>
  </w:style>
  <w:style w:type="paragraph" w:styleId="af9">
    <w:name w:val="footnote text"/>
    <w:basedOn w:val="a"/>
    <w:link w:val="afa"/>
    <w:rsid w:val="008E412D"/>
    <w:pPr>
      <w:suppressAutoHyphens/>
    </w:pPr>
    <w:rPr>
      <w:sz w:val="20"/>
      <w:szCs w:val="20"/>
      <w:lang w:eastAsia="zh-CN"/>
    </w:rPr>
  </w:style>
  <w:style w:type="character" w:customStyle="1" w:styleId="afa">
    <w:name w:val="Текст сноски Знак"/>
    <w:basedOn w:val="a0"/>
    <w:link w:val="af9"/>
    <w:rsid w:val="008E412D"/>
    <w:rPr>
      <w:lang w:eastAsia="zh-CN"/>
    </w:rPr>
  </w:style>
  <w:style w:type="character" w:customStyle="1" w:styleId="afb">
    <w:name w:val="Технический текст Знак"/>
    <w:rsid w:val="00DF38D3"/>
    <w:rPr>
      <w:rFonts w:ascii="Courier New" w:hAnsi="Courier New" w:cs="Courier New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0121">
          <w:marLeft w:val="0"/>
          <w:marRight w:val="0"/>
          <w:marTop w:val="0"/>
          <w:marBottom w:val="0"/>
          <w:divBdr>
            <w:top w:val="single" w:sz="6" w:space="18" w:color="E9E9E9"/>
            <w:left w:val="single" w:sz="6" w:space="24" w:color="E9E9E9"/>
            <w:bottom w:val="none" w:sz="0" w:space="18" w:color="auto"/>
            <w:right w:val="single" w:sz="6" w:space="31" w:color="E9E9E9"/>
          </w:divBdr>
        </w:div>
      </w:divsChild>
    </w:div>
    <w:div w:id="64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ts-tend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vnogorsk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lp.rts-tender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38DD2-A3FC-4A81-AD13-20A2948A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3928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26272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Ирина Казанкова</cp:lastModifiedBy>
  <cp:revision>13</cp:revision>
  <cp:lastPrinted>2023-09-13T07:02:00Z</cp:lastPrinted>
  <dcterms:created xsi:type="dcterms:W3CDTF">2023-11-09T09:33:00Z</dcterms:created>
  <dcterms:modified xsi:type="dcterms:W3CDTF">2023-12-05T01:17:00Z</dcterms:modified>
</cp:coreProperties>
</file>