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DF" w:rsidRDefault="005E18DF" w:rsidP="004D1FC7">
      <w:pPr>
        <w:pStyle w:val="20"/>
        <w:widowControl/>
        <w:shd w:val="clear" w:color="auto" w:fill="auto"/>
        <w:tabs>
          <w:tab w:val="left" w:pos="0"/>
        </w:tabs>
        <w:spacing w:line="240" w:lineRule="auto"/>
        <w:ind w:right="23" w:firstLine="0"/>
        <w:jc w:val="center"/>
        <w:rPr>
          <w:sz w:val="28"/>
          <w:szCs w:val="28"/>
        </w:rPr>
      </w:pPr>
    </w:p>
    <w:p w:rsidR="005E18DF" w:rsidRPr="00D34688" w:rsidRDefault="005E18DF" w:rsidP="005E18DF">
      <w:pPr>
        <w:pStyle w:val="21"/>
        <w:widowControl/>
        <w:shd w:val="clear" w:color="auto" w:fill="auto"/>
        <w:spacing w:after="0" w:line="240" w:lineRule="auto"/>
        <w:ind w:left="4820" w:right="23"/>
        <w:jc w:val="left"/>
        <w:rPr>
          <w:sz w:val="24"/>
          <w:szCs w:val="24"/>
        </w:rPr>
      </w:pPr>
      <w:r w:rsidRPr="00D34688">
        <w:rPr>
          <w:sz w:val="24"/>
          <w:szCs w:val="24"/>
        </w:rPr>
        <w:t xml:space="preserve">Приложение </w:t>
      </w:r>
    </w:p>
    <w:p w:rsidR="005E18DF" w:rsidRPr="00D34688" w:rsidRDefault="005E18DF" w:rsidP="005E18DF">
      <w:pPr>
        <w:pStyle w:val="21"/>
        <w:widowControl/>
        <w:shd w:val="clear" w:color="auto" w:fill="auto"/>
        <w:spacing w:after="0" w:line="240" w:lineRule="auto"/>
        <w:ind w:left="4820" w:right="23"/>
        <w:jc w:val="left"/>
        <w:rPr>
          <w:sz w:val="24"/>
          <w:szCs w:val="24"/>
        </w:rPr>
      </w:pPr>
      <w:r w:rsidRPr="00D34688">
        <w:rPr>
          <w:sz w:val="24"/>
          <w:szCs w:val="24"/>
        </w:rPr>
        <w:t xml:space="preserve"> к Постановлению администрации города Дивногорска</w:t>
      </w:r>
      <w:r>
        <w:rPr>
          <w:sz w:val="24"/>
          <w:szCs w:val="24"/>
        </w:rPr>
        <w:t xml:space="preserve"> </w:t>
      </w:r>
      <w:r w:rsidRPr="00D3468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28.11.2022 </w:t>
      </w:r>
      <w:r w:rsidRPr="00D34688">
        <w:rPr>
          <w:sz w:val="24"/>
          <w:szCs w:val="24"/>
        </w:rPr>
        <w:t>№</w:t>
      </w:r>
      <w:r>
        <w:rPr>
          <w:sz w:val="24"/>
          <w:szCs w:val="24"/>
        </w:rPr>
        <w:t xml:space="preserve"> 209п</w:t>
      </w:r>
    </w:p>
    <w:p w:rsidR="005E18DF" w:rsidRDefault="005E18DF" w:rsidP="004D1FC7">
      <w:pPr>
        <w:pStyle w:val="20"/>
        <w:widowControl/>
        <w:shd w:val="clear" w:color="auto" w:fill="auto"/>
        <w:tabs>
          <w:tab w:val="left" w:pos="0"/>
        </w:tabs>
        <w:spacing w:line="240" w:lineRule="auto"/>
        <w:ind w:right="23" w:firstLine="0"/>
        <w:jc w:val="center"/>
        <w:rPr>
          <w:sz w:val="28"/>
          <w:szCs w:val="28"/>
        </w:rPr>
      </w:pPr>
    </w:p>
    <w:p w:rsidR="004D1FC7" w:rsidRPr="00AB78C4" w:rsidRDefault="004D1FC7" w:rsidP="004D1FC7">
      <w:pPr>
        <w:pStyle w:val="20"/>
        <w:widowControl/>
        <w:shd w:val="clear" w:color="auto" w:fill="auto"/>
        <w:tabs>
          <w:tab w:val="left" w:pos="0"/>
        </w:tabs>
        <w:spacing w:line="240" w:lineRule="auto"/>
        <w:ind w:right="23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B50BA1">
        <w:rPr>
          <w:sz w:val="28"/>
          <w:szCs w:val="28"/>
        </w:rPr>
        <w:t xml:space="preserve">. </w:t>
      </w:r>
      <w:r w:rsidRPr="00AB78C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</w:t>
      </w:r>
      <w:r w:rsidR="00113DB2" w:rsidRPr="00AB78C4">
        <w:rPr>
          <w:sz w:val="28"/>
          <w:szCs w:val="28"/>
        </w:rPr>
        <w:t>у,</w:t>
      </w:r>
      <w:r w:rsidR="00CF2FA2" w:rsidRPr="00AB78C4">
        <w:rPr>
          <w:sz w:val="28"/>
          <w:szCs w:val="28"/>
        </w:rPr>
        <w:t xml:space="preserve"> их должностных лиц,  муниципальных</w:t>
      </w:r>
      <w:r w:rsidR="00CF2FA2">
        <w:rPr>
          <w:sz w:val="28"/>
          <w:szCs w:val="28"/>
        </w:rPr>
        <w:t xml:space="preserve"> служащих, а также </w:t>
      </w:r>
      <w:r w:rsidR="00CF2FA2" w:rsidRPr="00AB78C4">
        <w:rPr>
          <w:sz w:val="28"/>
          <w:szCs w:val="28"/>
        </w:rPr>
        <w:t>решений и действий (бездействия)</w:t>
      </w:r>
      <w:r w:rsidR="00CF2FA2">
        <w:rPr>
          <w:sz w:val="28"/>
          <w:szCs w:val="28"/>
        </w:rPr>
        <w:t xml:space="preserve"> </w:t>
      </w:r>
      <w:r w:rsidR="00AB78C4" w:rsidRPr="00AB78C4">
        <w:rPr>
          <w:sz w:val="28"/>
          <w:szCs w:val="28"/>
        </w:rPr>
        <w:t xml:space="preserve">МФЦ, </w:t>
      </w:r>
      <w:r w:rsidR="00AB78C4">
        <w:rPr>
          <w:sz w:val="28"/>
          <w:szCs w:val="28"/>
        </w:rPr>
        <w:t xml:space="preserve">организаций, указанных в части </w:t>
      </w:r>
      <w:r w:rsidR="00AB78C4" w:rsidRPr="00AB78C4">
        <w:rPr>
          <w:sz w:val="28"/>
          <w:szCs w:val="28"/>
        </w:rPr>
        <w:t>1</w:t>
      </w:r>
      <w:r w:rsidR="00AB78C4">
        <w:rPr>
          <w:sz w:val="28"/>
          <w:szCs w:val="28"/>
        </w:rPr>
        <w:t xml:space="preserve">.1 </w:t>
      </w:r>
      <w:r w:rsidR="00CF2FA2">
        <w:rPr>
          <w:sz w:val="28"/>
          <w:szCs w:val="28"/>
        </w:rPr>
        <w:t>статьи</w:t>
      </w:r>
      <w:r w:rsidR="00AB78C4">
        <w:rPr>
          <w:sz w:val="28"/>
          <w:szCs w:val="28"/>
        </w:rPr>
        <w:t xml:space="preserve"> 16 Федерального закона №</w:t>
      </w:r>
      <w:r w:rsidR="00CF2FA2">
        <w:rPr>
          <w:sz w:val="28"/>
          <w:szCs w:val="28"/>
        </w:rPr>
        <w:t xml:space="preserve"> 210-ФЗ, и их</w:t>
      </w:r>
      <w:r w:rsidR="00AB78C4" w:rsidRPr="00AB78C4">
        <w:rPr>
          <w:sz w:val="28"/>
          <w:szCs w:val="28"/>
        </w:rPr>
        <w:t xml:space="preserve"> работников</w:t>
      </w:r>
    </w:p>
    <w:p w:rsidR="004D1FC7" w:rsidRDefault="004D1FC7" w:rsidP="004D1FC7">
      <w:pPr>
        <w:pStyle w:val="20"/>
        <w:widowControl/>
        <w:shd w:val="clear" w:color="auto" w:fill="auto"/>
        <w:tabs>
          <w:tab w:val="left" w:pos="0"/>
        </w:tabs>
        <w:spacing w:line="240" w:lineRule="auto"/>
        <w:ind w:right="23" w:firstLine="0"/>
        <w:jc w:val="center"/>
        <w:rPr>
          <w:sz w:val="28"/>
          <w:szCs w:val="28"/>
        </w:rPr>
      </w:pPr>
    </w:p>
    <w:p w:rsidR="00EA794E" w:rsidRPr="00EA794E" w:rsidRDefault="00EA794E" w:rsidP="002F7250">
      <w:pPr>
        <w:widowControl w:val="0"/>
        <w:tabs>
          <w:tab w:val="left" w:pos="1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D2F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FD2F48" w:rsidRPr="00EA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предоставлении муниципальной услуги</w:t>
      </w:r>
      <w:r w:rsidR="00FD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2F48" w:rsidRPr="00EA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8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EA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34AB" w:rsidRPr="008334AB">
        <w:rPr>
          <w:rFonts w:ascii="Times New Roman" w:hAnsi="Times New Roman" w:cs="Times New Roman"/>
          <w:sz w:val="28"/>
          <w:szCs w:val="28"/>
        </w:rPr>
        <w:t>организаций, указанных в части 1.1 статьи 16 Федерального закона № 210-ФЗ, и их работников</w:t>
      </w:r>
      <w:r w:rsidR="008334AB" w:rsidRPr="0083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досудебном (внесудебном) порядке (далее - жалоба).</w:t>
      </w:r>
    </w:p>
    <w:p w:rsidR="00EA794E" w:rsidRPr="00804C27" w:rsidRDefault="00EA794E" w:rsidP="002F7250">
      <w:pPr>
        <w:pStyle w:val="20"/>
        <w:widowControl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sz w:val="28"/>
          <w:szCs w:val="28"/>
        </w:rPr>
      </w:pPr>
    </w:p>
    <w:p w:rsidR="00EA794E" w:rsidRPr="00804C27" w:rsidRDefault="00AC1494" w:rsidP="002F7250">
      <w:pPr>
        <w:pStyle w:val="21"/>
        <w:widowControl/>
        <w:shd w:val="clear" w:color="auto" w:fill="auto"/>
        <w:tabs>
          <w:tab w:val="left" w:pos="1355"/>
        </w:tabs>
        <w:spacing w:after="0" w:line="240" w:lineRule="auto"/>
        <w:ind w:firstLine="709"/>
        <w:rPr>
          <w:b/>
        </w:rPr>
      </w:pPr>
      <w:r w:rsidRPr="00804C27">
        <w:rPr>
          <w:b/>
        </w:rPr>
        <w:t xml:space="preserve"> </w:t>
      </w:r>
      <w:r w:rsidR="00EA794E" w:rsidRPr="00804C27">
        <w:rPr>
          <w:sz w:val="28"/>
          <w:szCs w:val="28"/>
        </w:rPr>
        <w:t>5.1</w:t>
      </w:r>
      <w:r w:rsidR="00EA794E" w:rsidRPr="00804C27">
        <w:rPr>
          <w:b/>
          <w:sz w:val="28"/>
          <w:szCs w:val="28"/>
        </w:rPr>
        <w:t xml:space="preserve">. </w:t>
      </w:r>
      <w:r w:rsidRPr="00804C27">
        <w:rPr>
          <w:b/>
        </w:rPr>
        <w:t>Случаи возможного осуществления досудебного (внесудебного) обжалования решений и действий (бездействия) Уполномоченного органа, а также его должностных лиц, муниципальных  служащих</w:t>
      </w:r>
      <w:r w:rsidR="009316D2">
        <w:rPr>
          <w:b/>
        </w:rPr>
        <w:t>: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482CEF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3) 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Красноярского края</w:t>
      </w:r>
      <w:r w:rsidR="00681057">
        <w:rPr>
          <w:rFonts w:ascii="Times New Roman" w:hAnsi="Times New Roman" w:cs="Times New Roman"/>
          <w:sz w:val="28"/>
          <w:szCs w:val="28"/>
        </w:rPr>
        <w:t>, администрации города Дивногорска</w:t>
      </w:r>
      <w:r w:rsidRPr="00804C2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77222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27">
        <w:rPr>
          <w:rFonts w:ascii="Times New Roman" w:hAnsi="Times New Roman" w:cs="Times New Roman"/>
          <w:sz w:val="28"/>
          <w:szCs w:val="28"/>
        </w:rPr>
        <w:t xml:space="preserve">4) отказ заявителю (его представителю) в предоставлении </w:t>
      </w:r>
      <w:r w:rsidR="005E39A6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 в случае,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</w:t>
      </w:r>
      <w:r w:rsidR="00681057">
        <w:rPr>
          <w:rFonts w:ascii="Times New Roman" w:hAnsi="Times New Roman" w:cs="Times New Roman"/>
          <w:sz w:val="28"/>
          <w:szCs w:val="28"/>
        </w:rPr>
        <w:t>, администрации города Дивногорска</w:t>
      </w:r>
      <w:r w:rsidRPr="00804C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5) отказ заявителю (его представителю) в </w:t>
      </w:r>
      <w:proofErr w:type="gramStart"/>
      <w:r w:rsidRPr="00804C27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804C27">
        <w:rPr>
          <w:rFonts w:ascii="Times New Roman" w:hAnsi="Times New Roman" w:cs="Times New Roman"/>
          <w:sz w:val="28"/>
          <w:szCs w:val="28"/>
        </w:rPr>
        <w:t xml:space="preserve"> документов, если основания для отказа не предусмотрены настоящим Административным регламентом;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(его представителем) при предоставлении </w:t>
      </w:r>
      <w:r w:rsidR="002F7250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 и Красноярского края</w:t>
      </w:r>
      <w:r w:rsidR="00681057">
        <w:rPr>
          <w:rFonts w:ascii="Times New Roman" w:hAnsi="Times New Roman" w:cs="Times New Roman"/>
          <w:sz w:val="28"/>
          <w:szCs w:val="28"/>
        </w:rPr>
        <w:t>, администрации города Дивногорска</w:t>
      </w:r>
      <w:r w:rsidRPr="00804C27">
        <w:rPr>
          <w:rFonts w:ascii="Times New Roman" w:hAnsi="Times New Roman" w:cs="Times New Roman"/>
          <w:sz w:val="28"/>
          <w:szCs w:val="28"/>
        </w:rPr>
        <w:t>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7) необоснованный отказ </w:t>
      </w:r>
      <w:r w:rsidR="00204BBF" w:rsidRPr="00804C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04C27">
        <w:rPr>
          <w:rFonts w:ascii="Times New Roman" w:hAnsi="Times New Roman" w:cs="Times New Roman"/>
          <w:sz w:val="28"/>
          <w:szCs w:val="28"/>
        </w:rPr>
        <w:t xml:space="preserve">, </w:t>
      </w:r>
      <w:r w:rsidR="002F72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4C27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2F72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04C2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04C27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804C27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</w:t>
      </w:r>
      <w:r w:rsidR="00D92ED6">
        <w:rPr>
          <w:rFonts w:ascii="Times New Roman" w:hAnsi="Times New Roman" w:cs="Times New Roman"/>
          <w:sz w:val="28"/>
          <w:szCs w:val="28"/>
        </w:rPr>
        <w:t>ых в результате предоставления муниципальной</w:t>
      </w:r>
      <w:bookmarkStart w:id="0" w:name="_GoBack"/>
      <w:bookmarkEnd w:id="0"/>
      <w:r w:rsidRPr="00804C27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срока таких исправлений;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lastRenderedPageBreak/>
        <w:t xml:space="preserve">8) необоснованный отказ </w:t>
      </w:r>
      <w:r w:rsidR="00204BBF" w:rsidRPr="00804C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04C27">
        <w:rPr>
          <w:rFonts w:ascii="Times New Roman" w:hAnsi="Times New Roman" w:cs="Times New Roman"/>
          <w:sz w:val="28"/>
          <w:szCs w:val="28"/>
        </w:rPr>
        <w:t xml:space="preserve">, </w:t>
      </w:r>
      <w:r w:rsidR="002F7250">
        <w:rPr>
          <w:rFonts w:ascii="Times New Roman" w:hAnsi="Times New Roman" w:cs="Times New Roman"/>
          <w:sz w:val="28"/>
          <w:szCs w:val="28"/>
        </w:rPr>
        <w:t>муниципального</w:t>
      </w:r>
      <w:r w:rsidR="002F7250" w:rsidRPr="00804C27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2F725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04C27">
        <w:rPr>
          <w:rFonts w:ascii="Times New Roman" w:hAnsi="Times New Roman" w:cs="Times New Roman"/>
          <w:sz w:val="28"/>
          <w:szCs w:val="28"/>
        </w:rPr>
        <w:t xml:space="preserve"> в выдаче дубликата документа, являющегося результатом предоставления </w:t>
      </w:r>
      <w:r w:rsidR="00681057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9) нарушение срока или порядка выдачи документов по результатам предоставления </w:t>
      </w:r>
      <w:r w:rsidR="00681057">
        <w:rPr>
          <w:rFonts w:ascii="Times New Roman" w:hAnsi="Times New Roman" w:cs="Times New Roman"/>
          <w:sz w:val="28"/>
          <w:szCs w:val="28"/>
        </w:rPr>
        <w:t>муниципально</w:t>
      </w:r>
      <w:r w:rsidRPr="00804C27">
        <w:rPr>
          <w:rFonts w:ascii="Times New Roman" w:hAnsi="Times New Roman" w:cs="Times New Roman"/>
          <w:sz w:val="28"/>
          <w:szCs w:val="28"/>
        </w:rPr>
        <w:t>й услуги;</w:t>
      </w:r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27">
        <w:rPr>
          <w:rFonts w:ascii="Times New Roman" w:hAnsi="Times New Roman" w:cs="Times New Roman"/>
          <w:sz w:val="28"/>
          <w:szCs w:val="28"/>
        </w:rPr>
        <w:t xml:space="preserve">10) приостановление предоставления </w:t>
      </w:r>
      <w:r w:rsidR="00681057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 в случае,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Красноярского края</w:t>
      </w:r>
      <w:r w:rsidR="00681057">
        <w:rPr>
          <w:rFonts w:ascii="Times New Roman" w:hAnsi="Times New Roman" w:cs="Times New Roman"/>
          <w:sz w:val="28"/>
          <w:szCs w:val="28"/>
        </w:rPr>
        <w:t>, администрации города Дивногорска</w:t>
      </w:r>
      <w:r w:rsidRPr="00804C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1FC7" w:rsidRPr="00804C27" w:rsidRDefault="004D1FC7" w:rsidP="002F7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11) требование у заявителя (его представителя) при предоставлении </w:t>
      </w:r>
      <w:r w:rsidR="00681057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810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4C27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681057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6" w:history="1">
        <w:r w:rsidRPr="00804C27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68105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04C2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A794E" w:rsidRPr="00804C27" w:rsidRDefault="00EA794E" w:rsidP="007A7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1494" w:rsidRPr="00804C27" w:rsidRDefault="00AC1494" w:rsidP="00AC14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5.2. Случаи возможного осуществления досудебного (внесудебного) обжалования решений и действий (бездействия) МФЦ, организаций, указанных в </w:t>
      </w:r>
      <w:hyperlink r:id="rId7" w:history="1">
        <w:r w:rsidRPr="00804C27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804C27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их должностных лиц, работников:</w:t>
      </w:r>
    </w:p>
    <w:p w:rsidR="00AC1494" w:rsidRPr="00804C27" w:rsidRDefault="00AC1494" w:rsidP="007A73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AC1494" w:rsidRPr="00804C27" w:rsidRDefault="00AC1494" w:rsidP="007A73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2) требование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Красноярского края для предоставления </w:t>
      </w:r>
      <w:r w:rsidR="00D1136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1494" w:rsidRPr="00804C27" w:rsidRDefault="00AC1494" w:rsidP="007A73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3) требование внесения заявителем (его представителем) при предоставлении </w:t>
      </w:r>
      <w:r w:rsidR="00D11368">
        <w:rPr>
          <w:rFonts w:ascii="Times New Roman" w:hAnsi="Times New Roman" w:cs="Times New Roman"/>
          <w:sz w:val="28"/>
          <w:szCs w:val="28"/>
        </w:rPr>
        <w:t>муниципальной</w:t>
      </w:r>
      <w:r w:rsidRPr="00804C2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 и Красноярского края</w:t>
      </w:r>
      <w:r w:rsidR="00CF2FA2">
        <w:rPr>
          <w:rFonts w:ascii="Times New Roman" w:hAnsi="Times New Roman" w:cs="Times New Roman"/>
          <w:sz w:val="28"/>
          <w:szCs w:val="28"/>
        </w:rPr>
        <w:t>, администрации города Дивногорска</w:t>
      </w:r>
      <w:r w:rsidRPr="00804C27">
        <w:rPr>
          <w:rFonts w:ascii="Times New Roman" w:hAnsi="Times New Roman" w:cs="Times New Roman"/>
          <w:sz w:val="28"/>
          <w:szCs w:val="28"/>
        </w:rPr>
        <w:t>.</w:t>
      </w:r>
    </w:p>
    <w:p w:rsidR="00AC1494" w:rsidRPr="00804C27" w:rsidRDefault="00AC1494" w:rsidP="00AC1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5.3. Способы подачи заявителями жалобы.</w:t>
      </w:r>
    </w:p>
    <w:p w:rsidR="00AC1494" w:rsidRPr="00804C27" w:rsidRDefault="00AC1494" w:rsidP="00804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решение</w:t>
      </w:r>
      <w:r w:rsidR="009367A5" w:rsidRPr="00804C27">
        <w:rPr>
          <w:rFonts w:ascii="Times New Roman" w:hAnsi="Times New Roman" w:cs="Times New Roman"/>
          <w:sz w:val="28"/>
          <w:szCs w:val="28"/>
        </w:rPr>
        <w:t xml:space="preserve"> и (или) действия (бездействие)</w:t>
      </w:r>
      <w:r w:rsidRPr="00804C27">
        <w:rPr>
          <w:rFonts w:ascii="Times New Roman" w:hAnsi="Times New Roman" w:cs="Times New Roman"/>
          <w:sz w:val="28"/>
          <w:szCs w:val="28"/>
        </w:rPr>
        <w:t xml:space="preserve"> </w:t>
      </w:r>
      <w:r w:rsidR="009367A5" w:rsidRPr="00804C27">
        <w:rPr>
          <w:rFonts w:ascii="Times New Roman" w:hAnsi="Times New Roman" w:cs="Times New Roman"/>
          <w:sz w:val="28"/>
          <w:szCs w:val="28"/>
        </w:rPr>
        <w:t>муниципальных</w:t>
      </w:r>
      <w:r w:rsidRPr="00804C27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9367A5" w:rsidRPr="00804C27">
        <w:rPr>
          <w:rFonts w:ascii="Times New Roman" w:hAnsi="Times New Roman" w:cs="Times New Roman"/>
          <w:sz w:val="28"/>
          <w:szCs w:val="28"/>
        </w:rPr>
        <w:t>, дол</w:t>
      </w:r>
      <w:r w:rsidR="00D24849" w:rsidRPr="00804C27">
        <w:rPr>
          <w:rFonts w:ascii="Times New Roman" w:hAnsi="Times New Roman" w:cs="Times New Roman"/>
          <w:sz w:val="28"/>
          <w:szCs w:val="28"/>
        </w:rPr>
        <w:t>жностных лиц Уполномоченного ор</w:t>
      </w:r>
      <w:r w:rsidR="009367A5" w:rsidRPr="00804C27">
        <w:rPr>
          <w:rFonts w:ascii="Times New Roman" w:hAnsi="Times New Roman" w:cs="Times New Roman"/>
          <w:sz w:val="28"/>
          <w:szCs w:val="28"/>
        </w:rPr>
        <w:t>гана</w:t>
      </w:r>
      <w:r w:rsidRPr="00804C27">
        <w:rPr>
          <w:rFonts w:ascii="Times New Roman" w:hAnsi="Times New Roman" w:cs="Times New Roman"/>
          <w:sz w:val="28"/>
          <w:szCs w:val="28"/>
        </w:rPr>
        <w:t xml:space="preserve">  – Главе города</w:t>
      </w:r>
      <w:r w:rsidR="00CB0335">
        <w:rPr>
          <w:rFonts w:ascii="Times New Roman" w:hAnsi="Times New Roman" w:cs="Times New Roman"/>
          <w:sz w:val="28"/>
          <w:szCs w:val="28"/>
        </w:rPr>
        <w:t xml:space="preserve"> Дивногорска</w:t>
      </w:r>
      <w:r w:rsidRPr="00804C27">
        <w:rPr>
          <w:rFonts w:ascii="Times New Roman" w:hAnsi="Times New Roman" w:cs="Times New Roman"/>
          <w:sz w:val="28"/>
          <w:szCs w:val="28"/>
        </w:rPr>
        <w:t>;</w:t>
      </w:r>
    </w:p>
    <w:p w:rsidR="00AC1494" w:rsidRPr="00804C27" w:rsidRDefault="00AC1494" w:rsidP="00804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МФЦ, работника МФЦ подается в МФЦ.</w:t>
      </w:r>
    </w:p>
    <w:p w:rsidR="00AC1494" w:rsidRPr="00804C27" w:rsidRDefault="00AC1494" w:rsidP="00804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МФЦ подается в министерство экономики и регионального развития Красноярского края.</w:t>
      </w:r>
    </w:p>
    <w:p w:rsidR="00AC1494" w:rsidRPr="00804C27" w:rsidRDefault="00AC1494" w:rsidP="00AC1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5.4. Формы подачи заявителями жалобы.</w:t>
      </w:r>
    </w:p>
    <w:p w:rsidR="00AC1494" w:rsidRPr="00804C27" w:rsidRDefault="00AC1494" w:rsidP="00804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и подписывается лицом, ее подавшим, или его представителем.</w:t>
      </w:r>
    </w:p>
    <w:p w:rsidR="00AC1494" w:rsidRPr="00804C27" w:rsidRDefault="00AC1494" w:rsidP="00804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 xml:space="preserve">В случае подачи жалобы представителем лица, обжалующего решение и действия (бездействие) Уполномоченного органа, МФЦ, организаций, указанных в </w:t>
      </w:r>
      <w:hyperlink r:id="rId8" w:history="1">
        <w:r w:rsidRPr="00804C27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CF2FA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04C27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муниципальных служащих, работников МФЦ, к жалобе прилагаются документы, подтверждающие полномочия представителя заявителя.</w:t>
      </w:r>
    </w:p>
    <w:p w:rsidR="00AC1494" w:rsidRPr="00804C27" w:rsidRDefault="00AC1494" w:rsidP="00804C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Жалоба может быть направлена в электронной форме, подписанной УКЭП заявителя, представителя заявителя.</w:t>
      </w:r>
    </w:p>
    <w:p w:rsidR="00AC1494" w:rsidRPr="00804C27" w:rsidRDefault="00AC1494" w:rsidP="00AC1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27">
        <w:rPr>
          <w:rFonts w:ascii="Times New Roman" w:hAnsi="Times New Roman" w:cs="Times New Roman"/>
          <w:sz w:val="28"/>
          <w:szCs w:val="28"/>
        </w:rPr>
        <w:t>5.5. Информирование заявителей о порядке досудебного (внесудебного) обжалования.</w:t>
      </w:r>
    </w:p>
    <w:p w:rsidR="00AC1494" w:rsidRPr="00804C27" w:rsidRDefault="00AC1494" w:rsidP="00AC1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27">
        <w:rPr>
          <w:rFonts w:ascii="Times New Roman" w:hAnsi="Times New Roman" w:cs="Times New Roman"/>
          <w:sz w:val="28"/>
          <w:szCs w:val="28"/>
        </w:rPr>
        <w:t xml:space="preserve">Информация о досудебном порядке обжалования решений и действий (бездействия) Уполномоченного органа, МФЦ, организаций, указанных в </w:t>
      </w:r>
      <w:hyperlink r:id="rId9" w:history="1">
        <w:r w:rsidRPr="00804C27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CF2FA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804C27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</w:t>
      </w:r>
      <w:r w:rsidR="009726A7">
        <w:rPr>
          <w:rFonts w:ascii="Times New Roman" w:hAnsi="Times New Roman" w:cs="Times New Roman"/>
          <w:sz w:val="28"/>
          <w:szCs w:val="28"/>
        </w:rPr>
        <w:t>муниципальных</w:t>
      </w:r>
      <w:r w:rsidRPr="00804C27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9726A7">
        <w:rPr>
          <w:rFonts w:ascii="Times New Roman" w:hAnsi="Times New Roman" w:cs="Times New Roman"/>
          <w:sz w:val="28"/>
          <w:szCs w:val="28"/>
        </w:rPr>
        <w:t xml:space="preserve"> МФЦ</w:t>
      </w:r>
      <w:r w:rsidRPr="00804C27">
        <w:rPr>
          <w:rFonts w:ascii="Times New Roman" w:hAnsi="Times New Roman" w:cs="Times New Roman"/>
          <w:sz w:val="28"/>
          <w:szCs w:val="28"/>
        </w:rPr>
        <w:t xml:space="preserve"> представляется заинтересованным лицам в </w:t>
      </w:r>
      <w:r w:rsidR="00C22554" w:rsidRPr="00804C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04C27">
        <w:rPr>
          <w:rFonts w:ascii="Times New Roman" w:hAnsi="Times New Roman" w:cs="Times New Roman"/>
          <w:sz w:val="28"/>
          <w:szCs w:val="28"/>
        </w:rPr>
        <w:t xml:space="preserve"> при личном приеме, по телефону, путем направления ответов на жалобу в письменной форме посредством почтовой связи, по электронной почте, факсу, путем направления ответов</w:t>
      </w:r>
      <w:proofErr w:type="gramEnd"/>
      <w:r w:rsidRPr="00804C27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РПГУ, а также посредством размещения на информационных стендах, расположенных в зданиях (помещениях) МФЦ, на официальном сайте Уполномоченного органа, ЕПГУ, РПГУ, официальном сайте МФЦ.</w:t>
      </w:r>
    </w:p>
    <w:p w:rsidR="00AC1494" w:rsidRPr="00804C27" w:rsidRDefault="00AC1494" w:rsidP="004D1FC7">
      <w:pPr>
        <w:pStyle w:val="20"/>
        <w:widowControl/>
        <w:shd w:val="clear" w:color="auto" w:fill="auto"/>
        <w:spacing w:line="240" w:lineRule="auto"/>
        <w:ind w:left="600" w:right="23" w:firstLine="300"/>
        <w:jc w:val="center"/>
        <w:rPr>
          <w:sz w:val="28"/>
          <w:szCs w:val="28"/>
        </w:rPr>
      </w:pPr>
    </w:p>
    <w:p w:rsidR="004D1FC7" w:rsidRPr="00804C27" w:rsidRDefault="004D1FC7" w:rsidP="004D1FC7">
      <w:pPr>
        <w:pStyle w:val="20"/>
        <w:widowControl/>
        <w:shd w:val="clear" w:color="auto" w:fill="auto"/>
        <w:spacing w:line="240" w:lineRule="auto"/>
        <w:ind w:left="440" w:right="480" w:firstLine="720"/>
        <w:jc w:val="center"/>
        <w:rPr>
          <w:sz w:val="28"/>
          <w:szCs w:val="28"/>
        </w:rPr>
      </w:pPr>
      <w:proofErr w:type="gramStart"/>
      <w:r w:rsidRPr="00804C27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A73F6" w:rsidRPr="00804C27" w:rsidRDefault="007A73F6" w:rsidP="004D1FC7">
      <w:pPr>
        <w:pStyle w:val="20"/>
        <w:widowControl/>
        <w:shd w:val="clear" w:color="auto" w:fill="auto"/>
        <w:spacing w:line="240" w:lineRule="auto"/>
        <w:ind w:left="440" w:right="480" w:firstLine="720"/>
        <w:jc w:val="center"/>
        <w:rPr>
          <w:sz w:val="28"/>
          <w:szCs w:val="28"/>
        </w:rPr>
      </w:pPr>
    </w:p>
    <w:p w:rsidR="004D1FC7" w:rsidRPr="00804C27" w:rsidRDefault="007A73F6" w:rsidP="004D1FC7">
      <w:pPr>
        <w:pStyle w:val="21"/>
        <w:widowControl/>
        <w:shd w:val="clear" w:color="auto" w:fill="auto"/>
        <w:tabs>
          <w:tab w:val="left" w:pos="1249"/>
        </w:tabs>
        <w:spacing w:after="0" w:line="240" w:lineRule="auto"/>
        <w:ind w:right="20" w:firstLine="709"/>
        <w:rPr>
          <w:sz w:val="28"/>
          <w:szCs w:val="28"/>
        </w:rPr>
      </w:pPr>
      <w:r w:rsidRPr="00804C27">
        <w:rPr>
          <w:sz w:val="28"/>
          <w:szCs w:val="28"/>
        </w:rPr>
        <w:t>5.6</w:t>
      </w:r>
      <w:r w:rsidR="004D1FC7" w:rsidRPr="00804C27">
        <w:rPr>
          <w:sz w:val="28"/>
          <w:szCs w:val="28"/>
        </w:rPr>
        <w:t xml:space="preserve">. Порядок досудебного (внесудебного) обжалования решений и действий (бездействия) Уполномоченного органа, предоставляющего </w:t>
      </w:r>
      <w:r w:rsidR="009726A7">
        <w:rPr>
          <w:sz w:val="28"/>
          <w:szCs w:val="28"/>
        </w:rPr>
        <w:t>муниципальную</w:t>
      </w:r>
      <w:r w:rsidR="004D1FC7" w:rsidRPr="00804C27">
        <w:rPr>
          <w:sz w:val="28"/>
          <w:szCs w:val="28"/>
        </w:rPr>
        <w:t xml:space="preserve"> услугу, а также его должностных лиц регулируется:</w:t>
      </w:r>
    </w:p>
    <w:p w:rsidR="004D1FC7" w:rsidRPr="00804C27" w:rsidRDefault="004D1FC7" w:rsidP="004D1FC7">
      <w:pPr>
        <w:pStyle w:val="21"/>
        <w:widowControl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 w:rsidRPr="00804C27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4D1FC7" w:rsidRPr="00B50BA1" w:rsidRDefault="004D1FC7" w:rsidP="004D1FC7">
      <w:pPr>
        <w:pStyle w:val="21"/>
        <w:widowControl/>
        <w:shd w:val="clear" w:color="auto" w:fill="auto"/>
        <w:tabs>
          <w:tab w:val="right" w:pos="1201"/>
          <w:tab w:val="left" w:pos="1594"/>
        </w:tabs>
        <w:spacing w:after="0" w:line="240" w:lineRule="auto"/>
        <w:ind w:right="20" w:firstLine="709"/>
        <w:rPr>
          <w:sz w:val="28"/>
          <w:szCs w:val="28"/>
        </w:rPr>
      </w:pPr>
      <w:r w:rsidRPr="00804C27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804C27">
        <w:rPr>
          <w:sz w:val="28"/>
          <w:szCs w:val="28"/>
        </w:rPr>
        <w:tab/>
        <w:t xml:space="preserve">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E7FE4" w:rsidRDefault="000E7FE4"/>
    <w:sectPr w:rsidR="000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3CC"/>
    <w:multiLevelType w:val="multilevel"/>
    <w:tmpl w:val="B8F4FE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7"/>
    <w:rsid w:val="000E7FE4"/>
    <w:rsid w:val="00113DB2"/>
    <w:rsid w:val="00204BBF"/>
    <w:rsid w:val="002F7250"/>
    <w:rsid w:val="00406547"/>
    <w:rsid w:val="00482CEF"/>
    <w:rsid w:val="004D1FC7"/>
    <w:rsid w:val="005E18DF"/>
    <w:rsid w:val="005E39A6"/>
    <w:rsid w:val="00623005"/>
    <w:rsid w:val="00681057"/>
    <w:rsid w:val="00777222"/>
    <w:rsid w:val="007A73F6"/>
    <w:rsid w:val="00804C27"/>
    <w:rsid w:val="008334AB"/>
    <w:rsid w:val="009316D2"/>
    <w:rsid w:val="009367A5"/>
    <w:rsid w:val="009726A7"/>
    <w:rsid w:val="00AB78C4"/>
    <w:rsid w:val="00AC1494"/>
    <w:rsid w:val="00C22554"/>
    <w:rsid w:val="00CB0335"/>
    <w:rsid w:val="00CF2FA2"/>
    <w:rsid w:val="00D11368"/>
    <w:rsid w:val="00D24849"/>
    <w:rsid w:val="00D92ED6"/>
    <w:rsid w:val="00EA794E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F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D1F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FC7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4D1FC7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1FC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1"/>
    <w:rsid w:val="004D1F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FC7"/>
    <w:pPr>
      <w:widowControl w:val="0"/>
      <w:shd w:val="clear" w:color="auto" w:fill="FFFFFF"/>
      <w:spacing w:after="0" w:line="322" w:lineRule="exact"/>
      <w:ind w:hanging="10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3"/>
    <w:rsid w:val="004D1FC7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3&amp;dst=1003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313&amp;dst=100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313&amp;dst=29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313&amp;dst=10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Бахмацкая</dc:creator>
  <cp:lastModifiedBy>Екатерина Бахмацкая</cp:lastModifiedBy>
  <cp:revision>28</cp:revision>
  <cp:lastPrinted>2024-01-26T04:26:00Z</cp:lastPrinted>
  <dcterms:created xsi:type="dcterms:W3CDTF">2024-01-22T04:59:00Z</dcterms:created>
  <dcterms:modified xsi:type="dcterms:W3CDTF">2024-01-26T04:38:00Z</dcterms:modified>
</cp:coreProperties>
</file>