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AC6" w:rsidRPr="00404CA0" w:rsidRDefault="005C4776" w:rsidP="005C47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CA0">
        <w:rPr>
          <w:rFonts w:ascii="Times New Roman" w:hAnsi="Times New Roman" w:cs="Times New Roman"/>
          <w:b/>
          <w:sz w:val="24"/>
          <w:szCs w:val="24"/>
        </w:rPr>
        <w:t>Информация по результату проверки расходования средств на содержание нераспределенного муниципального жилого фонда за 2023 – 2024 годы.</w:t>
      </w:r>
    </w:p>
    <w:p w:rsidR="005C4776" w:rsidRDefault="005C4776" w:rsidP="005C47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4776" w:rsidRDefault="005C4776" w:rsidP="005C4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776">
        <w:rPr>
          <w:rFonts w:ascii="Times New Roman" w:hAnsi="Times New Roman" w:cs="Times New Roman"/>
          <w:sz w:val="24"/>
          <w:szCs w:val="24"/>
        </w:rPr>
        <w:t>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776">
        <w:rPr>
          <w:rFonts w:ascii="Times New Roman" w:hAnsi="Times New Roman" w:cs="Times New Roman"/>
          <w:sz w:val="24"/>
          <w:szCs w:val="24"/>
        </w:rPr>
        <w:t>Положения о Контрольно-счетном органе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776">
        <w:rPr>
          <w:rFonts w:ascii="Times New Roman" w:hAnsi="Times New Roman" w:cs="Times New Roman"/>
          <w:sz w:val="24"/>
          <w:szCs w:val="24"/>
        </w:rPr>
        <w:t>образования город Дивногорск, утвержденного решением Дивногорского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776">
        <w:rPr>
          <w:rFonts w:ascii="Times New Roman" w:hAnsi="Times New Roman" w:cs="Times New Roman"/>
          <w:sz w:val="24"/>
          <w:szCs w:val="24"/>
        </w:rPr>
        <w:t>Совета депутатов от 24.11.2021 № 16-100-ГС, пункта 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C4776">
        <w:rPr>
          <w:rFonts w:ascii="Times New Roman" w:hAnsi="Times New Roman" w:cs="Times New Roman"/>
          <w:sz w:val="24"/>
          <w:szCs w:val="24"/>
        </w:rPr>
        <w:t xml:space="preserve"> Плана работы Контрольно-счетного органа город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C4776">
        <w:rPr>
          <w:rFonts w:ascii="Times New Roman" w:hAnsi="Times New Roman" w:cs="Times New Roman"/>
          <w:sz w:val="24"/>
          <w:szCs w:val="24"/>
        </w:rPr>
        <w:t xml:space="preserve"> Дивногорск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C4776">
        <w:rPr>
          <w:rFonts w:ascii="Times New Roman" w:hAnsi="Times New Roman" w:cs="Times New Roman"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C4776">
        <w:rPr>
          <w:rFonts w:ascii="Times New Roman" w:hAnsi="Times New Roman" w:cs="Times New Roman"/>
          <w:sz w:val="24"/>
          <w:szCs w:val="24"/>
        </w:rPr>
        <w:t xml:space="preserve"> год, утвержденного</w:t>
      </w:r>
      <w:r>
        <w:rPr>
          <w:rFonts w:ascii="Times New Roman" w:hAnsi="Times New Roman" w:cs="Times New Roman"/>
          <w:sz w:val="24"/>
          <w:szCs w:val="24"/>
        </w:rPr>
        <w:t xml:space="preserve"> приказом</w:t>
      </w:r>
      <w:r w:rsidRPr="005C4776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7.12.2024</w:t>
      </w:r>
      <w:r w:rsidRPr="005C4776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5C4776">
        <w:rPr>
          <w:rFonts w:ascii="Times New Roman" w:hAnsi="Times New Roman" w:cs="Times New Roman"/>
          <w:sz w:val="24"/>
          <w:szCs w:val="24"/>
        </w:rPr>
        <w:t>р, проведена проверка расходования средств на содержание нераспределенного муниципального жилого фонда за 2023 – 2024 годы.</w:t>
      </w:r>
    </w:p>
    <w:p w:rsidR="005C4776" w:rsidRPr="00DD3177" w:rsidRDefault="005C4776" w:rsidP="005C4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177">
        <w:rPr>
          <w:rFonts w:ascii="Times New Roman" w:hAnsi="Times New Roman" w:cs="Times New Roman"/>
          <w:b/>
          <w:sz w:val="24"/>
          <w:szCs w:val="24"/>
        </w:rPr>
        <w:t xml:space="preserve">Объект </w:t>
      </w:r>
      <w:r>
        <w:rPr>
          <w:rFonts w:ascii="Times New Roman" w:hAnsi="Times New Roman" w:cs="Times New Roman"/>
          <w:b/>
          <w:sz w:val="24"/>
          <w:szCs w:val="24"/>
        </w:rPr>
        <w:t>контрольного мероприятия</w:t>
      </w:r>
      <w:r>
        <w:rPr>
          <w:rFonts w:ascii="Times New Roman" w:hAnsi="Times New Roman" w:cs="Times New Roman"/>
          <w:sz w:val="24"/>
          <w:szCs w:val="24"/>
        </w:rPr>
        <w:t>: администрация г. Дивногорска</w:t>
      </w:r>
      <w:r w:rsidRPr="003141D6">
        <w:rPr>
          <w:rFonts w:ascii="Times New Roman" w:hAnsi="Times New Roman" w:cs="Times New Roman"/>
          <w:sz w:val="24"/>
          <w:szCs w:val="24"/>
        </w:rPr>
        <w:t>.</w:t>
      </w:r>
    </w:p>
    <w:p w:rsidR="005C4776" w:rsidRPr="00DD3177" w:rsidRDefault="005C4776" w:rsidP="005C4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177">
        <w:rPr>
          <w:rFonts w:ascii="Times New Roman" w:hAnsi="Times New Roman" w:cs="Times New Roman"/>
          <w:b/>
          <w:sz w:val="24"/>
          <w:szCs w:val="24"/>
        </w:rPr>
        <w:t>Проверяемый период</w:t>
      </w:r>
      <w:r w:rsidRPr="00DD317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2023 – 2024 годы</w:t>
      </w:r>
      <w:r w:rsidRPr="00DD3177">
        <w:rPr>
          <w:rFonts w:ascii="Times New Roman" w:hAnsi="Times New Roman" w:cs="Times New Roman"/>
          <w:sz w:val="24"/>
          <w:szCs w:val="24"/>
        </w:rPr>
        <w:t>.</w:t>
      </w:r>
    </w:p>
    <w:p w:rsidR="005C4776" w:rsidRDefault="005C4776" w:rsidP="005C47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776">
        <w:rPr>
          <w:rFonts w:ascii="Times New Roman" w:hAnsi="Times New Roman" w:cs="Times New Roman"/>
          <w:b/>
          <w:sz w:val="24"/>
          <w:szCs w:val="24"/>
        </w:rPr>
        <w:t xml:space="preserve">Результаты мероприятия: </w:t>
      </w:r>
    </w:p>
    <w:p w:rsidR="005C4776" w:rsidRDefault="005C4776" w:rsidP="005C4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Выявлено отсутствие</w:t>
      </w:r>
      <w:r w:rsidRPr="005C4776">
        <w:rPr>
          <w:rFonts w:ascii="Times New Roman" w:hAnsi="Times New Roman" w:cs="Times New Roman"/>
          <w:sz w:val="24"/>
          <w:szCs w:val="24"/>
        </w:rPr>
        <w:t xml:space="preserve"> нормативн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C4776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C4776">
        <w:rPr>
          <w:rFonts w:ascii="Times New Roman" w:hAnsi="Times New Roman" w:cs="Times New Roman"/>
          <w:sz w:val="24"/>
          <w:szCs w:val="24"/>
        </w:rPr>
        <w:t>, регламентирующ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5C4776">
        <w:rPr>
          <w:rFonts w:ascii="Times New Roman" w:hAnsi="Times New Roman" w:cs="Times New Roman"/>
          <w:sz w:val="24"/>
          <w:szCs w:val="24"/>
        </w:rPr>
        <w:t xml:space="preserve"> порядок учета, оплаты, возмещения расходов на коммунальные услуги, расходов на содержание пустующих муниципальных жилых помещений и текущий ремонт общего имущества в мн</w:t>
      </w:r>
      <w:r w:rsidR="00CA085D">
        <w:rPr>
          <w:rFonts w:ascii="Times New Roman" w:hAnsi="Times New Roman" w:cs="Times New Roman"/>
          <w:sz w:val="24"/>
          <w:szCs w:val="24"/>
        </w:rPr>
        <w:t>огоквартирном доме</w:t>
      </w:r>
      <w:r w:rsidR="00404CA0">
        <w:rPr>
          <w:rFonts w:ascii="Times New Roman" w:hAnsi="Times New Roman" w:cs="Times New Roman"/>
          <w:sz w:val="24"/>
          <w:szCs w:val="24"/>
        </w:rPr>
        <w:t xml:space="preserve">, в связи с этим </w:t>
      </w:r>
      <w:r w:rsidR="00404CA0" w:rsidRPr="00404CA0">
        <w:rPr>
          <w:rFonts w:ascii="Times New Roman" w:hAnsi="Times New Roman" w:cs="Times New Roman"/>
          <w:sz w:val="24"/>
          <w:szCs w:val="24"/>
        </w:rPr>
        <w:t>можно сделать вывод, что причиной, способствующей возникновению судебных исков к муниципальному образованию, послужило отсутствие  кон</w:t>
      </w:r>
      <w:bookmarkStart w:id="0" w:name="_GoBack"/>
      <w:bookmarkEnd w:id="0"/>
      <w:r w:rsidR="00404CA0" w:rsidRPr="00404CA0">
        <w:rPr>
          <w:rFonts w:ascii="Times New Roman" w:hAnsi="Times New Roman" w:cs="Times New Roman"/>
          <w:sz w:val="24"/>
          <w:szCs w:val="24"/>
        </w:rPr>
        <w:t>троля, бездействие и неисполнение возложенных  полномочий администрацией Дивногорска.</w:t>
      </w:r>
      <w:proofErr w:type="gramEnd"/>
    </w:p>
    <w:p w:rsidR="00CA085D" w:rsidRDefault="00CA085D" w:rsidP="00CA0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5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результату проведенного анализа реестров нераспределенных жилых помещений муниципального жилищного фонда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2023-2024 годы, </w:t>
      </w:r>
      <w:r w:rsidRPr="00045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КСО сделан вывод об увеличении количества пустующих помещений, в результате чего увеличиваются расходы на их содержание, снижается результативность (эффективность и экономность) использования средств бюджета города. </w:t>
      </w:r>
      <w:r w:rsidRPr="00CA0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течение проверяемого периода большая часть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муниципальных жилых </w:t>
      </w:r>
      <w:r w:rsidRPr="00CA0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помещений не была распределена, соответственно расходы на содержание этих жилых помещений понес собственник жилья, администрация города.</w:t>
      </w:r>
    </w:p>
    <w:p w:rsidR="00CA085D" w:rsidRDefault="00CA085D" w:rsidP="00CA08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рамках проведения адресного осмотра объектов недвижимости на предмет фактического наличия, использования / неиспользования по назначению КСО инициировано создание комиссии с привлечением работников КСО с участием должностного лица Комитета и депутата городского Совета депутатов для проведения  выборочного обследования (осмотра) незаселенных жилых помещений, расположенных на территории городского округа город Дивногорск.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администрации города от 21.05.2025 №689р была создана комиссия для проведения осмотра объектов нераспределенного жилищного фонда г. Дивногорска.</w:t>
      </w:r>
    </w:p>
    <w:p w:rsidR="00CA085D" w:rsidRPr="00CE3EB1" w:rsidRDefault="00CA085D" w:rsidP="00CA08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8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незаселенных жилых помещений на предмет владения и (или) пользования указанными помещениями установлено, что отсутствуют ключи от ряда жилых поме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щений, числящихся незаселенными.</w:t>
      </w:r>
      <w:r w:rsidRPr="006D3A8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</w:t>
      </w:r>
      <w:r w:rsidRPr="006D3A8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большинстве незаселенные жилые помещения муниципального жилищного фонда требуют ремонта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приведения в соответствие с санитарными нормами</w:t>
      </w:r>
    </w:p>
    <w:p w:rsidR="00CA085D" w:rsidRDefault="00CA085D" w:rsidP="00CA0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Выявлено</w:t>
      </w:r>
      <w:r w:rsidRPr="00CA0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отсутстви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CA0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принятых ответственными лицами администрацией города мер по приведению муниципального жилья в соответствии с санитарными требованиями для дальнейшего использования.</w:t>
      </w:r>
    </w:p>
    <w:p w:rsidR="00CA085D" w:rsidRPr="005C4776" w:rsidRDefault="00CA085D" w:rsidP="005C4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A085D" w:rsidRPr="005C4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746"/>
    <w:rsid w:val="000C2AC6"/>
    <w:rsid w:val="00404CA0"/>
    <w:rsid w:val="005C4776"/>
    <w:rsid w:val="007F0746"/>
    <w:rsid w:val="00CA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Krasnikova</dc:creator>
  <cp:keywords/>
  <dc:description/>
  <cp:lastModifiedBy>Krasnikova</cp:lastModifiedBy>
  <cp:revision>2</cp:revision>
  <dcterms:created xsi:type="dcterms:W3CDTF">2025-06-19T01:35:00Z</dcterms:created>
  <dcterms:modified xsi:type="dcterms:W3CDTF">2025-06-19T03:34:00Z</dcterms:modified>
</cp:coreProperties>
</file>