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8FD" w:rsidRPr="00B27F04" w:rsidRDefault="005878FD" w:rsidP="005878FD">
      <w:pPr>
        <w:pStyle w:val="1"/>
        <w:spacing w:before="0"/>
        <w:rPr>
          <w:rFonts w:ascii="Times New Roman" w:hAnsi="Times New Roman" w:cs="Times New Roman"/>
          <w:b/>
          <w:color w:val="auto"/>
        </w:rPr>
      </w:pPr>
      <w:r w:rsidRPr="00B27F04">
        <w:rPr>
          <w:rFonts w:ascii="Times New Roman" w:hAnsi="Times New Roman" w:cs="Times New Roman"/>
          <w:b/>
          <w:color w:val="auto"/>
        </w:rPr>
        <w:t xml:space="preserve">Ежегодный отчет Главы города Дивногорска </w:t>
      </w:r>
    </w:p>
    <w:p w:rsidR="005878FD" w:rsidRDefault="005878FD" w:rsidP="005878FD">
      <w:pPr>
        <w:pStyle w:val="1"/>
        <w:spacing w:before="0"/>
        <w:rPr>
          <w:rFonts w:ascii="Times New Roman" w:hAnsi="Times New Roman" w:cs="Times New Roman"/>
          <w:b/>
          <w:color w:val="auto"/>
        </w:rPr>
      </w:pPr>
      <w:r w:rsidRPr="00B27F04">
        <w:rPr>
          <w:rFonts w:ascii="Times New Roman" w:hAnsi="Times New Roman" w:cs="Times New Roman"/>
          <w:b/>
          <w:color w:val="auto"/>
        </w:rPr>
        <w:t>о результатах его деятельности и деятельности администрации города Дивногорска за 20</w:t>
      </w:r>
      <w:r>
        <w:rPr>
          <w:rFonts w:ascii="Times New Roman" w:hAnsi="Times New Roman" w:cs="Times New Roman"/>
          <w:b/>
          <w:color w:val="auto"/>
        </w:rPr>
        <w:t>20</w:t>
      </w:r>
      <w:r w:rsidRPr="00B27F04">
        <w:rPr>
          <w:rFonts w:ascii="Times New Roman" w:hAnsi="Times New Roman" w:cs="Times New Roman"/>
          <w:b/>
          <w:color w:val="auto"/>
        </w:rPr>
        <w:t xml:space="preserve"> год</w:t>
      </w:r>
    </w:p>
    <w:p w:rsidR="005878FD" w:rsidRDefault="005878FD" w:rsidP="005878FD"/>
    <w:p w:rsidR="005878FD" w:rsidRPr="00890C8A" w:rsidRDefault="005878FD" w:rsidP="005878FD">
      <w:pPr>
        <w:pStyle w:val="1"/>
        <w:spacing w:before="0"/>
        <w:jc w:val="left"/>
        <w:rPr>
          <w:rFonts w:ascii="Times New Roman" w:hAnsi="Times New Roman" w:cs="Times New Roman"/>
          <w:b/>
          <w:color w:val="auto"/>
          <w:u w:val="single"/>
        </w:rPr>
      </w:pPr>
      <w:r w:rsidRPr="00890C8A">
        <w:rPr>
          <w:rFonts w:ascii="Times New Roman" w:hAnsi="Times New Roman" w:cs="Times New Roman"/>
          <w:b/>
          <w:color w:val="auto"/>
          <w:u w:val="single"/>
        </w:rPr>
        <w:t xml:space="preserve">Отдел экономического развития </w:t>
      </w:r>
    </w:p>
    <w:p w:rsidR="00316900" w:rsidRDefault="005878FD" w:rsidP="00316900">
      <w:pPr>
        <w:spacing w:after="0"/>
        <w:ind w:firstLine="708"/>
        <w:jc w:val="center"/>
        <w:rPr>
          <w:rFonts w:ascii="Times New Roman" w:hAnsi="Times New Roman" w:cs="Times New Roman"/>
          <w:sz w:val="28"/>
          <w:szCs w:val="28"/>
        </w:rPr>
      </w:pPr>
      <w:r w:rsidRPr="00316900">
        <w:rPr>
          <w:rFonts w:ascii="Times New Roman" w:hAnsi="Times New Roman" w:cs="Times New Roman"/>
          <w:sz w:val="28"/>
          <w:szCs w:val="28"/>
          <w:u w:val="single"/>
        </w:rPr>
        <w:t>Демография.</w:t>
      </w:r>
    </w:p>
    <w:p w:rsidR="005878FD" w:rsidRDefault="005878FD" w:rsidP="005878FD">
      <w:pPr>
        <w:spacing w:after="0"/>
        <w:ind w:firstLine="708"/>
        <w:jc w:val="both"/>
        <w:rPr>
          <w:rFonts w:ascii="Times New Roman" w:hAnsi="Times New Roman" w:cs="Times New Roman"/>
          <w:sz w:val="28"/>
          <w:szCs w:val="28"/>
        </w:rPr>
      </w:pPr>
      <w:r w:rsidRPr="005878FD">
        <w:rPr>
          <w:rFonts w:ascii="Times New Roman" w:hAnsi="Times New Roman" w:cs="Times New Roman"/>
          <w:sz w:val="28"/>
          <w:szCs w:val="28"/>
        </w:rPr>
        <w:t>В 2020 году на территорию городского округа город Дивногорск прибыло 1 691 человек, убыло 1 370 человек (миграционный прирост составил +321 человек). За 2020 год родилось 224 младенца, умерло</w:t>
      </w:r>
      <w:r>
        <w:rPr>
          <w:rFonts w:ascii="Times New Roman" w:hAnsi="Times New Roman" w:cs="Times New Roman"/>
          <w:sz w:val="28"/>
          <w:szCs w:val="28"/>
        </w:rPr>
        <w:t xml:space="preserve"> </w:t>
      </w:r>
      <w:r w:rsidRPr="005878FD">
        <w:rPr>
          <w:rFonts w:ascii="Times New Roman" w:hAnsi="Times New Roman" w:cs="Times New Roman"/>
          <w:sz w:val="28"/>
          <w:szCs w:val="28"/>
        </w:rPr>
        <w:t>450 человек (естественная убыль населения составила - 226 человека). На 01.01.2020 года численность постоянного населе</w:t>
      </w:r>
      <w:r>
        <w:rPr>
          <w:rFonts w:ascii="Times New Roman" w:hAnsi="Times New Roman" w:cs="Times New Roman"/>
          <w:sz w:val="28"/>
          <w:szCs w:val="28"/>
        </w:rPr>
        <w:t>ния составила - 33 467 человек.</w:t>
      </w:r>
    </w:p>
    <w:p w:rsidR="005878FD" w:rsidRPr="005878FD" w:rsidRDefault="005878FD" w:rsidP="005878FD">
      <w:pPr>
        <w:spacing w:after="0"/>
        <w:ind w:firstLine="708"/>
        <w:jc w:val="both"/>
        <w:rPr>
          <w:rFonts w:ascii="Times New Roman" w:hAnsi="Times New Roman" w:cs="Times New Roman"/>
          <w:sz w:val="28"/>
          <w:szCs w:val="28"/>
        </w:rPr>
      </w:pPr>
      <w:r>
        <w:rPr>
          <w:rFonts w:ascii="Times New Roman" w:hAnsi="Times New Roman" w:cs="Times New Roman"/>
          <w:sz w:val="28"/>
          <w:szCs w:val="28"/>
        </w:rPr>
        <w:t>В 2021 году</w:t>
      </w:r>
      <w:r w:rsidRPr="005878FD">
        <w:rPr>
          <w:rFonts w:ascii="Times New Roman" w:hAnsi="Times New Roman" w:cs="Times New Roman"/>
          <w:sz w:val="28"/>
          <w:szCs w:val="28"/>
        </w:rPr>
        <w:t xml:space="preserve"> прогнозируется увеличение численности постоянного населения </w:t>
      </w:r>
      <w:r>
        <w:rPr>
          <w:rFonts w:ascii="Times New Roman" w:hAnsi="Times New Roman" w:cs="Times New Roman"/>
          <w:sz w:val="28"/>
          <w:szCs w:val="28"/>
        </w:rPr>
        <w:t xml:space="preserve">также </w:t>
      </w:r>
      <w:r w:rsidRPr="005878FD">
        <w:rPr>
          <w:rFonts w:ascii="Times New Roman" w:hAnsi="Times New Roman" w:cs="Times New Roman"/>
          <w:sz w:val="28"/>
          <w:szCs w:val="28"/>
        </w:rPr>
        <w:t>за счет миграционного прироста.</w:t>
      </w:r>
    </w:p>
    <w:p w:rsidR="00316900" w:rsidRDefault="005878FD" w:rsidP="0001541B">
      <w:pPr>
        <w:spacing w:after="0"/>
        <w:ind w:firstLine="708"/>
        <w:jc w:val="center"/>
        <w:rPr>
          <w:rFonts w:ascii="Times New Roman" w:hAnsi="Times New Roman" w:cs="Times New Roman"/>
          <w:sz w:val="28"/>
          <w:szCs w:val="28"/>
        </w:rPr>
      </w:pPr>
      <w:r w:rsidRPr="00316900">
        <w:rPr>
          <w:rFonts w:ascii="Times New Roman" w:hAnsi="Times New Roman" w:cs="Times New Roman"/>
          <w:sz w:val="28"/>
          <w:szCs w:val="28"/>
          <w:u w:val="single"/>
        </w:rPr>
        <w:t>Уровень жизни.</w:t>
      </w:r>
    </w:p>
    <w:p w:rsidR="005878FD" w:rsidRPr="005878FD" w:rsidRDefault="005878FD" w:rsidP="005878FD">
      <w:pPr>
        <w:spacing w:after="0"/>
        <w:ind w:firstLine="708"/>
        <w:jc w:val="both"/>
        <w:rPr>
          <w:rFonts w:ascii="Times New Roman" w:hAnsi="Times New Roman" w:cs="Times New Roman"/>
          <w:sz w:val="28"/>
          <w:szCs w:val="28"/>
        </w:rPr>
      </w:pPr>
      <w:r w:rsidRPr="005878FD">
        <w:rPr>
          <w:rFonts w:ascii="Times New Roman" w:hAnsi="Times New Roman" w:cs="Times New Roman"/>
          <w:sz w:val="28"/>
          <w:szCs w:val="28"/>
        </w:rPr>
        <w:t>Среднемесячная заработная плата в 2020 году составила 45 992,0 рубля, по сравнению с 2019 годом увеличение произошло на 1,15%. Наиболее высокие темпы роста средней заработной платы отмечались в следующих отраслях экономики:</w:t>
      </w:r>
    </w:p>
    <w:p w:rsidR="005878FD" w:rsidRPr="005878FD" w:rsidRDefault="005878FD" w:rsidP="005878FD">
      <w:pPr>
        <w:pStyle w:val="a3"/>
        <w:numPr>
          <w:ilvl w:val="0"/>
          <w:numId w:val="1"/>
        </w:numPr>
        <w:spacing w:after="0"/>
        <w:jc w:val="both"/>
        <w:rPr>
          <w:rFonts w:ascii="Times New Roman" w:hAnsi="Times New Roman" w:cs="Times New Roman"/>
          <w:sz w:val="28"/>
          <w:szCs w:val="28"/>
        </w:rPr>
      </w:pPr>
      <w:r w:rsidRPr="005878FD">
        <w:rPr>
          <w:rFonts w:ascii="Times New Roman" w:hAnsi="Times New Roman" w:cs="Times New Roman"/>
          <w:sz w:val="28"/>
          <w:szCs w:val="28"/>
        </w:rPr>
        <w:t>здравоохранение и социальные услуги- 116,5 %;</w:t>
      </w:r>
    </w:p>
    <w:p w:rsidR="005878FD" w:rsidRPr="005878FD" w:rsidRDefault="005878FD" w:rsidP="005878FD">
      <w:pPr>
        <w:pStyle w:val="a3"/>
        <w:numPr>
          <w:ilvl w:val="0"/>
          <w:numId w:val="1"/>
        </w:numPr>
        <w:spacing w:after="0"/>
        <w:jc w:val="both"/>
        <w:rPr>
          <w:rFonts w:ascii="Times New Roman" w:hAnsi="Times New Roman" w:cs="Times New Roman"/>
          <w:sz w:val="28"/>
          <w:szCs w:val="28"/>
        </w:rPr>
      </w:pPr>
      <w:r w:rsidRPr="005878FD">
        <w:rPr>
          <w:rFonts w:ascii="Times New Roman" w:hAnsi="Times New Roman" w:cs="Times New Roman"/>
          <w:sz w:val="28"/>
          <w:szCs w:val="28"/>
        </w:rPr>
        <w:t>образование - 106,70%;</w:t>
      </w:r>
    </w:p>
    <w:p w:rsidR="005878FD" w:rsidRPr="005878FD" w:rsidRDefault="005878FD" w:rsidP="00AA3927">
      <w:pPr>
        <w:pStyle w:val="a3"/>
        <w:numPr>
          <w:ilvl w:val="0"/>
          <w:numId w:val="1"/>
        </w:numPr>
        <w:spacing w:after="0"/>
        <w:ind w:left="0" w:firstLine="360"/>
        <w:jc w:val="both"/>
        <w:rPr>
          <w:rFonts w:ascii="Times New Roman" w:hAnsi="Times New Roman" w:cs="Times New Roman"/>
          <w:sz w:val="28"/>
          <w:szCs w:val="28"/>
        </w:rPr>
      </w:pPr>
      <w:r w:rsidRPr="005878FD">
        <w:rPr>
          <w:rFonts w:ascii="Times New Roman" w:hAnsi="Times New Roman" w:cs="Times New Roman"/>
          <w:sz w:val="28"/>
          <w:szCs w:val="28"/>
        </w:rPr>
        <w:t>обеспечение э/энергией, газом и паром; кондиционирование воздуха - 102,8 %.</w:t>
      </w:r>
    </w:p>
    <w:p w:rsidR="0001541B" w:rsidRPr="0001541B" w:rsidRDefault="005878FD" w:rsidP="0001541B">
      <w:pPr>
        <w:spacing w:after="0"/>
        <w:ind w:firstLine="360"/>
        <w:jc w:val="center"/>
        <w:rPr>
          <w:rFonts w:ascii="Times New Roman" w:hAnsi="Times New Roman" w:cs="Times New Roman"/>
          <w:sz w:val="28"/>
          <w:szCs w:val="28"/>
          <w:u w:val="single"/>
        </w:rPr>
      </w:pPr>
      <w:r w:rsidRPr="0001541B">
        <w:rPr>
          <w:rFonts w:ascii="Times New Roman" w:hAnsi="Times New Roman" w:cs="Times New Roman"/>
          <w:sz w:val="28"/>
          <w:szCs w:val="28"/>
          <w:u w:val="single"/>
        </w:rPr>
        <w:t>Промышленность.</w:t>
      </w:r>
    </w:p>
    <w:p w:rsidR="005878FD" w:rsidRPr="005878FD" w:rsidRDefault="005878FD" w:rsidP="005878FD">
      <w:pPr>
        <w:spacing w:after="0"/>
        <w:ind w:firstLine="360"/>
        <w:jc w:val="both"/>
        <w:rPr>
          <w:rFonts w:ascii="Times New Roman" w:hAnsi="Times New Roman" w:cs="Times New Roman"/>
          <w:sz w:val="28"/>
          <w:szCs w:val="28"/>
        </w:rPr>
      </w:pPr>
      <w:r w:rsidRPr="005878FD">
        <w:rPr>
          <w:rFonts w:ascii="Times New Roman" w:hAnsi="Times New Roman" w:cs="Times New Roman"/>
          <w:sz w:val="28"/>
          <w:szCs w:val="28"/>
        </w:rPr>
        <w:t xml:space="preserve">В 2020 году в сфере производства товаров (услуг) наблюдается рост по следующим отраслям по сравнению с 2019 годом: </w:t>
      </w:r>
    </w:p>
    <w:p w:rsidR="005878FD" w:rsidRPr="00BE7AD8" w:rsidRDefault="005878FD" w:rsidP="00BE7AD8">
      <w:pPr>
        <w:pStyle w:val="a3"/>
        <w:numPr>
          <w:ilvl w:val="0"/>
          <w:numId w:val="2"/>
        </w:numPr>
        <w:spacing w:after="0"/>
        <w:jc w:val="both"/>
        <w:rPr>
          <w:rFonts w:ascii="Times New Roman" w:hAnsi="Times New Roman" w:cs="Times New Roman"/>
          <w:sz w:val="28"/>
          <w:szCs w:val="28"/>
        </w:rPr>
      </w:pPr>
      <w:r w:rsidRPr="00BE7AD8">
        <w:rPr>
          <w:rFonts w:ascii="Times New Roman" w:hAnsi="Times New Roman" w:cs="Times New Roman"/>
          <w:sz w:val="28"/>
          <w:szCs w:val="28"/>
        </w:rPr>
        <w:t>обрабатывающие производства – 157,8%;</w:t>
      </w:r>
    </w:p>
    <w:p w:rsidR="005878FD" w:rsidRPr="00BE7AD8" w:rsidRDefault="005878FD" w:rsidP="00BE7AD8">
      <w:pPr>
        <w:pStyle w:val="a3"/>
        <w:numPr>
          <w:ilvl w:val="0"/>
          <w:numId w:val="2"/>
        </w:numPr>
        <w:spacing w:after="0"/>
        <w:ind w:left="0" w:firstLine="360"/>
        <w:jc w:val="both"/>
        <w:rPr>
          <w:rFonts w:ascii="Times New Roman" w:hAnsi="Times New Roman" w:cs="Times New Roman"/>
          <w:sz w:val="28"/>
          <w:szCs w:val="28"/>
        </w:rPr>
      </w:pPr>
      <w:r w:rsidRPr="00BE7AD8">
        <w:rPr>
          <w:rFonts w:ascii="Times New Roman" w:hAnsi="Times New Roman" w:cs="Times New Roman"/>
          <w:sz w:val="28"/>
          <w:szCs w:val="28"/>
        </w:rPr>
        <w:t>водоснабжение, водоотведение, организация сбора и утилизация отходов, деятельность по ликвидации загрязнений - 105%.</w:t>
      </w:r>
    </w:p>
    <w:p w:rsidR="005878FD" w:rsidRPr="00BE7AD8" w:rsidRDefault="005878FD" w:rsidP="00BE7AD8">
      <w:pPr>
        <w:pStyle w:val="a3"/>
        <w:numPr>
          <w:ilvl w:val="0"/>
          <w:numId w:val="2"/>
        </w:numPr>
        <w:spacing w:after="0"/>
        <w:jc w:val="both"/>
        <w:rPr>
          <w:rFonts w:ascii="Times New Roman" w:hAnsi="Times New Roman" w:cs="Times New Roman"/>
          <w:sz w:val="28"/>
          <w:szCs w:val="28"/>
        </w:rPr>
      </w:pPr>
      <w:r w:rsidRPr="00BE7AD8">
        <w:rPr>
          <w:rFonts w:ascii="Times New Roman" w:hAnsi="Times New Roman" w:cs="Times New Roman"/>
          <w:sz w:val="28"/>
          <w:szCs w:val="28"/>
        </w:rPr>
        <w:t>производство пищевых продуктов – 100,5%.</w:t>
      </w:r>
    </w:p>
    <w:p w:rsidR="005878FD" w:rsidRPr="005878FD" w:rsidRDefault="005878FD" w:rsidP="000B440D">
      <w:pPr>
        <w:spacing w:after="0"/>
        <w:ind w:firstLine="708"/>
        <w:jc w:val="both"/>
        <w:rPr>
          <w:rFonts w:ascii="Times New Roman" w:hAnsi="Times New Roman" w:cs="Times New Roman"/>
          <w:sz w:val="28"/>
          <w:szCs w:val="28"/>
        </w:rPr>
      </w:pPr>
      <w:r w:rsidRPr="005878FD">
        <w:rPr>
          <w:rFonts w:ascii="Times New Roman" w:hAnsi="Times New Roman" w:cs="Times New Roman"/>
          <w:sz w:val="28"/>
          <w:szCs w:val="28"/>
        </w:rPr>
        <w:t>По отрасли обеспечение э/энергией, газом и паром; кондиционирование воздуха произошел небольшой спад, темп роста в 2020 году составил 91,13% по отношению к 2019 году.</w:t>
      </w:r>
    </w:p>
    <w:p w:rsidR="005878FD" w:rsidRPr="005878FD" w:rsidRDefault="005878FD" w:rsidP="00BE7AD8">
      <w:pPr>
        <w:spacing w:after="0"/>
        <w:ind w:firstLine="708"/>
        <w:jc w:val="both"/>
        <w:rPr>
          <w:rFonts w:ascii="Times New Roman" w:hAnsi="Times New Roman" w:cs="Times New Roman"/>
          <w:sz w:val="28"/>
          <w:szCs w:val="28"/>
        </w:rPr>
      </w:pPr>
      <w:r w:rsidRPr="005878FD">
        <w:rPr>
          <w:rFonts w:ascii="Times New Roman" w:hAnsi="Times New Roman" w:cs="Times New Roman"/>
          <w:sz w:val="28"/>
          <w:szCs w:val="28"/>
        </w:rPr>
        <w:t>Отгружено товаров собственного производства, выполнено работ и услуг собственными силами организациями города за 2020 год 40 529 278,1 тыс. руб., что составляет 111,7% к уровню 2019 года (36 280 379 тыс. руб.).</w:t>
      </w:r>
    </w:p>
    <w:p w:rsidR="0001541B" w:rsidRPr="0001541B" w:rsidRDefault="005878FD" w:rsidP="0001541B">
      <w:pPr>
        <w:spacing w:after="0"/>
        <w:ind w:firstLine="708"/>
        <w:jc w:val="center"/>
        <w:rPr>
          <w:rFonts w:ascii="Times New Roman" w:hAnsi="Times New Roman" w:cs="Times New Roman"/>
          <w:sz w:val="28"/>
          <w:szCs w:val="28"/>
          <w:u w:val="single"/>
        </w:rPr>
      </w:pPr>
      <w:r w:rsidRPr="0001541B">
        <w:rPr>
          <w:rFonts w:ascii="Times New Roman" w:hAnsi="Times New Roman" w:cs="Times New Roman"/>
          <w:sz w:val="28"/>
          <w:szCs w:val="28"/>
          <w:u w:val="single"/>
        </w:rPr>
        <w:t>Малое предпринимательство.</w:t>
      </w:r>
    </w:p>
    <w:p w:rsidR="005878FD" w:rsidRPr="005878FD" w:rsidRDefault="00BE7AD8" w:rsidP="005878FD">
      <w:pPr>
        <w:spacing w:after="0"/>
        <w:ind w:firstLine="708"/>
        <w:jc w:val="both"/>
        <w:rPr>
          <w:rFonts w:ascii="Times New Roman" w:hAnsi="Times New Roman" w:cs="Times New Roman"/>
          <w:sz w:val="28"/>
          <w:szCs w:val="28"/>
        </w:rPr>
      </w:pPr>
      <w:r>
        <w:rPr>
          <w:rFonts w:ascii="Times New Roman" w:hAnsi="Times New Roman" w:cs="Times New Roman"/>
          <w:sz w:val="28"/>
          <w:szCs w:val="28"/>
        </w:rPr>
        <w:t>В 2020 году на территории городского округа о</w:t>
      </w:r>
      <w:r w:rsidR="005878FD" w:rsidRPr="005878FD">
        <w:rPr>
          <w:rFonts w:ascii="Times New Roman" w:hAnsi="Times New Roman" w:cs="Times New Roman"/>
          <w:sz w:val="28"/>
          <w:szCs w:val="28"/>
        </w:rPr>
        <w:t>существля</w:t>
      </w:r>
      <w:r>
        <w:rPr>
          <w:rFonts w:ascii="Times New Roman" w:hAnsi="Times New Roman" w:cs="Times New Roman"/>
          <w:sz w:val="28"/>
          <w:szCs w:val="28"/>
        </w:rPr>
        <w:t>ли</w:t>
      </w:r>
      <w:r w:rsidR="005878FD" w:rsidRPr="005878FD">
        <w:rPr>
          <w:rFonts w:ascii="Times New Roman" w:hAnsi="Times New Roman" w:cs="Times New Roman"/>
          <w:sz w:val="28"/>
          <w:szCs w:val="28"/>
        </w:rPr>
        <w:t xml:space="preserve"> деятельность 270 малых и средних предприятий и 671 индивидуальных предпринимателей без образования юридического лица. Среднесписочная численность работников субъектов малого и среднего предпринимательства за 2020 год составила 2 336 человек. Выручка субъектов малого и среднего предпринимат</w:t>
      </w:r>
      <w:r w:rsidR="00820EFE">
        <w:rPr>
          <w:rFonts w:ascii="Times New Roman" w:hAnsi="Times New Roman" w:cs="Times New Roman"/>
          <w:sz w:val="28"/>
          <w:szCs w:val="28"/>
        </w:rPr>
        <w:t>ельства за 2020 год составила 4 </w:t>
      </w:r>
      <w:r w:rsidR="005878FD" w:rsidRPr="005878FD">
        <w:rPr>
          <w:rFonts w:ascii="Times New Roman" w:hAnsi="Times New Roman" w:cs="Times New Roman"/>
          <w:sz w:val="28"/>
          <w:szCs w:val="28"/>
        </w:rPr>
        <w:t xml:space="preserve">797,15 млн. рублей (снижение роста к </w:t>
      </w:r>
      <w:r w:rsidR="00820EFE">
        <w:rPr>
          <w:rFonts w:ascii="Times New Roman" w:hAnsi="Times New Roman" w:cs="Times New Roman"/>
          <w:sz w:val="28"/>
          <w:szCs w:val="28"/>
        </w:rPr>
        <w:t xml:space="preserve">уровню </w:t>
      </w:r>
      <w:r w:rsidR="005878FD" w:rsidRPr="005878FD">
        <w:rPr>
          <w:rFonts w:ascii="Times New Roman" w:hAnsi="Times New Roman" w:cs="Times New Roman"/>
          <w:sz w:val="28"/>
          <w:szCs w:val="28"/>
        </w:rPr>
        <w:t>2019 году на 23%</w:t>
      </w:r>
      <w:r w:rsidR="00820EFE">
        <w:rPr>
          <w:rFonts w:ascii="Times New Roman" w:hAnsi="Times New Roman" w:cs="Times New Roman"/>
          <w:sz w:val="28"/>
          <w:szCs w:val="28"/>
        </w:rPr>
        <w:t>, что связано с вводимыми в 2020 году ограничениями из-за распространения коронавирусной инфекции</w:t>
      </w:r>
      <w:r w:rsidR="005878FD" w:rsidRPr="005878FD">
        <w:rPr>
          <w:rFonts w:ascii="Times New Roman" w:hAnsi="Times New Roman" w:cs="Times New Roman"/>
          <w:sz w:val="28"/>
          <w:szCs w:val="28"/>
        </w:rPr>
        <w:t>). Среднемесячная оплата труда работников субъектов малого и среднего предпринимательства за 2020 год составила 25 913,2 рублей. Инвестиции субъектов малого и среднего предпринимательства в основной капитал составили 101,63 млн. рублей. В 2020 году оказана консультативно-информационная помощь 49 субъектам малого и среднего предпринимательства и гражданам, желающим открыть собственное дело.</w:t>
      </w:r>
    </w:p>
    <w:p w:rsidR="0001541B" w:rsidRPr="0001541B" w:rsidRDefault="0001541B" w:rsidP="0001541B">
      <w:pPr>
        <w:spacing w:after="0"/>
        <w:ind w:firstLine="708"/>
        <w:jc w:val="center"/>
        <w:rPr>
          <w:rFonts w:ascii="Times New Roman" w:hAnsi="Times New Roman" w:cs="Times New Roman"/>
          <w:sz w:val="28"/>
          <w:szCs w:val="28"/>
          <w:u w:val="single"/>
        </w:rPr>
      </w:pPr>
      <w:r w:rsidRPr="0001541B">
        <w:rPr>
          <w:rFonts w:ascii="Times New Roman" w:hAnsi="Times New Roman" w:cs="Times New Roman"/>
          <w:sz w:val="28"/>
          <w:szCs w:val="28"/>
          <w:u w:val="single"/>
        </w:rPr>
        <w:t>Поддержка субъектов малого предпринимательства.</w:t>
      </w:r>
    </w:p>
    <w:p w:rsidR="0001541B" w:rsidRPr="005878FD" w:rsidRDefault="0001541B" w:rsidP="0001541B">
      <w:pPr>
        <w:spacing w:after="0"/>
        <w:jc w:val="both"/>
        <w:rPr>
          <w:rFonts w:ascii="Times New Roman" w:hAnsi="Times New Roman" w:cs="Times New Roman"/>
          <w:sz w:val="28"/>
          <w:szCs w:val="28"/>
        </w:rPr>
      </w:pPr>
      <w:r w:rsidRPr="005878FD">
        <w:rPr>
          <w:rFonts w:ascii="Times New Roman" w:hAnsi="Times New Roman" w:cs="Times New Roman"/>
          <w:sz w:val="28"/>
          <w:szCs w:val="28"/>
        </w:rPr>
        <w:t xml:space="preserve">В рамках Подпрограммы 2 «Развитие субъектов малого и среднего предпринимательства на территории муниципального образования город Дивногорск» муниципальной программы «Содействие развитию местного самоуправления» в 2020 году освоен 1 000,0 тыс. рублей. Оказана финансовая поддержка 1 субъекту малого предпринимательства. Создано дополнительно 2 рабочих места, при этом сохранено 92 рабочих места. </w:t>
      </w:r>
    </w:p>
    <w:p w:rsidR="0001541B" w:rsidRPr="005878FD" w:rsidRDefault="0001541B" w:rsidP="0001541B">
      <w:pPr>
        <w:spacing w:after="0"/>
        <w:ind w:firstLine="708"/>
        <w:jc w:val="both"/>
        <w:rPr>
          <w:rFonts w:ascii="Times New Roman" w:hAnsi="Times New Roman" w:cs="Times New Roman"/>
          <w:sz w:val="28"/>
          <w:szCs w:val="28"/>
        </w:rPr>
      </w:pPr>
      <w:r w:rsidRPr="005878FD">
        <w:rPr>
          <w:rFonts w:ascii="Times New Roman" w:hAnsi="Times New Roman" w:cs="Times New Roman"/>
          <w:sz w:val="28"/>
          <w:szCs w:val="28"/>
        </w:rPr>
        <w:t>Субсидия направлена на уплату первого взноса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ООО «</w:t>
      </w:r>
      <w:proofErr w:type="spellStart"/>
      <w:r w:rsidRPr="005878FD">
        <w:rPr>
          <w:rFonts w:ascii="Times New Roman" w:hAnsi="Times New Roman" w:cs="Times New Roman"/>
          <w:sz w:val="28"/>
          <w:szCs w:val="28"/>
        </w:rPr>
        <w:t>Геосинтетика</w:t>
      </w:r>
      <w:proofErr w:type="spellEnd"/>
      <w:r w:rsidRPr="005878FD">
        <w:rPr>
          <w:rFonts w:ascii="Times New Roman" w:hAnsi="Times New Roman" w:cs="Times New Roman"/>
          <w:sz w:val="28"/>
          <w:szCs w:val="28"/>
        </w:rPr>
        <w:t>».</w:t>
      </w:r>
    </w:p>
    <w:p w:rsidR="0001541B" w:rsidRDefault="005878FD" w:rsidP="0001541B">
      <w:pPr>
        <w:spacing w:after="0"/>
        <w:ind w:firstLine="708"/>
        <w:jc w:val="center"/>
        <w:rPr>
          <w:rFonts w:ascii="Times New Roman" w:hAnsi="Times New Roman" w:cs="Times New Roman"/>
          <w:sz w:val="28"/>
          <w:szCs w:val="28"/>
        </w:rPr>
      </w:pPr>
      <w:r w:rsidRPr="0001541B">
        <w:rPr>
          <w:rFonts w:ascii="Times New Roman" w:hAnsi="Times New Roman" w:cs="Times New Roman"/>
          <w:sz w:val="28"/>
          <w:szCs w:val="28"/>
          <w:u w:val="single"/>
        </w:rPr>
        <w:t>Торговля. Платные услуги.</w:t>
      </w:r>
    </w:p>
    <w:p w:rsidR="005878FD" w:rsidRPr="005878FD" w:rsidRDefault="005878FD" w:rsidP="005878FD">
      <w:pPr>
        <w:spacing w:after="0"/>
        <w:ind w:firstLine="708"/>
        <w:jc w:val="both"/>
        <w:rPr>
          <w:rFonts w:ascii="Times New Roman" w:hAnsi="Times New Roman" w:cs="Times New Roman"/>
          <w:sz w:val="28"/>
          <w:szCs w:val="28"/>
        </w:rPr>
      </w:pPr>
      <w:r w:rsidRPr="005878FD">
        <w:rPr>
          <w:rFonts w:ascii="Times New Roman" w:hAnsi="Times New Roman" w:cs="Times New Roman"/>
          <w:sz w:val="28"/>
          <w:szCs w:val="28"/>
        </w:rPr>
        <w:t>На территории городского округа город Дивногорск, все предприятия розничной торговли имеют частную форму собственности. За 2020 год оборот розничной торговли на территории составил 4 552,0 млн. рублей, это на 3,8 % меньше чем в 2019 году (4 733,0 млн. рублей). Оборот розничной торговли на 1 жителя МО г. Дивногорск в 2020 году составил 136,0 тыс. руб., что на 1,8 % меньше, чем в 2019 году (138,5 тыс. руб.).</w:t>
      </w:r>
    </w:p>
    <w:p w:rsidR="005878FD" w:rsidRDefault="005878FD" w:rsidP="005878FD">
      <w:pPr>
        <w:spacing w:after="0"/>
        <w:ind w:firstLine="708"/>
        <w:jc w:val="both"/>
        <w:rPr>
          <w:rFonts w:ascii="Times New Roman" w:hAnsi="Times New Roman" w:cs="Times New Roman"/>
          <w:sz w:val="28"/>
          <w:szCs w:val="28"/>
        </w:rPr>
      </w:pPr>
      <w:r w:rsidRPr="005878FD">
        <w:rPr>
          <w:rFonts w:ascii="Times New Roman" w:hAnsi="Times New Roman" w:cs="Times New Roman"/>
          <w:sz w:val="28"/>
          <w:szCs w:val="28"/>
        </w:rPr>
        <w:t>Объем платных услуг, оказываемых населению ГО г. Дивногорск за 2020 год составил 1 261,0 млн. рублей, что на 61 млн. рублей меньше объема за 2019 год.</w:t>
      </w:r>
    </w:p>
    <w:p w:rsidR="00820EFE" w:rsidRPr="005878FD" w:rsidRDefault="00820EFE" w:rsidP="005878F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Снижение в 2020 году объемов в сфере торговли и предоставления услуг населению напрямую связано с </w:t>
      </w:r>
      <w:r w:rsidRPr="00820EFE">
        <w:rPr>
          <w:rFonts w:ascii="Times New Roman" w:hAnsi="Times New Roman" w:cs="Times New Roman"/>
          <w:sz w:val="28"/>
          <w:szCs w:val="28"/>
        </w:rPr>
        <w:t>организаци</w:t>
      </w:r>
      <w:r>
        <w:rPr>
          <w:rFonts w:ascii="Times New Roman" w:hAnsi="Times New Roman" w:cs="Times New Roman"/>
          <w:sz w:val="28"/>
          <w:szCs w:val="28"/>
        </w:rPr>
        <w:t>ей</w:t>
      </w:r>
      <w:r w:rsidRPr="00820EFE">
        <w:rPr>
          <w:rFonts w:ascii="Times New Roman" w:hAnsi="Times New Roman" w:cs="Times New Roman"/>
          <w:sz w:val="28"/>
          <w:szCs w:val="28"/>
        </w:rPr>
        <w:t xml:space="preserve"> и проведени</w:t>
      </w:r>
      <w:r>
        <w:rPr>
          <w:rFonts w:ascii="Times New Roman" w:hAnsi="Times New Roman" w:cs="Times New Roman"/>
          <w:sz w:val="28"/>
          <w:szCs w:val="28"/>
        </w:rPr>
        <w:t>ем</w:t>
      </w:r>
      <w:r w:rsidRPr="00820EFE">
        <w:rPr>
          <w:rFonts w:ascii="Times New Roman" w:hAnsi="Times New Roman" w:cs="Times New Roman"/>
          <w:sz w:val="28"/>
          <w:szCs w:val="28"/>
        </w:rPr>
        <w:t xml:space="preserve"> мероприятий, направленных на предупреждение распространения коронавирусной</w:t>
      </w:r>
      <w:r>
        <w:rPr>
          <w:rFonts w:ascii="Times New Roman" w:hAnsi="Times New Roman" w:cs="Times New Roman"/>
          <w:sz w:val="28"/>
          <w:szCs w:val="28"/>
        </w:rPr>
        <w:t xml:space="preserve"> инфекции, вызванной 2019-nCoV.</w:t>
      </w:r>
    </w:p>
    <w:p w:rsidR="0001541B" w:rsidRPr="0001541B" w:rsidRDefault="005878FD" w:rsidP="0001541B">
      <w:pPr>
        <w:spacing w:after="0"/>
        <w:ind w:firstLine="708"/>
        <w:jc w:val="center"/>
        <w:rPr>
          <w:rFonts w:ascii="Times New Roman" w:hAnsi="Times New Roman" w:cs="Times New Roman"/>
          <w:sz w:val="28"/>
          <w:szCs w:val="28"/>
          <w:u w:val="single"/>
        </w:rPr>
      </w:pPr>
      <w:r w:rsidRPr="0001541B">
        <w:rPr>
          <w:rFonts w:ascii="Times New Roman" w:hAnsi="Times New Roman" w:cs="Times New Roman"/>
          <w:sz w:val="28"/>
          <w:szCs w:val="28"/>
          <w:u w:val="single"/>
        </w:rPr>
        <w:t>Неформальная занятость.</w:t>
      </w:r>
    </w:p>
    <w:p w:rsidR="005878FD" w:rsidRPr="005878FD" w:rsidRDefault="005878FD" w:rsidP="00104AC8">
      <w:pPr>
        <w:spacing w:after="0"/>
        <w:ind w:firstLine="708"/>
        <w:jc w:val="both"/>
        <w:rPr>
          <w:rFonts w:ascii="Times New Roman" w:hAnsi="Times New Roman" w:cs="Times New Roman"/>
          <w:sz w:val="28"/>
          <w:szCs w:val="28"/>
        </w:rPr>
      </w:pPr>
      <w:r w:rsidRPr="005878FD">
        <w:rPr>
          <w:rFonts w:ascii="Times New Roman" w:hAnsi="Times New Roman" w:cs="Times New Roman"/>
          <w:sz w:val="28"/>
          <w:szCs w:val="28"/>
        </w:rPr>
        <w:t xml:space="preserve">В целях </w:t>
      </w:r>
      <w:r w:rsidR="00820EFE">
        <w:rPr>
          <w:rFonts w:ascii="Times New Roman" w:hAnsi="Times New Roman" w:cs="Times New Roman"/>
          <w:sz w:val="28"/>
          <w:szCs w:val="28"/>
        </w:rPr>
        <w:t>усиления</w:t>
      </w:r>
      <w:r w:rsidRPr="005878FD">
        <w:rPr>
          <w:rFonts w:ascii="Times New Roman" w:hAnsi="Times New Roman" w:cs="Times New Roman"/>
          <w:sz w:val="28"/>
          <w:szCs w:val="28"/>
        </w:rPr>
        <w:t xml:space="preserve"> </w:t>
      </w:r>
      <w:r w:rsidR="00820EFE">
        <w:rPr>
          <w:rFonts w:ascii="Times New Roman" w:hAnsi="Times New Roman" w:cs="Times New Roman"/>
          <w:sz w:val="28"/>
          <w:szCs w:val="28"/>
        </w:rPr>
        <w:t>работы</w:t>
      </w:r>
      <w:r w:rsidRPr="005878FD">
        <w:rPr>
          <w:rFonts w:ascii="Times New Roman" w:hAnsi="Times New Roman" w:cs="Times New Roman"/>
          <w:sz w:val="28"/>
          <w:szCs w:val="28"/>
        </w:rPr>
        <w:t xml:space="preserve"> по снижению неформальной занятости и повышению собираемости страховых взносов во внебюджетные фонды на территории муниципального образования город Дивногорск разработан План мероприятий по снижению неформальной занятости Красноярского края по муниципальному образованию город Дивногорск.</w:t>
      </w:r>
    </w:p>
    <w:p w:rsidR="005878FD" w:rsidRPr="005878FD" w:rsidRDefault="005878FD" w:rsidP="00820EFE">
      <w:pPr>
        <w:spacing w:after="0"/>
        <w:ind w:firstLine="708"/>
        <w:jc w:val="both"/>
        <w:rPr>
          <w:rFonts w:ascii="Times New Roman" w:hAnsi="Times New Roman" w:cs="Times New Roman"/>
          <w:sz w:val="28"/>
          <w:szCs w:val="28"/>
        </w:rPr>
      </w:pPr>
      <w:r w:rsidRPr="005878FD">
        <w:rPr>
          <w:rFonts w:ascii="Times New Roman" w:hAnsi="Times New Roman" w:cs="Times New Roman"/>
          <w:sz w:val="28"/>
          <w:szCs w:val="28"/>
        </w:rPr>
        <w:t>В рамках данного плана проведены следующие мероприятия:</w:t>
      </w:r>
    </w:p>
    <w:p w:rsidR="005878FD" w:rsidRPr="00820EFE" w:rsidRDefault="00820EFE" w:rsidP="00820EFE">
      <w:pPr>
        <w:pStyle w:val="a3"/>
        <w:numPr>
          <w:ilvl w:val="0"/>
          <w:numId w:val="3"/>
        </w:numPr>
        <w:spacing w:after="0"/>
        <w:ind w:left="0" w:firstLine="360"/>
        <w:jc w:val="both"/>
        <w:rPr>
          <w:rFonts w:ascii="Times New Roman" w:hAnsi="Times New Roman" w:cs="Times New Roman"/>
          <w:sz w:val="28"/>
          <w:szCs w:val="28"/>
        </w:rPr>
      </w:pPr>
      <w:r w:rsidRPr="00820EFE">
        <w:rPr>
          <w:rFonts w:ascii="Times New Roman" w:hAnsi="Times New Roman" w:cs="Times New Roman"/>
          <w:sz w:val="28"/>
          <w:szCs w:val="28"/>
        </w:rPr>
        <w:t xml:space="preserve">в </w:t>
      </w:r>
      <w:r w:rsidR="005878FD" w:rsidRPr="00820EFE">
        <w:rPr>
          <w:rFonts w:ascii="Times New Roman" w:hAnsi="Times New Roman" w:cs="Times New Roman"/>
          <w:sz w:val="28"/>
          <w:szCs w:val="28"/>
        </w:rPr>
        <w:t>процессе работы по снижению неформальной занятости проводится агитационная работа среди населения на предмет необходимости декларируемой трудовой деятельности и пагубности явления  неформальной занятости;</w:t>
      </w:r>
    </w:p>
    <w:p w:rsidR="005878FD" w:rsidRPr="00820EFE" w:rsidRDefault="00820EFE" w:rsidP="00820EFE">
      <w:pPr>
        <w:pStyle w:val="a3"/>
        <w:numPr>
          <w:ilvl w:val="0"/>
          <w:numId w:val="3"/>
        </w:numPr>
        <w:spacing w:after="0"/>
        <w:ind w:left="0" w:firstLine="360"/>
        <w:jc w:val="both"/>
        <w:rPr>
          <w:rFonts w:ascii="Times New Roman" w:hAnsi="Times New Roman" w:cs="Times New Roman"/>
          <w:sz w:val="28"/>
          <w:szCs w:val="28"/>
        </w:rPr>
      </w:pPr>
      <w:r w:rsidRPr="00820EFE">
        <w:rPr>
          <w:rFonts w:ascii="Times New Roman" w:hAnsi="Times New Roman" w:cs="Times New Roman"/>
          <w:sz w:val="28"/>
          <w:szCs w:val="28"/>
        </w:rPr>
        <w:t>н</w:t>
      </w:r>
      <w:r w:rsidR="005878FD" w:rsidRPr="00820EFE">
        <w:rPr>
          <w:rFonts w:ascii="Times New Roman" w:hAnsi="Times New Roman" w:cs="Times New Roman"/>
          <w:sz w:val="28"/>
          <w:szCs w:val="28"/>
        </w:rPr>
        <w:t>а официальном сайте администрации города размещены информационные статьи с номерами Телефона доверия, по которому население могло бы оставлять сообщения (в том числе анонимные) о случаях неформальной занятости;</w:t>
      </w:r>
    </w:p>
    <w:p w:rsidR="005878FD" w:rsidRPr="00820EFE" w:rsidRDefault="00820EFE" w:rsidP="00820EFE">
      <w:pPr>
        <w:pStyle w:val="a3"/>
        <w:numPr>
          <w:ilvl w:val="0"/>
          <w:numId w:val="3"/>
        </w:numPr>
        <w:spacing w:after="0"/>
        <w:ind w:left="0" w:firstLine="360"/>
        <w:jc w:val="both"/>
        <w:rPr>
          <w:rFonts w:ascii="Times New Roman" w:hAnsi="Times New Roman" w:cs="Times New Roman"/>
          <w:sz w:val="28"/>
          <w:szCs w:val="28"/>
        </w:rPr>
      </w:pPr>
      <w:r w:rsidRPr="00820EFE">
        <w:rPr>
          <w:rFonts w:ascii="Times New Roman" w:hAnsi="Times New Roman" w:cs="Times New Roman"/>
          <w:sz w:val="28"/>
          <w:szCs w:val="28"/>
        </w:rPr>
        <w:t>о</w:t>
      </w:r>
      <w:r w:rsidR="005878FD" w:rsidRPr="00820EFE">
        <w:rPr>
          <w:rFonts w:ascii="Times New Roman" w:hAnsi="Times New Roman" w:cs="Times New Roman"/>
          <w:sz w:val="28"/>
          <w:szCs w:val="28"/>
        </w:rPr>
        <w:t>рганизован прием сообщений от граждан об известных им фактах неформальной занятости по средствам раздела официального сайта администрации города Дивногорска - «Общественная приемная».</w:t>
      </w:r>
    </w:p>
    <w:p w:rsidR="005878FD" w:rsidRPr="005878FD" w:rsidRDefault="005878FD" w:rsidP="00104AC8">
      <w:pPr>
        <w:spacing w:after="0"/>
        <w:ind w:firstLine="708"/>
        <w:jc w:val="both"/>
        <w:rPr>
          <w:rFonts w:ascii="Times New Roman" w:hAnsi="Times New Roman" w:cs="Times New Roman"/>
          <w:sz w:val="28"/>
          <w:szCs w:val="28"/>
        </w:rPr>
      </w:pPr>
      <w:r w:rsidRPr="005878FD">
        <w:rPr>
          <w:rFonts w:ascii="Times New Roman" w:hAnsi="Times New Roman" w:cs="Times New Roman"/>
          <w:sz w:val="28"/>
          <w:szCs w:val="28"/>
        </w:rPr>
        <w:t>В течение 12 месяцев 2020 года подобных сообщений на Телефон доверия и в раздел сайта администрации города не поступало.</w:t>
      </w:r>
    </w:p>
    <w:p w:rsidR="005878FD" w:rsidRPr="005878FD" w:rsidRDefault="00AA3927" w:rsidP="00820EFE">
      <w:pPr>
        <w:spacing w:after="0"/>
        <w:ind w:firstLine="708"/>
        <w:jc w:val="both"/>
        <w:rPr>
          <w:rFonts w:ascii="Times New Roman" w:hAnsi="Times New Roman" w:cs="Times New Roman"/>
          <w:sz w:val="28"/>
          <w:szCs w:val="28"/>
        </w:rPr>
      </w:pPr>
      <w:r w:rsidRPr="00AA3927">
        <w:rPr>
          <w:rFonts w:ascii="Times New Roman" w:hAnsi="Times New Roman" w:cs="Times New Roman"/>
          <w:sz w:val="28"/>
          <w:szCs w:val="28"/>
        </w:rPr>
        <w:t>В 2020 году, учитывая сложную эпидемическую ситуацию и введенные ограничения, направленные на предупреждение и распространение новой коронавирусной инфекции на территории города Дивногорска, на заседание Координационного совета, в рамках работы по снижению неформальной занятости</w:t>
      </w:r>
      <w:r>
        <w:rPr>
          <w:rFonts w:ascii="Times New Roman" w:hAnsi="Times New Roman" w:cs="Times New Roman"/>
          <w:sz w:val="28"/>
          <w:szCs w:val="28"/>
        </w:rPr>
        <w:t>,</w:t>
      </w:r>
      <w:r w:rsidRPr="00AA3927">
        <w:rPr>
          <w:rFonts w:ascii="Times New Roman" w:hAnsi="Times New Roman" w:cs="Times New Roman"/>
          <w:sz w:val="28"/>
          <w:szCs w:val="28"/>
        </w:rPr>
        <w:t xml:space="preserve"> были приглашены 15 работодателей, выплачивающих заработную плату ниже прожиточного минимума. 5 работодателей предоставили письменные пояснения по данному факту, 10 работодателей явились на заседание совета, предоставили документацию, дали пояснения. По результатам проведенных мероприятий по данным налоговой инспекции произошло увеличение налога НДФЛ на 38 тысяч рублей.</w:t>
      </w:r>
    </w:p>
    <w:p w:rsidR="005878FD" w:rsidRPr="005878FD" w:rsidRDefault="005878FD" w:rsidP="00820EFE">
      <w:pPr>
        <w:spacing w:after="0"/>
        <w:ind w:firstLine="708"/>
        <w:jc w:val="both"/>
        <w:rPr>
          <w:rFonts w:ascii="Times New Roman" w:hAnsi="Times New Roman" w:cs="Times New Roman"/>
          <w:sz w:val="28"/>
          <w:szCs w:val="28"/>
        </w:rPr>
      </w:pPr>
      <w:r w:rsidRPr="005878FD">
        <w:rPr>
          <w:rFonts w:ascii="Times New Roman" w:hAnsi="Times New Roman" w:cs="Times New Roman"/>
          <w:sz w:val="28"/>
          <w:szCs w:val="28"/>
        </w:rPr>
        <w:t>В 2020 году совместно с налоговой инспекцией выявлено 20 физических лиц, которые осуществляли свою деятельность без государственной регистрации в качестве индивидуального предпринимателя.</w:t>
      </w:r>
    </w:p>
    <w:p w:rsidR="0001541B" w:rsidRPr="0001541B" w:rsidRDefault="005878FD" w:rsidP="0001541B">
      <w:pPr>
        <w:spacing w:after="0"/>
        <w:ind w:firstLine="708"/>
        <w:jc w:val="center"/>
        <w:rPr>
          <w:rFonts w:ascii="Times New Roman" w:hAnsi="Times New Roman" w:cs="Times New Roman"/>
          <w:sz w:val="28"/>
          <w:szCs w:val="28"/>
          <w:u w:val="single"/>
        </w:rPr>
      </w:pPr>
      <w:r w:rsidRPr="0001541B">
        <w:rPr>
          <w:rFonts w:ascii="Times New Roman" w:hAnsi="Times New Roman" w:cs="Times New Roman"/>
          <w:sz w:val="28"/>
          <w:szCs w:val="28"/>
          <w:u w:val="single"/>
        </w:rPr>
        <w:t>Предоставление муниципальных услуг.</w:t>
      </w:r>
    </w:p>
    <w:p w:rsidR="005878FD" w:rsidRPr="005878FD" w:rsidRDefault="005878FD" w:rsidP="00104AC8">
      <w:pPr>
        <w:spacing w:after="0"/>
        <w:ind w:firstLine="708"/>
        <w:jc w:val="both"/>
        <w:rPr>
          <w:rFonts w:ascii="Times New Roman" w:hAnsi="Times New Roman" w:cs="Times New Roman"/>
          <w:sz w:val="28"/>
          <w:szCs w:val="28"/>
        </w:rPr>
      </w:pPr>
      <w:r w:rsidRPr="005878FD">
        <w:rPr>
          <w:rFonts w:ascii="Times New Roman" w:hAnsi="Times New Roman" w:cs="Times New Roman"/>
          <w:sz w:val="28"/>
          <w:szCs w:val="28"/>
        </w:rPr>
        <w:t>Главными задачами работы по предоставлению муниципальных услуг населению являются:</w:t>
      </w:r>
    </w:p>
    <w:p w:rsidR="005878FD" w:rsidRPr="00731D56" w:rsidRDefault="005878FD" w:rsidP="00731D56">
      <w:pPr>
        <w:pStyle w:val="a3"/>
        <w:numPr>
          <w:ilvl w:val="0"/>
          <w:numId w:val="3"/>
        </w:numPr>
        <w:spacing w:after="0"/>
        <w:jc w:val="both"/>
        <w:rPr>
          <w:rFonts w:ascii="Times New Roman" w:hAnsi="Times New Roman" w:cs="Times New Roman"/>
          <w:sz w:val="28"/>
          <w:szCs w:val="28"/>
        </w:rPr>
      </w:pPr>
      <w:r w:rsidRPr="00731D56">
        <w:rPr>
          <w:rFonts w:ascii="Times New Roman" w:hAnsi="Times New Roman" w:cs="Times New Roman"/>
          <w:sz w:val="28"/>
          <w:szCs w:val="28"/>
        </w:rPr>
        <w:t xml:space="preserve">повышение качества предоставляемых услуг; </w:t>
      </w:r>
    </w:p>
    <w:p w:rsidR="005878FD" w:rsidRPr="00731D56" w:rsidRDefault="005878FD" w:rsidP="00731D56">
      <w:pPr>
        <w:pStyle w:val="a3"/>
        <w:numPr>
          <w:ilvl w:val="0"/>
          <w:numId w:val="3"/>
        </w:numPr>
        <w:spacing w:after="0"/>
        <w:ind w:left="0" w:firstLine="360"/>
        <w:jc w:val="both"/>
        <w:rPr>
          <w:rFonts w:ascii="Times New Roman" w:hAnsi="Times New Roman" w:cs="Times New Roman"/>
          <w:sz w:val="28"/>
          <w:szCs w:val="28"/>
        </w:rPr>
      </w:pPr>
      <w:r w:rsidRPr="00731D56">
        <w:rPr>
          <w:rFonts w:ascii="Times New Roman" w:hAnsi="Times New Roman" w:cs="Times New Roman"/>
          <w:sz w:val="28"/>
          <w:szCs w:val="28"/>
        </w:rPr>
        <w:t>повышение эффективности деятельности органов исполнительной власти и межведомственной координации;</w:t>
      </w:r>
    </w:p>
    <w:p w:rsidR="005878FD" w:rsidRPr="00731D56" w:rsidRDefault="005878FD" w:rsidP="00731D56">
      <w:pPr>
        <w:pStyle w:val="a3"/>
        <w:numPr>
          <w:ilvl w:val="0"/>
          <w:numId w:val="3"/>
        </w:numPr>
        <w:spacing w:after="0"/>
        <w:ind w:left="0" w:firstLine="360"/>
        <w:jc w:val="both"/>
        <w:rPr>
          <w:rFonts w:ascii="Times New Roman" w:hAnsi="Times New Roman" w:cs="Times New Roman"/>
          <w:sz w:val="28"/>
          <w:szCs w:val="28"/>
        </w:rPr>
      </w:pPr>
      <w:r w:rsidRPr="00731D56">
        <w:rPr>
          <w:rFonts w:ascii="Times New Roman" w:hAnsi="Times New Roman" w:cs="Times New Roman"/>
          <w:sz w:val="28"/>
          <w:szCs w:val="28"/>
        </w:rPr>
        <w:t xml:space="preserve">повышение открытости и прозрачности деятельности </w:t>
      </w:r>
      <w:r w:rsidR="00731D56">
        <w:rPr>
          <w:rFonts w:ascii="Times New Roman" w:hAnsi="Times New Roman" w:cs="Times New Roman"/>
          <w:sz w:val="28"/>
          <w:szCs w:val="28"/>
        </w:rPr>
        <w:t>органов местного самоуправления;</w:t>
      </w:r>
    </w:p>
    <w:p w:rsidR="005878FD" w:rsidRDefault="005878FD" w:rsidP="00731D56">
      <w:pPr>
        <w:pStyle w:val="a3"/>
        <w:numPr>
          <w:ilvl w:val="0"/>
          <w:numId w:val="3"/>
        </w:numPr>
        <w:spacing w:after="0"/>
        <w:ind w:left="0" w:firstLine="360"/>
        <w:jc w:val="both"/>
        <w:rPr>
          <w:rFonts w:ascii="Times New Roman" w:hAnsi="Times New Roman" w:cs="Times New Roman"/>
          <w:sz w:val="28"/>
          <w:szCs w:val="28"/>
        </w:rPr>
      </w:pPr>
      <w:r w:rsidRPr="00731D56">
        <w:rPr>
          <w:rFonts w:ascii="Times New Roman" w:hAnsi="Times New Roman" w:cs="Times New Roman"/>
          <w:sz w:val="28"/>
          <w:szCs w:val="28"/>
        </w:rPr>
        <w:t>снижение издержек на преодоление административных барьеров для населения.</w:t>
      </w:r>
    </w:p>
    <w:p w:rsidR="009C6814" w:rsidRPr="009C6814" w:rsidRDefault="009C6814" w:rsidP="009C681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Реестр муниципальных услуг, предоставляемых </w:t>
      </w:r>
      <w:r w:rsidRPr="009C6814">
        <w:rPr>
          <w:rFonts w:ascii="Times New Roman" w:hAnsi="Times New Roman" w:cs="Times New Roman"/>
          <w:sz w:val="28"/>
          <w:szCs w:val="28"/>
        </w:rPr>
        <w:t>структурными подразделениями администрации города</w:t>
      </w:r>
      <w:r>
        <w:rPr>
          <w:rFonts w:ascii="Times New Roman" w:hAnsi="Times New Roman" w:cs="Times New Roman"/>
          <w:sz w:val="28"/>
          <w:szCs w:val="28"/>
        </w:rPr>
        <w:t xml:space="preserve"> и </w:t>
      </w:r>
      <w:r w:rsidRPr="009C6814">
        <w:rPr>
          <w:rFonts w:ascii="Times New Roman" w:hAnsi="Times New Roman" w:cs="Times New Roman"/>
          <w:sz w:val="28"/>
          <w:szCs w:val="28"/>
        </w:rPr>
        <w:t>муниципальными учреждениями</w:t>
      </w:r>
      <w:r>
        <w:rPr>
          <w:rFonts w:ascii="Times New Roman" w:hAnsi="Times New Roman" w:cs="Times New Roman"/>
          <w:sz w:val="28"/>
          <w:szCs w:val="28"/>
        </w:rPr>
        <w:t xml:space="preserve">, включает 58 услуг и охватывает все направления деятельности органов местного самоуправления. За 2020 год </w:t>
      </w:r>
      <w:r w:rsidR="00ED7BBE">
        <w:rPr>
          <w:rFonts w:ascii="Times New Roman" w:hAnsi="Times New Roman" w:cs="Times New Roman"/>
          <w:sz w:val="28"/>
          <w:szCs w:val="28"/>
        </w:rPr>
        <w:t xml:space="preserve">было оказано </w:t>
      </w:r>
      <w:r w:rsidR="007A6878">
        <w:rPr>
          <w:rFonts w:ascii="Times New Roman" w:hAnsi="Times New Roman" w:cs="Times New Roman"/>
          <w:sz w:val="28"/>
          <w:szCs w:val="28"/>
        </w:rPr>
        <w:t>87 043</w:t>
      </w:r>
      <w:r w:rsidR="00ED7BBE">
        <w:rPr>
          <w:rFonts w:ascii="Times New Roman" w:hAnsi="Times New Roman" w:cs="Times New Roman"/>
          <w:sz w:val="28"/>
          <w:szCs w:val="28"/>
        </w:rPr>
        <w:t xml:space="preserve"> муниципальны</w:t>
      </w:r>
      <w:r w:rsidR="007A6878">
        <w:rPr>
          <w:rFonts w:ascii="Times New Roman" w:hAnsi="Times New Roman" w:cs="Times New Roman"/>
          <w:sz w:val="28"/>
          <w:szCs w:val="28"/>
        </w:rPr>
        <w:t>е</w:t>
      </w:r>
      <w:r w:rsidR="00ED7BBE">
        <w:rPr>
          <w:rFonts w:ascii="Times New Roman" w:hAnsi="Times New Roman" w:cs="Times New Roman"/>
          <w:sz w:val="28"/>
          <w:szCs w:val="28"/>
        </w:rPr>
        <w:t xml:space="preserve"> услуг</w:t>
      </w:r>
      <w:r w:rsidR="007A6878">
        <w:rPr>
          <w:rFonts w:ascii="Times New Roman" w:hAnsi="Times New Roman" w:cs="Times New Roman"/>
          <w:sz w:val="28"/>
          <w:szCs w:val="28"/>
        </w:rPr>
        <w:t>и</w:t>
      </w:r>
      <w:r w:rsidR="00ED7BBE">
        <w:rPr>
          <w:rFonts w:ascii="Times New Roman" w:hAnsi="Times New Roman" w:cs="Times New Roman"/>
          <w:sz w:val="28"/>
          <w:szCs w:val="28"/>
        </w:rPr>
        <w:t>.</w:t>
      </w:r>
      <w:r>
        <w:rPr>
          <w:rFonts w:ascii="Times New Roman" w:hAnsi="Times New Roman" w:cs="Times New Roman"/>
          <w:sz w:val="28"/>
          <w:szCs w:val="28"/>
        </w:rPr>
        <w:t xml:space="preserve"> </w:t>
      </w:r>
    </w:p>
    <w:p w:rsidR="005878FD" w:rsidRDefault="00ED7BBE" w:rsidP="00104AC8">
      <w:pPr>
        <w:spacing w:after="0"/>
        <w:ind w:firstLine="708"/>
        <w:jc w:val="both"/>
        <w:rPr>
          <w:rFonts w:ascii="Times New Roman" w:hAnsi="Times New Roman" w:cs="Times New Roman"/>
          <w:sz w:val="28"/>
          <w:szCs w:val="28"/>
        </w:rPr>
      </w:pPr>
      <w:r>
        <w:rPr>
          <w:rFonts w:ascii="Times New Roman" w:hAnsi="Times New Roman" w:cs="Times New Roman"/>
          <w:sz w:val="28"/>
          <w:szCs w:val="28"/>
        </w:rPr>
        <w:t>На территории</w:t>
      </w:r>
      <w:r w:rsidR="005878FD" w:rsidRPr="005878FD">
        <w:rPr>
          <w:rFonts w:ascii="Times New Roman" w:hAnsi="Times New Roman" w:cs="Times New Roman"/>
          <w:sz w:val="28"/>
          <w:szCs w:val="28"/>
        </w:rPr>
        <w:t xml:space="preserve"> муниципально</w:t>
      </w:r>
      <w:r>
        <w:rPr>
          <w:rFonts w:ascii="Times New Roman" w:hAnsi="Times New Roman" w:cs="Times New Roman"/>
          <w:sz w:val="28"/>
          <w:szCs w:val="28"/>
        </w:rPr>
        <w:t>го</w:t>
      </w:r>
      <w:r w:rsidR="005878FD" w:rsidRPr="005878FD">
        <w:rPr>
          <w:rFonts w:ascii="Times New Roman" w:hAnsi="Times New Roman" w:cs="Times New Roman"/>
          <w:sz w:val="28"/>
          <w:szCs w:val="28"/>
        </w:rPr>
        <w:t xml:space="preserve"> образовани</w:t>
      </w:r>
      <w:r>
        <w:rPr>
          <w:rFonts w:ascii="Times New Roman" w:hAnsi="Times New Roman" w:cs="Times New Roman"/>
          <w:sz w:val="28"/>
          <w:szCs w:val="28"/>
        </w:rPr>
        <w:t>я</w:t>
      </w:r>
      <w:r w:rsidR="005878FD" w:rsidRPr="005878FD">
        <w:rPr>
          <w:rFonts w:ascii="Times New Roman" w:hAnsi="Times New Roman" w:cs="Times New Roman"/>
          <w:sz w:val="28"/>
          <w:szCs w:val="28"/>
        </w:rPr>
        <w:t xml:space="preserve"> город Дивногорск</w:t>
      </w:r>
      <w:r>
        <w:rPr>
          <w:rFonts w:ascii="Times New Roman" w:hAnsi="Times New Roman" w:cs="Times New Roman"/>
          <w:sz w:val="28"/>
          <w:szCs w:val="28"/>
        </w:rPr>
        <w:t xml:space="preserve"> с 2013 года</w:t>
      </w:r>
      <w:r w:rsidR="005878FD" w:rsidRPr="005878FD">
        <w:rPr>
          <w:rFonts w:ascii="Times New Roman" w:hAnsi="Times New Roman" w:cs="Times New Roman"/>
          <w:sz w:val="28"/>
          <w:szCs w:val="28"/>
        </w:rPr>
        <w:t xml:space="preserve"> осуществля</w:t>
      </w:r>
      <w:r>
        <w:rPr>
          <w:rFonts w:ascii="Times New Roman" w:hAnsi="Times New Roman" w:cs="Times New Roman"/>
          <w:sz w:val="28"/>
          <w:szCs w:val="28"/>
        </w:rPr>
        <w:t>ет</w:t>
      </w:r>
      <w:r w:rsidR="005878FD" w:rsidRPr="005878FD">
        <w:rPr>
          <w:rFonts w:ascii="Times New Roman" w:hAnsi="Times New Roman" w:cs="Times New Roman"/>
          <w:sz w:val="28"/>
          <w:szCs w:val="28"/>
        </w:rPr>
        <w:t xml:space="preserve"> работу Многофункциональный центр предоставления государственных и муниципальных услуг (СП КГБУ «МФЦ»). МФЦ уполномочено предоставлять государственные и муниципальные услуги, в том числе в электронной форме, по принципу «одного окна». Данный принцип предусматривает предоставление государственных и муниципальных услуг после однократного обращения заявителя с соответствующим запросом. При этом взаимодействие с органами, предоставляющими государственные услуги или муниципальные услуги, осуществляется многофункциональным центром без участия заявителя посредством межведомственного взаимодействия. На данный момент МФЦ предоставляются государственных и муниципальных услуг в количестве 240 услуг, из которых федеральных услуг 72, региональных 143, муниципальных 21, дополнительных 4. Важным направлением работы по повышению качества и доступности государственных и муниципальных услуг является предоставление их в электронном виде. В 2020 году МФЦ оказано 37 312 государственны</w:t>
      </w:r>
      <w:r w:rsidR="007A6878">
        <w:rPr>
          <w:rFonts w:ascii="Times New Roman" w:hAnsi="Times New Roman" w:cs="Times New Roman"/>
          <w:sz w:val="28"/>
          <w:szCs w:val="28"/>
        </w:rPr>
        <w:t>х</w:t>
      </w:r>
      <w:r w:rsidR="005878FD" w:rsidRPr="005878FD">
        <w:rPr>
          <w:rFonts w:ascii="Times New Roman" w:hAnsi="Times New Roman" w:cs="Times New Roman"/>
          <w:sz w:val="28"/>
          <w:szCs w:val="28"/>
        </w:rPr>
        <w:t xml:space="preserve"> и муниципальны</w:t>
      </w:r>
      <w:r w:rsidR="007A6878">
        <w:rPr>
          <w:rFonts w:ascii="Times New Roman" w:hAnsi="Times New Roman" w:cs="Times New Roman"/>
          <w:sz w:val="28"/>
          <w:szCs w:val="28"/>
        </w:rPr>
        <w:t>х</w:t>
      </w:r>
      <w:r w:rsidR="005878FD" w:rsidRPr="005878FD">
        <w:rPr>
          <w:rFonts w:ascii="Times New Roman" w:hAnsi="Times New Roman" w:cs="Times New Roman"/>
          <w:sz w:val="28"/>
          <w:szCs w:val="28"/>
        </w:rPr>
        <w:t xml:space="preserve"> услуг.</w:t>
      </w:r>
    </w:p>
    <w:p w:rsidR="007A6878" w:rsidRDefault="007A6878" w:rsidP="00104AC8">
      <w:pPr>
        <w:spacing w:after="0"/>
        <w:ind w:firstLine="708"/>
        <w:jc w:val="both"/>
        <w:rPr>
          <w:rFonts w:ascii="Times New Roman" w:hAnsi="Times New Roman" w:cs="Times New Roman"/>
          <w:sz w:val="28"/>
          <w:szCs w:val="28"/>
        </w:rPr>
      </w:pPr>
      <w:r>
        <w:rPr>
          <w:rFonts w:ascii="Times New Roman" w:hAnsi="Times New Roman" w:cs="Times New Roman"/>
          <w:sz w:val="28"/>
          <w:szCs w:val="28"/>
        </w:rPr>
        <w:t>В 2021 году планируется расширение МФЦ на 5 окон в связи с ожидаемым увеличением количества заявителей из-за расширения перечня предоставляемых государственных услуг.</w:t>
      </w:r>
    </w:p>
    <w:p w:rsidR="00E960A7" w:rsidRDefault="00E960A7" w:rsidP="00E960A7">
      <w:pPr>
        <w:spacing w:after="0"/>
        <w:ind w:firstLine="708"/>
        <w:jc w:val="center"/>
        <w:rPr>
          <w:rFonts w:ascii="Times New Roman" w:hAnsi="Times New Roman" w:cs="Times New Roman"/>
          <w:sz w:val="28"/>
          <w:szCs w:val="28"/>
          <w:u w:val="single"/>
        </w:rPr>
      </w:pPr>
      <w:r w:rsidRPr="00E960A7">
        <w:rPr>
          <w:rFonts w:ascii="Times New Roman" w:hAnsi="Times New Roman" w:cs="Times New Roman"/>
          <w:sz w:val="28"/>
          <w:szCs w:val="28"/>
          <w:u w:val="single"/>
        </w:rPr>
        <w:t>Мероприятия</w:t>
      </w:r>
      <w:r w:rsidRPr="00E960A7">
        <w:rPr>
          <w:u w:val="single"/>
        </w:rPr>
        <w:t xml:space="preserve"> </w:t>
      </w:r>
      <w:r w:rsidRPr="00E960A7">
        <w:rPr>
          <w:rFonts w:ascii="Times New Roman" w:hAnsi="Times New Roman" w:cs="Times New Roman"/>
          <w:sz w:val="28"/>
          <w:szCs w:val="28"/>
          <w:u w:val="single"/>
        </w:rPr>
        <w:t>по</w:t>
      </w:r>
      <w:r w:rsidRPr="00E960A7">
        <w:rPr>
          <w:u w:val="single"/>
        </w:rPr>
        <w:t xml:space="preserve"> </w:t>
      </w:r>
      <w:r w:rsidR="0045251E" w:rsidRPr="00E960A7">
        <w:rPr>
          <w:rFonts w:ascii="Times New Roman" w:hAnsi="Times New Roman" w:cs="Times New Roman"/>
          <w:sz w:val="28"/>
          <w:szCs w:val="28"/>
          <w:u w:val="single"/>
        </w:rPr>
        <w:t>предупреждению</w:t>
      </w:r>
      <w:r w:rsidRPr="00E960A7">
        <w:rPr>
          <w:rFonts w:ascii="Times New Roman" w:hAnsi="Times New Roman" w:cs="Times New Roman"/>
          <w:sz w:val="28"/>
          <w:szCs w:val="28"/>
          <w:u w:val="single"/>
        </w:rPr>
        <w:t xml:space="preserve"> распространения коронавирусной инфекции, вызванной 2019-nCoV</w:t>
      </w:r>
    </w:p>
    <w:p w:rsidR="00E960A7" w:rsidRPr="00E960A7" w:rsidRDefault="00E960A7" w:rsidP="00E960A7">
      <w:pPr>
        <w:spacing w:after="0"/>
        <w:ind w:firstLine="708"/>
        <w:jc w:val="both"/>
        <w:rPr>
          <w:rFonts w:ascii="Times New Roman" w:hAnsi="Times New Roman" w:cs="Times New Roman"/>
          <w:sz w:val="28"/>
          <w:szCs w:val="28"/>
        </w:rPr>
      </w:pPr>
      <w:r w:rsidRPr="00E960A7">
        <w:rPr>
          <w:rFonts w:ascii="Times New Roman" w:hAnsi="Times New Roman" w:cs="Times New Roman"/>
          <w:sz w:val="28"/>
          <w:szCs w:val="28"/>
        </w:rPr>
        <w:t>Постановлением Правительства Красноярского края от 16.03.2020 № 152-п на территории Красноярского края введен режим повышенной готовности в связи с угрозой распространения новой коронавирусной инфекции (2019-nCoV). В целях сдерживания распространения заболевания Правительством Красноярского края разработаны и утверждены Постановлением от 05.04.2020 № 192-п превентивные меры, направленные на предупреждение распространения коронавирусной инфекции, вызванной 2019-nCoV. Проведение проверок соблюдения работодателями превентивных мер возложено на уполномоченных представителей органов местного самоуправления.</w:t>
      </w:r>
    </w:p>
    <w:p w:rsidR="00E960A7" w:rsidRPr="00E960A7" w:rsidRDefault="00E960A7" w:rsidP="00E960A7">
      <w:pPr>
        <w:spacing w:after="0"/>
        <w:ind w:firstLine="708"/>
        <w:jc w:val="both"/>
        <w:rPr>
          <w:rFonts w:ascii="Times New Roman" w:hAnsi="Times New Roman" w:cs="Times New Roman"/>
          <w:sz w:val="28"/>
          <w:szCs w:val="28"/>
        </w:rPr>
      </w:pPr>
      <w:r w:rsidRPr="00E960A7">
        <w:rPr>
          <w:rFonts w:ascii="Times New Roman" w:hAnsi="Times New Roman" w:cs="Times New Roman"/>
          <w:sz w:val="28"/>
          <w:szCs w:val="28"/>
        </w:rPr>
        <w:t>Для предупреждения распространения коронавирусной инфекции, вызванной 2019-nCoV, в соответствии с распоряжением администрации города Дивногорска от 06.04.2020 № 493р, в администрации города Дивногорска создана комиссия, осуществляющая контрольные мероприятия по объектам розничной торговли, общественного питания и сферы услуг, а также предприятиям города (далее – Комиссия). Помимо представителей администрации города в состав комиссии включены сотрудник отдела полиции №13 МУ МВД России «Красноярское» и председатель Координационного Совета организации профсоюзов г. Дивногорска, по предварительному согласованию к работе комиссии присоединяются представители Роспотребнадзора.</w:t>
      </w:r>
    </w:p>
    <w:p w:rsidR="00E960A7" w:rsidRPr="00E960A7" w:rsidRDefault="00E960A7" w:rsidP="00E960A7">
      <w:pPr>
        <w:spacing w:after="0"/>
        <w:ind w:firstLine="708"/>
        <w:jc w:val="both"/>
        <w:rPr>
          <w:rFonts w:ascii="Times New Roman" w:hAnsi="Times New Roman" w:cs="Times New Roman"/>
          <w:sz w:val="28"/>
          <w:szCs w:val="28"/>
        </w:rPr>
      </w:pPr>
      <w:r w:rsidRPr="00E960A7">
        <w:rPr>
          <w:rFonts w:ascii="Times New Roman" w:hAnsi="Times New Roman" w:cs="Times New Roman"/>
          <w:sz w:val="28"/>
          <w:szCs w:val="28"/>
        </w:rPr>
        <w:t xml:space="preserve">Контрольные мероприятия в 2020 году проводились в соответствии с графиком, утвержденным Главой города  по согласованию с  отделом полиции №13 МУ МВД России «Красноярское». </w:t>
      </w:r>
    </w:p>
    <w:p w:rsidR="00E960A7" w:rsidRPr="00E960A7" w:rsidRDefault="00E960A7" w:rsidP="00E960A7">
      <w:pPr>
        <w:spacing w:after="0"/>
        <w:ind w:firstLine="708"/>
        <w:jc w:val="both"/>
        <w:rPr>
          <w:rFonts w:ascii="Times New Roman" w:hAnsi="Times New Roman" w:cs="Times New Roman"/>
          <w:sz w:val="28"/>
          <w:szCs w:val="28"/>
        </w:rPr>
      </w:pPr>
      <w:r w:rsidRPr="00E960A7">
        <w:rPr>
          <w:rFonts w:ascii="Times New Roman" w:hAnsi="Times New Roman" w:cs="Times New Roman"/>
          <w:sz w:val="28"/>
          <w:szCs w:val="28"/>
        </w:rPr>
        <w:t xml:space="preserve">За 2020 год Комиссией проведено 140 рейдов по 585 объектам розничной торговли, общественного питания, сферы услуг и предприятиям города. В ходе проведенных рейдов были выявлены нарушения и замечания, касающиеся несоблюдения масочного режима и  требований по профилактике коронавирусной инфекции, сотрудниками полиции составлены протоколы по ст. 20.6.1 КоАП РФ. </w:t>
      </w:r>
    </w:p>
    <w:p w:rsidR="00E960A7" w:rsidRPr="00E960A7" w:rsidRDefault="00E960A7" w:rsidP="00E960A7">
      <w:pPr>
        <w:spacing w:after="0"/>
        <w:ind w:firstLine="708"/>
        <w:jc w:val="both"/>
        <w:rPr>
          <w:rFonts w:ascii="Times New Roman" w:hAnsi="Times New Roman" w:cs="Times New Roman"/>
          <w:sz w:val="28"/>
          <w:szCs w:val="28"/>
        </w:rPr>
      </w:pPr>
      <w:r w:rsidRPr="00E960A7">
        <w:rPr>
          <w:rFonts w:ascii="Times New Roman" w:hAnsi="Times New Roman" w:cs="Times New Roman"/>
          <w:sz w:val="28"/>
          <w:szCs w:val="28"/>
        </w:rPr>
        <w:t xml:space="preserve">Администрация города совместно с волонтерами в постоянном режиме проводили информационно-разъяснительную работу с предпринимателями, осуществляющими деятельность в сфере торговли и услуг, по обеспечению на их объектах соблюдения социального </w:t>
      </w:r>
      <w:proofErr w:type="spellStart"/>
      <w:r w:rsidRPr="00E960A7">
        <w:rPr>
          <w:rFonts w:ascii="Times New Roman" w:hAnsi="Times New Roman" w:cs="Times New Roman"/>
          <w:sz w:val="28"/>
          <w:szCs w:val="28"/>
        </w:rPr>
        <w:t>дистанцирования</w:t>
      </w:r>
      <w:proofErr w:type="spellEnd"/>
      <w:r w:rsidRPr="00E960A7">
        <w:rPr>
          <w:rFonts w:ascii="Times New Roman" w:hAnsi="Times New Roman" w:cs="Times New Roman"/>
          <w:sz w:val="28"/>
          <w:szCs w:val="28"/>
        </w:rPr>
        <w:t>, нанесения специальной разметки, предоставлению возможности посетителям получить средства индивидуальной защиты.</w:t>
      </w:r>
    </w:p>
    <w:p w:rsidR="00E960A7" w:rsidRPr="00E960A7" w:rsidRDefault="00E960A7" w:rsidP="00E960A7">
      <w:pPr>
        <w:spacing w:after="0"/>
        <w:ind w:firstLine="708"/>
        <w:jc w:val="both"/>
        <w:rPr>
          <w:rFonts w:ascii="Times New Roman" w:hAnsi="Times New Roman" w:cs="Times New Roman"/>
          <w:sz w:val="28"/>
          <w:szCs w:val="28"/>
        </w:rPr>
      </w:pPr>
      <w:r w:rsidRPr="00E960A7">
        <w:rPr>
          <w:rFonts w:ascii="Times New Roman" w:hAnsi="Times New Roman" w:cs="Times New Roman"/>
          <w:sz w:val="28"/>
          <w:szCs w:val="28"/>
        </w:rPr>
        <w:t>С гражданами также проводились разъяснительные беседы о необходимости соблюдения профилактических мер.</w:t>
      </w:r>
    </w:p>
    <w:p w:rsidR="00E960A7" w:rsidRPr="00E960A7" w:rsidRDefault="00E960A7" w:rsidP="00E960A7">
      <w:pPr>
        <w:spacing w:after="0"/>
        <w:ind w:firstLine="708"/>
        <w:jc w:val="both"/>
        <w:rPr>
          <w:rFonts w:ascii="Times New Roman" w:hAnsi="Times New Roman" w:cs="Times New Roman"/>
          <w:sz w:val="28"/>
          <w:szCs w:val="28"/>
        </w:rPr>
      </w:pPr>
      <w:r w:rsidRPr="00E960A7">
        <w:rPr>
          <w:rFonts w:ascii="Times New Roman" w:hAnsi="Times New Roman" w:cs="Times New Roman"/>
          <w:sz w:val="28"/>
          <w:szCs w:val="28"/>
        </w:rPr>
        <w:t xml:space="preserve">Также администрация города передала предпринимателям, имеющим техническую возможность, для использования в работе </w:t>
      </w:r>
      <w:proofErr w:type="spellStart"/>
      <w:r w:rsidRPr="00E960A7">
        <w:rPr>
          <w:rFonts w:ascii="Times New Roman" w:hAnsi="Times New Roman" w:cs="Times New Roman"/>
          <w:sz w:val="28"/>
          <w:szCs w:val="28"/>
        </w:rPr>
        <w:t>аудиоролик</w:t>
      </w:r>
      <w:proofErr w:type="spellEnd"/>
      <w:r w:rsidRPr="00E960A7">
        <w:rPr>
          <w:rFonts w:ascii="Times New Roman" w:hAnsi="Times New Roman" w:cs="Times New Roman"/>
          <w:sz w:val="28"/>
          <w:szCs w:val="28"/>
        </w:rPr>
        <w:t xml:space="preserve"> с напоминанием о важности использования защитных средств и соблюдения социальной дистанции. </w:t>
      </w:r>
    </w:p>
    <w:p w:rsidR="00E960A7" w:rsidRPr="00E960A7" w:rsidRDefault="00E960A7" w:rsidP="00E960A7">
      <w:pPr>
        <w:spacing w:after="0"/>
        <w:ind w:firstLine="708"/>
        <w:jc w:val="both"/>
        <w:rPr>
          <w:rFonts w:ascii="Times New Roman" w:hAnsi="Times New Roman" w:cs="Times New Roman"/>
          <w:sz w:val="28"/>
          <w:szCs w:val="28"/>
        </w:rPr>
      </w:pPr>
      <w:r w:rsidRPr="00E960A7">
        <w:rPr>
          <w:rFonts w:ascii="Times New Roman" w:hAnsi="Times New Roman" w:cs="Times New Roman"/>
          <w:sz w:val="28"/>
          <w:szCs w:val="28"/>
        </w:rPr>
        <w:t>Предпринимателям, осуществляющим деятельность в местах массового отдыха людей, администрация города Дивногорска вручила информационные письма с рекомендациями по принятию профилактических мер при организации отдыха граждан на пляжах, реках, водоемах и в иных местах массового посещения.</w:t>
      </w:r>
    </w:p>
    <w:p w:rsidR="00E960A7" w:rsidRPr="00E960A7" w:rsidRDefault="00E960A7" w:rsidP="00E960A7">
      <w:pPr>
        <w:spacing w:after="0"/>
        <w:ind w:firstLine="708"/>
        <w:jc w:val="both"/>
        <w:rPr>
          <w:rFonts w:ascii="Times New Roman" w:hAnsi="Times New Roman" w:cs="Times New Roman"/>
          <w:sz w:val="28"/>
          <w:szCs w:val="28"/>
        </w:rPr>
      </w:pPr>
      <w:r w:rsidRPr="00E960A7">
        <w:rPr>
          <w:rFonts w:ascii="Times New Roman" w:hAnsi="Times New Roman" w:cs="Times New Roman"/>
          <w:sz w:val="28"/>
          <w:szCs w:val="28"/>
        </w:rPr>
        <w:t xml:space="preserve">На территории городского округа размещены баннеры, пропагандирующие необходимость соблюдения социальной дистанции и иных профилактических мер, в соответствии с макетами, доведенными агентством по туризму Красноярского края. Баннеры размещены в традиционных местах массового отдыха, в том числе около водоёмов, а также в местах массового посещения на территории муниципального образования город Дивногорск: на Набережной, в районе Красноярского водохранилища, в прибрежной зоне на р. </w:t>
      </w:r>
      <w:proofErr w:type="spellStart"/>
      <w:r w:rsidRPr="00E960A7">
        <w:rPr>
          <w:rFonts w:ascii="Times New Roman" w:hAnsi="Times New Roman" w:cs="Times New Roman"/>
          <w:sz w:val="28"/>
          <w:szCs w:val="28"/>
        </w:rPr>
        <w:t>Мана</w:t>
      </w:r>
      <w:proofErr w:type="spellEnd"/>
      <w:r w:rsidRPr="00E960A7">
        <w:rPr>
          <w:rFonts w:ascii="Times New Roman" w:hAnsi="Times New Roman" w:cs="Times New Roman"/>
          <w:sz w:val="28"/>
          <w:szCs w:val="28"/>
        </w:rPr>
        <w:t>, на общественной площадке Дивногорска.</w:t>
      </w:r>
    </w:p>
    <w:p w:rsidR="00E960A7" w:rsidRPr="00E960A7" w:rsidRDefault="00E960A7" w:rsidP="00E960A7">
      <w:pPr>
        <w:spacing w:after="0"/>
        <w:ind w:firstLine="708"/>
        <w:jc w:val="both"/>
        <w:rPr>
          <w:rFonts w:ascii="Times New Roman" w:hAnsi="Times New Roman" w:cs="Times New Roman"/>
          <w:sz w:val="28"/>
          <w:szCs w:val="28"/>
        </w:rPr>
      </w:pPr>
      <w:r w:rsidRPr="00E960A7">
        <w:rPr>
          <w:rFonts w:ascii="Times New Roman" w:hAnsi="Times New Roman" w:cs="Times New Roman"/>
          <w:sz w:val="28"/>
          <w:szCs w:val="28"/>
        </w:rPr>
        <w:t>На ТК «Енисей» 31.07.2020 в новостном выпуске вышел сюжет на тему профилактики коронавирусной инфекции, в котором рассказывалось о работе, проводимой в этом направлении в Дивногорске.</w:t>
      </w:r>
    </w:p>
    <w:p w:rsidR="007A6878" w:rsidRDefault="007A6878" w:rsidP="00104AC8">
      <w:pPr>
        <w:spacing w:after="0"/>
        <w:ind w:firstLine="708"/>
        <w:jc w:val="both"/>
        <w:rPr>
          <w:rFonts w:ascii="Times New Roman" w:hAnsi="Times New Roman" w:cs="Times New Roman"/>
          <w:sz w:val="28"/>
          <w:szCs w:val="28"/>
        </w:rPr>
      </w:pPr>
    </w:p>
    <w:p w:rsidR="00104AC8" w:rsidRDefault="00104AC8" w:rsidP="00104AC8">
      <w:pPr>
        <w:tabs>
          <w:tab w:val="left" w:pos="-426"/>
          <w:tab w:val="left" w:pos="142"/>
        </w:tabs>
        <w:spacing w:after="0"/>
        <w:jc w:val="both"/>
        <w:rPr>
          <w:rFonts w:ascii="Times New Roman" w:hAnsi="Times New Roman" w:cs="Times New Roman"/>
          <w:b/>
          <w:sz w:val="28"/>
          <w:szCs w:val="28"/>
          <w:u w:val="single"/>
        </w:rPr>
      </w:pPr>
      <w:r w:rsidRPr="00104AC8">
        <w:rPr>
          <w:rFonts w:ascii="Times New Roman" w:hAnsi="Times New Roman" w:cs="Times New Roman"/>
          <w:b/>
          <w:sz w:val="28"/>
          <w:szCs w:val="28"/>
          <w:u w:val="single"/>
        </w:rPr>
        <w:t>Общий отдел</w:t>
      </w:r>
    </w:p>
    <w:p w:rsidR="00104AC8" w:rsidRPr="00104AC8" w:rsidRDefault="00104AC8" w:rsidP="00104AC8">
      <w:pPr>
        <w:tabs>
          <w:tab w:val="left" w:pos="-426"/>
          <w:tab w:val="left" w:pos="142"/>
        </w:tabs>
        <w:spacing w:after="0"/>
        <w:ind w:firstLine="709"/>
        <w:jc w:val="both"/>
        <w:rPr>
          <w:rFonts w:ascii="Times New Roman" w:hAnsi="Times New Roman" w:cs="Times New Roman"/>
          <w:sz w:val="28"/>
          <w:szCs w:val="28"/>
        </w:rPr>
      </w:pPr>
      <w:r w:rsidRPr="00104AC8">
        <w:rPr>
          <w:rFonts w:ascii="Times New Roman" w:hAnsi="Times New Roman" w:cs="Times New Roman"/>
          <w:sz w:val="28"/>
          <w:szCs w:val="28"/>
        </w:rPr>
        <w:t xml:space="preserve">Всего общим отделом в 2020 году зарегистрировано 9387 входящих документов. Из них 507 обращений граждан по 59-ФЗ (О порядке рассмотрения обращений граждан Российской Федерации), 1423 по 210-ФЗ (Об организации предоставления государственных и муниципальных услуг). 416 документов поступило из прокуратуры города Дивногорска, 21 из Администрации Президента и 64 из Администрации Губернатора Красноярского края. Обеспечено соответствующее оформление и своевременная регистрация 219 постановлений и 2250 распоряжений Главы города. </w:t>
      </w:r>
    </w:p>
    <w:p w:rsidR="00104AC8" w:rsidRPr="00104AC8" w:rsidRDefault="00104AC8" w:rsidP="00104AC8">
      <w:pPr>
        <w:tabs>
          <w:tab w:val="left" w:pos="-426"/>
          <w:tab w:val="left" w:pos="142"/>
        </w:tabs>
        <w:spacing w:after="0"/>
        <w:ind w:firstLine="709"/>
        <w:jc w:val="both"/>
        <w:rPr>
          <w:rFonts w:ascii="Times New Roman" w:hAnsi="Times New Roman" w:cs="Times New Roman"/>
          <w:i/>
          <w:sz w:val="28"/>
          <w:szCs w:val="28"/>
        </w:rPr>
      </w:pPr>
      <w:r w:rsidRPr="00104AC8">
        <w:rPr>
          <w:rFonts w:ascii="Times New Roman" w:hAnsi="Times New Roman" w:cs="Times New Roman"/>
          <w:sz w:val="28"/>
          <w:szCs w:val="28"/>
        </w:rPr>
        <w:t>Организован прием граждан по личным вопросам, в том числе в телефонном режиме</w:t>
      </w:r>
      <w:r w:rsidRPr="00104AC8">
        <w:rPr>
          <w:rFonts w:ascii="Times New Roman" w:hAnsi="Times New Roman" w:cs="Times New Roman"/>
          <w:i/>
          <w:sz w:val="28"/>
          <w:szCs w:val="28"/>
        </w:rPr>
        <w:t>.</w:t>
      </w:r>
    </w:p>
    <w:p w:rsidR="00104AC8" w:rsidRPr="00104AC8" w:rsidRDefault="00104AC8" w:rsidP="00104AC8">
      <w:pPr>
        <w:tabs>
          <w:tab w:val="left" w:pos="-426"/>
          <w:tab w:val="left" w:pos="142"/>
        </w:tabs>
        <w:spacing w:after="0"/>
        <w:ind w:firstLine="709"/>
        <w:jc w:val="both"/>
        <w:rPr>
          <w:rFonts w:ascii="Times New Roman" w:hAnsi="Times New Roman" w:cs="Times New Roman"/>
          <w:sz w:val="28"/>
          <w:szCs w:val="28"/>
        </w:rPr>
      </w:pPr>
      <w:r w:rsidRPr="00104AC8">
        <w:rPr>
          <w:rFonts w:ascii="Times New Roman" w:hAnsi="Times New Roman" w:cs="Times New Roman"/>
          <w:sz w:val="28"/>
          <w:szCs w:val="28"/>
        </w:rPr>
        <w:t>Из-за сложной эпидемиологической обстановки Общероссийский день приёма граждан, запланированный на 14 декабря 2020 года не состоялся.</w:t>
      </w:r>
    </w:p>
    <w:p w:rsidR="00104AC8" w:rsidRPr="00104AC8" w:rsidRDefault="00104AC8" w:rsidP="00104AC8">
      <w:pPr>
        <w:tabs>
          <w:tab w:val="left" w:pos="-426"/>
          <w:tab w:val="left" w:pos="142"/>
        </w:tabs>
        <w:spacing w:after="0"/>
        <w:ind w:firstLine="709"/>
        <w:jc w:val="both"/>
        <w:rPr>
          <w:rFonts w:ascii="Times New Roman" w:hAnsi="Times New Roman" w:cs="Times New Roman"/>
          <w:sz w:val="28"/>
          <w:szCs w:val="28"/>
        </w:rPr>
      </w:pPr>
      <w:r w:rsidRPr="00104AC8">
        <w:rPr>
          <w:rFonts w:ascii="Times New Roman" w:hAnsi="Times New Roman" w:cs="Times New Roman"/>
          <w:sz w:val="28"/>
          <w:szCs w:val="28"/>
        </w:rPr>
        <w:t>В целях оказания методической помощи постоянно проводятся консультации для сотрудников структурных подразделений администрации города по вопросам делопроизводства.</w:t>
      </w:r>
    </w:p>
    <w:p w:rsidR="00104AC8" w:rsidRDefault="00104AC8" w:rsidP="00104AC8">
      <w:pPr>
        <w:tabs>
          <w:tab w:val="left" w:pos="-426"/>
          <w:tab w:val="left" w:pos="142"/>
        </w:tabs>
        <w:spacing w:after="0"/>
        <w:ind w:firstLine="709"/>
        <w:jc w:val="both"/>
        <w:rPr>
          <w:rFonts w:ascii="Times New Roman" w:hAnsi="Times New Roman" w:cs="Times New Roman"/>
          <w:sz w:val="28"/>
          <w:szCs w:val="28"/>
        </w:rPr>
      </w:pPr>
      <w:r w:rsidRPr="00104AC8">
        <w:rPr>
          <w:rFonts w:ascii="Times New Roman" w:hAnsi="Times New Roman" w:cs="Times New Roman"/>
          <w:sz w:val="28"/>
          <w:szCs w:val="28"/>
        </w:rPr>
        <w:t>Организована системная работа по улучшению исполнительской дисциплины, переплету документов, подлежащих сдаче в архив, подготовке наградных документы к профессиональным праздникам и юбилейным датам, а также подготовке договоров и их сопровождение по вопросам хозяйственного обеспечения администрации города.</w:t>
      </w:r>
    </w:p>
    <w:p w:rsidR="00104AC8" w:rsidRDefault="00104AC8" w:rsidP="00104AC8">
      <w:pPr>
        <w:tabs>
          <w:tab w:val="left" w:pos="-426"/>
          <w:tab w:val="left" w:pos="142"/>
        </w:tabs>
        <w:spacing w:after="0"/>
        <w:ind w:firstLine="709"/>
        <w:jc w:val="both"/>
        <w:rPr>
          <w:rFonts w:ascii="Times New Roman" w:hAnsi="Times New Roman" w:cs="Times New Roman"/>
          <w:b/>
          <w:sz w:val="28"/>
          <w:szCs w:val="28"/>
          <w:u w:val="single"/>
        </w:rPr>
      </w:pPr>
    </w:p>
    <w:p w:rsidR="00104AC8" w:rsidRDefault="00104AC8" w:rsidP="0001541B">
      <w:pPr>
        <w:tabs>
          <w:tab w:val="left" w:pos="-426"/>
          <w:tab w:val="left" w:pos="142"/>
        </w:tabs>
        <w:spacing w:after="0"/>
        <w:jc w:val="both"/>
        <w:rPr>
          <w:rFonts w:ascii="Times New Roman" w:hAnsi="Times New Roman" w:cs="Times New Roman"/>
          <w:b/>
          <w:sz w:val="28"/>
          <w:szCs w:val="28"/>
          <w:u w:val="single"/>
        </w:rPr>
      </w:pPr>
      <w:r w:rsidRPr="00104AC8">
        <w:rPr>
          <w:rFonts w:ascii="Times New Roman" w:hAnsi="Times New Roman" w:cs="Times New Roman"/>
          <w:b/>
          <w:sz w:val="28"/>
          <w:szCs w:val="28"/>
          <w:u w:val="single"/>
        </w:rPr>
        <w:t>Архив.</w:t>
      </w:r>
    </w:p>
    <w:p w:rsidR="00C20BAA" w:rsidRPr="00C20BAA" w:rsidRDefault="00C20BAA" w:rsidP="00C20BAA">
      <w:pPr>
        <w:tabs>
          <w:tab w:val="left" w:pos="-426"/>
          <w:tab w:val="left" w:pos="142"/>
        </w:tabs>
        <w:spacing w:after="0"/>
        <w:ind w:firstLine="709"/>
        <w:jc w:val="both"/>
        <w:rPr>
          <w:rFonts w:ascii="Times New Roman" w:hAnsi="Times New Roman" w:cs="Times New Roman"/>
          <w:sz w:val="28"/>
          <w:szCs w:val="28"/>
        </w:rPr>
      </w:pPr>
      <w:r w:rsidRPr="00C20BAA">
        <w:rPr>
          <w:rFonts w:ascii="Times New Roman" w:hAnsi="Times New Roman" w:cs="Times New Roman"/>
          <w:sz w:val="28"/>
          <w:szCs w:val="28"/>
        </w:rPr>
        <w:t>1.</w:t>
      </w:r>
      <w:r w:rsidRPr="00C20BAA">
        <w:rPr>
          <w:rFonts w:ascii="Times New Roman" w:hAnsi="Times New Roman" w:cs="Times New Roman"/>
          <w:sz w:val="28"/>
          <w:szCs w:val="28"/>
        </w:rPr>
        <w:tab/>
        <w:t>Проведена паспортизация ведомственных архивов – источников комплектования архива по состоянию на 01.12.2020 года.</w:t>
      </w:r>
    </w:p>
    <w:p w:rsidR="00C20BAA" w:rsidRPr="00C20BAA" w:rsidRDefault="00C20BAA" w:rsidP="00C20BAA">
      <w:pPr>
        <w:tabs>
          <w:tab w:val="left" w:pos="-426"/>
          <w:tab w:val="left" w:pos="142"/>
        </w:tabs>
        <w:spacing w:after="0"/>
        <w:ind w:firstLine="709"/>
        <w:jc w:val="both"/>
        <w:rPr>
          <w:rFonts w:ascii="Times New Roman" w:hAnsi="Times New Roman" w:cs="Times New Roman"/>
          <w:sz w:val="28"/>
          <w:szCs w:val="28"/>
        </w:rPr>
      </w:pPr>
      <w:r w:rsidRPr="00C20BAA">
        <w:rPr>
          <w:rFonts w:ascii="Times New Roman" w:hAnsi="Times New Roman" w:cs="Times New Roman"/>
          <w:sz w:val="28"/>
          <w:szCs w:val="28"/>
        </w:rPr>
        <w:t>2.</w:t>
      </w:r>
      <w:r w:rsidRPr="00C20BAA">
        <w:rPr>
          <w:rFonts w:ascii="Times New Roman" w:hAnsi="Times New Roman" w:cs="Times New Roman"/>
          <w:sz w:val="28"/>
          <w:szCs w:val="28"/>
        </w:rPr>
        <w:tab/>
        <w:t>Продолжена сплошная проверка наличия и состояния архивных документов, проверено 4129 ед. хранения.</w:t>
      </w:r>
    </w:p>
    <w:p w:rsidR="00C20BAA" w:rsidRPr="00C20BAA" w:rsidRDefault="00C20BAA" w:rsidP="00C20BAA">
      <w:pPr>
        <w:tabs>
          <w:tab w:val="left" w:pos="-426"/>
          <w:tab w:val="left" w:pos="142"/>
        </w:tabs>
        <w:spacing w:after="0"/>
        <w:ind w:firstLine="709"/>
        <w:jc w:val="both"/>
        <w:rPr>
          <w:rFonts w:ascii="Times New Roman" w:hAnsi="Times New Roman" w:cs="Times New Roman"/>
          <w:sz w:val="28"/>
          <w:szCs w:val="28"/>
        </w:rPr>
      </w:pPr>
      <w:r w:rsidRPr="00C20BAA">
        <w:rPr>
          <w:rFonts w:ascii="Times New Roman" w:hAnsi="Times New Roman" w:cs="Times New Roman"/>
          <w:sz w:val="28"/>
          <w:szCs w:val="28"/>
        </w:rPr>
        <w:t>3.</w:t>
      </w:r>
      <w:r w:rsidRPr="00C20BAA">
        <w:rPr>
          <w:rFonts w:ascii="Times New Roman" w:hAnsi="Times New Roman" w:cs="Times New Roman"/>
          <w:sz w:val="28"/>
          <w:szCs w:val="28"/>
        </w:rPr>
        <w:tab/>
        <w:t>Продолжена работа по заполнению 5 версии ПК «Архивный фонд» и БД «Местонахождение документов по личному составу»</w:t>
      </w:r>
      <w:r w:rsidRPr="00C20BAA">
        <w:rPr>
          <w:rFonts w:ascii="Times New Roman" w:hAnsi="Times New Roman" w:cs="Times New Roman"/>
          <w:sz w:val="28"/>
          <w:szCs w:val="28"/>
        </w:rPr>
        <w:tab/>
        <w:t>.</w:t>
      </w:r>
    </w:p>
    <w:p w:rsidR="00C20BAA" w:rsidRPr="00C20BAA" w:rsidRDefault="00C20BAA" w:rsidP="00C20BAA">
      <w:pPr>
        <w:tabs>
          <w:tab w:val="left" w:pos="-426"/>
          <w:tab w:val="left" w:pos="142"/>
        </w:tabs>
        <w:spacing w:after="0"/>
        <w:ind w:firstLine="709"/>
        <w:jc w:val="both"/>
        <w:rPr>
          <w:rFonts w:ascii="Times New Roman" w:hAnsi="Times New Roman" w:cs="Times New Roman"/>
          <w:sz w:val="28"/>
          <w:szCs w:val="28"/>
        </w:rPr>
      </w:pPr>
      <w:r w:rsidRPr="00C20BAA">
        <w:rPr>
          <w:rFonts w:ascii="Times New Roman" w:hAnsi="Times New Roman" w:cs="Times New Roman"/>
          <w:sz w:val="28"/>
          <w:szCs w:val="28"/>
        </w:rPr>
        <w:t>4.</w:t>
      </w:r>
      <w:r w:rsidRPr="00C20BAA">
        <w:rPr>
          <w:rFonts w:ascii="Times New Roman" w:hAnsi="Times New Roman" w:cs="Times New Roman"/>
          <w:sz w:val="28"/>
          <w:szCs w:val="28"/>
        </w:rPr>
        <w:tab/>
        <w:t xml:space="preserve"> Принято на хранение в архив за 2020 год всего 341 дел из 9-ти организаций-источников комплектования архива, из них:</w:t>
      </w:r>
    </w:p>
    <w:p w:rsidR="00C20BAA" w:rsidRPr="00C20BAA" w:rsidRDefault="00AA3927" w:rsidP="00C20BAA">
      <w:pPr>
        <w:tabs>
          <w:tab w:val="left" w:pos="-426"/>
          <w:tab w:val="left" w:pos="142"/>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0BAA" w:rsidRPr="00C20BAA">
        <w:rPr>
          <w:rFonts w:ascii="Times New Roman" w:hAnsi="Times New Roman" w:cs="Times New Roman"/>
          <w:sz w:val="28"/>
          <w:szCs w:val="28"/>
        </w:rPr>
        <w:t>дел постоянного срока хранения – 338 ед. хр</w:t>
      </w:r>
      <w:r w:rsidR="007A6878">
        <w:rPr>
          <w:rFonts w:ascii="Times New Roman" w:hAnsi="Times New Roman" w:cs="Times New Roman"/>
          <w:sz w:val="28"/>
          <w:szCs w:val="28"/>
        </w:rPr>
        <w:t>анения</w:t>
      </w:r>
      <w:r w:rsidR="00C20BAA" w:rsidRPr="00C20BAA">
        <w:rPr>
          <w:rFonts w:ascii="Times New Roman" w:hAnsi="Times New Roman" w:cs="Times New Roman"/>
          <w:sz w:val="28"/>
          <w:szCs w:val="28"/>
        </w:rPr>
        <w:t xml:space="preserve">, </w:t>
      </w:r>
    </w:p>
    <w:p w:rsidR="00C20BAA" w:rsidRPr="00C20BAA" w:rsidRDefault="00AA3927" w:rsidP="00C20BAA">
      <w:pPr>
        <w:tabs>
          <w:tab w:val="left" w:pos="-426"/>
          <w:tab w:val="left" w:pos="142"/>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0BAA" w:rsidRPr="00C20BAA">
        <w:rPr>
          <w:rFonts w:ascii="Times New Roman" w:hAnsi="Times New Roman" w:cs="Times New Roman"/>
          <w:sz w:val="28"/>
          <w:szCs w:val="28"/>
        </w:rPr>
        <w:t>дел по личному составу – 3 ед.</w:t>
      </w:r>
      <w:r w:rsidR="00C20BAA">
        <w:rPr>
          <w:rFonts w:ascii="Times New Roman" w:hAnsi="Times New Roman" w:cs="Times New Roman"/>
          <w:sz w:val="28"/>
          <w:szCs w:val="28"/>
        </w:rPr>
        <w:t xml:space="preserve"> </w:t>
      </w:r>
      <w:r w:rsidR="00C20BAA" w:rsidRPr="00C20BAA">
        <w:rPr>
          <w:rFonts w:ascii="Times New Roman" w:hAnsi="Times New Roman" w:cs="Times New Roman"/>
          <w:sz w:val="28"/>
          <w:szCs w:val="28"/>
        </w:rPr>
        <w:t>хр</w:t>
      </w:r>
      <w:r w:rsidR="007A6878">
        <w:rPr>
          <w:rFonts w:ascii="Times New Roman" w:hAnsi="Times New Roman" w:cs="Times New Roman"/>
          <w:sz w:val="28"/>
          <w:szCs w:val="28"/>
        </w:rPr>
        <w:t>анения</w:t>
      </w:r>
      <w:r w:rsidR="00C20BAA" w:rsidRPr="00C20BAA">
        <w:rPr>
          <w:rFonts w:ascii="Times New Roman" w:hAnsi="Times New Roman" w:cs="Times New Roman"/>
          <w:sz w:val="28"/>
          <w:szCs w:val="28"/>
        </w:rPr>
        <w:t>.</w:t>
      </w:r>
    </w:p>
    <w:p w:rsidR="00C20BAA" w:rsidRPr="00C20BAA" w:rsidRDefault="00C20BAA" w:rsidP="00C20BAA">
      <w:pPr>
        <w:tabs>
          <w:tab w:val="left" w:pos="-426"/>
          <w:tab w:val="left" w:pos="142"/>
        </w:tabs>
        <w:spacing w:after="0"/>
        <w:ind w:firstLine="709"/>
        <w:jc w:val="both"/>
        <w:rPr>
          <w:rFonts w:ascii="Times New Roman" w:hAnsi="Times New Roman" w:cs="Times New Roman"/>
          <w:sz w:val="28"/>
          <w:szCs w:val="28"/>
        </w:rPr>
      </w:pPr>
      <w:r w:rsidRPr="00C20BAA">
        <w:rPr>
          <w:rFonts w:ascii="Times New Roman" w:hAnsi="Times New Roman" w:cs="Times New Roman"/>
          <w:sz w:val="28"/>
          <w:szCs w:val="28"/>
        </w:rPr>
        <w:t>5.</w:t>
      </w:r>
      <w:r w:rsidRPr="00C20BAA">
        <w:rPr>
          <w:rFonts w:ascii="Times New Roman" w:hAnsi="Times New Roman" w:cs="Times New Roman"/>
          <w:sz w:val="28"/>
          <w:szCs w:val="28"/>
        </w:rPr>
        <w:tab/>
        <w:t>Всего на хранении на 01.12.2019 года в 80 фондах находится 30193 ед. хранения, что в сравнении с 2019 годом больше на 341 ед. хранения.</w:t>
      </w:r>
    </w:p>
    <w:p w:rsidR="00C20BAA" w:rsidRPr="00C20BAA" w:rsidRDefault="00C20BAA" w:rsidP="00C20BAA">
      <w:pPr>
        <w:tabs>
          <w:tab w:val="left" w:pos="-426"/>
          <w:tab w:val="left" w:pos="142"/>
        </w:tabs>
        <w:spacing w:after="0"/>
        <w:ind w:firstLine="709"/>
        <w:jc w:val="both"/>
        <w:rPr>
          <w:rFonts w:ascii="Times New Roman" w:hAnsi="Times New Roman" w:cs="Times New Roman"/>
          <w:sz w:val="28"/>
          <w:szCs w:val="28"/>
        </w:rPr>
      </w:pPr>
      <w:r w:rsidRPr="00C20BAA">
        <w:rPr>
          <w:rFonts w:ascii="Times New Roman" w:hAnsi="Times New Roman" w:cs="Times New Roman"/>
          <w:sz w:val="28"/>
          <w:szCs w:val="28"/>
        </w:rPr>
        <w:t>6.</w:t>
      </w:r>
      <w:r w:rsidRPr="00C20BAA">
        <w:rPr>
          <w:rFonts w:ascii="Times New Roman" w:hAnsi="Times New Roman" w:cs="Times New Roman"/>
          <w:sz w:val="28"/>
          <w:szCs w:val="28"/>
        </w:rPr>
        <w:tab/>
        <w:t>Всего за 2020 год поступило 1184 запрос</w:t>
      </w:r>
      <w:r w:rsidR="00AA3927">
        <w:rPr>
          <w:rFonts w:ascii="Times New Roman" w:hAnsi="Times New Roman" w:cs="Times New Roman"/>
          <w:sz w:val="28"/>
          <w:szCs w:val="28"/>
        </w:rPr>
        <w:t>а</w:t>
      </w:r>
      <w:r w:rsidRPr="00C20BAA">
        <w:rPr>
          <w:rFonts w:ascii="Times New Roman" w:hAnsi="Times New Roman" w:cs="Times New Roman"/>
          <w:sz w:val="28"/>
          <w:szCs w:val="28"/>
        </w:rPr>
        <w:t>, в том числе 29 – от иностранных граждан</w:t>
      </w:r>
      <w:r w:rsidR="00AA3927">
        <w:rPr>
          <w:rFonts w:ascii="Times New Roman" w:hAnsi="Times New Roman" w:cs="Times New Roman"/>
          <w:sz w:val="28"/>
          <w:szCs w:val="28"/>
        </w:rPr>
        <w:t>, из них:</w:t>
      </w:r>
      <w:r w:rsidRPr="00C20BAA">
        <w:rPr>
          <w:rFonts w:ascii="Times New Roman" w:hAnsi="Times New Roman" w:cs="Times New Roman"/>
          <w:sz w:val="28"/>
          <w:szCs w:val="28"/>
        </w:rPr>
        <w:t xml:space="preserve"> </w:t>
      </w:r>
    </w:p>
    <w:p w:rsidR="00C20BAA" w:rsidRPr="00C20BAA" w:rsidRDefault="00C20BAA" w:rsidP="00C20BAA">
      <w:pPr>
        <w:tabs>
          <w:tab w:val="left" w:pos="-426"/>
          <w:tab w:val="left" w:pos="142"/>
        </w:tabs>
        <w:spacing w:after="0"/>
        <w:ind w:firstLine="709"/>
        <w:jc w:val="both"/>
        <w:rPr>
          <w:rFonts w:ascii="Times New Roman" w:hAnsi="Times New Roman" w:cs="Times New Roman"/>
          <w:sz w:val="28"/>
          <w:szCs w:val="28"/>
        </w:rPr>
      </w:pPr>
      <w:r w:rsidRPr="00C20BAA">
        <w:rPr>
          <w:rFonts w:ascii="Times New Roman" w:hAnsi="Times New Roman" w:cs="Times New Roman"/>
          <w:sz w:val="28"/>
          <w:szCs w:val="28"/>
        </w:rPr>
        <w:t>- от граждан 232 запрос</w:t>
      </w:r>
      <w:r w:rsidR="00AA3927">
        <w:rPr>
          <w:rFonts w:ascii="Times New Roman" w:hAnsi="Times New Roman" w:cs="Times New Roman"/>
          <w:sz w:val="28"/>
          <w:szCs w:val="28"/>
        </w:rPr>
        <w:t>а</w:t>
      </w:r>
      <w:r w:rsidRPr="00C20BAA">
        <w:rPr>
          <w:rFonts w:ascii="Times New Roman" w:hAnsi="Times New Roman" w:cs="Times New Roman"/>
          <w:sz w:val="28"/>
          <w:szCs w:val="28"/>
        </w:rPr>
        <w:t>;</w:t>
      </w:r>
    </w:p>
    <w:p w:rsidR="00C20BAA" w:rsidRPr="00C20BAA" w:rsidRDefault="00C20BAA" w:rsidP="00C20BAA">
      <w:pPr>
        <w:tabs>
          <w:tab w:val="left" w:pos="-426"/>
          <w:tab w:val="left" w:pos="142"/>
        </w:tabs>
        <w:spacing w:after="0"/>
        <w:ind w:firstLine="709"/>
        <w:jc w:val="both"/>
        <w:rPr>
          <w:rFonts w:ascii="Times New Roman" w:hAnsi="Times New Roman" w:cs="Times New Roman"/>
          <w:sz w:val="28"/>
          <w:szCs w:val="28"/>
        </w:rPr>
      </w:pPr>
      <w:r w:rsidRPr="00C20BAA">
        <w:rPr>
          <w:rFonts w:ascii="Times New Roman" w:hAnsi="Times New Roman" w:cs="Times New Roman"/>
          <w:sz w:val="28"/>
          <w:szCs w:val="28"/>
        </w:rPr>
        <w:t xml:space="preserve">- от </w:t>
      </w:r>
      <w:r w:rsidR="00AA3927">
        <w:rPr>
          <w:rFonts w:ascii="Times New Roman" w:hAnsi="Times New Roman" w:cs="Times New Roman"/>
          <w:sz w:val="28"/>
          <w:szCs w:val="28"/>
        </w:rPr>
        <w:t>П</w:t>
      </w:r>
      <w:r w:rsidRPr="00C20BAA">
        <w:rPr>
          <w:rFonts w:ascii="Times New Roman" w:hAnsi="Times New Roman" w:cs="Times New Roman"/>
          <w:sz w:val="28"/>
          <w:szCs w:val="28"/>
        </w:rPr>
        <w:t>енсионного фонда 827 запросов,</w:t>
      </w:r>
    </w:p>
    <w:p w:rsidR="00C20BAA" w:rsidRPr="00C20BAA" w:rsidRDefault="00C20BAA" w:rsidP="00C20BAA">
      <w:pPr>
        <w:tabs>
          <w:tab w:val="left" w:pos="-426"/>
          <w:tab w:val="left" w:pos="142"/>
        </w:tabs>
        <w:spacing w:after="0"/>
        <w:ind w:firstLine="709"/>
        <w:jc w:val="both"/>
        <w:rPr>
          <w:rFonts w:ascii="Times New Roman" w:hAnsi="Times New Roman" w:cs="Times New Roman"/>
          <w:sz w:val="28"/>
          <w:szCs w:val="28"/>
        </w:rPr>
      </w:pPr>
      <w:r w:rsidRPr="00C20BAA">
        <w:rPr>
          <w:rFonts w:ascii="Times New Roman" w:hAnsi="Times New Roman" w:cs="Times New Roman"/>
          <w:sz w:val="28"/>
          <w:szCs w:val="28"/>
        </w:rPr>
        <w:t>из них 813 запросов поступило посредством электронного документооборота с Пенсионным фондом;</w:t>
      </w:r>
    </w:p>
    <w:p w:rsidR="00C20BAA" w:rsidRPr="00C20BAA" w:rsidRDefault="00C20BAA" w:rsidP="00C20BAA">
      <w:pPr>
        <w:tabs>
          <w:tab w:val="left" w:pos="-426"/>
          <w:tab w:val="left" w:pos="142"/>
        </w:tabs>
        <w:spacing w:after="0"/>
        <w:ind w:firstLine="709"/>
        <w:jc w:val="both"/>
        <w:rPr>
          <w:rFonts w:ascii="Times New Roman" w:hAnsi="Times New Roman" w:cs="Times New Roman"/>
          <w:sz w:val="28"/>
          <w:szCs w:val="28"/>
        </w:rPr>
      </w:pPr>
      <w:r w:rsidRPr="00C20BAA">
        <w:rPr>
          <w:rFonts w:ascii="Times New Roman" w:hAnsi="Times New Roman" w:cs="Times New Roman"/>
          <w:sz w:val="28"/>
          <w:szCs w:val="28"/>
        </w:rPr>
        <w:t>- от других организаций 125 запросов.</w:t>
      </w:r>
    </w:p>
    <w:p w:rsidR="00104AC8" w:rsidRDefault="00C20BAA" w:rsidP="00C20BAA">
      <w:pPr>
        <w:tabs>
          <w:tab w:val="left" w:pos="-426"/>
          <w:tab w:val="left" w:pos="142"/>
        </w:tabs>
        <w:spacing w:after="0"/>
        <w:ind w:firstLine="709"/>
        <w:jc w:val="both"/>
        <w:rPr>
          <w:rFonts w:ascii="Times New Roman" w:hAnsi="Times New Roman" w:cs="Times New Roman"/>
          <w:sz w:val="28"/>
          <w:szCs w:val="28"/>
        </w:rPr>
      </w:pPr>
      <w:r w:rsidRPr="00C20BAA">
        <w:rPr>
          <w:rFonts w:ascii="Times New Roman" w:hAnsi="Times New Roman" w:cs="Times New Roman"/>
          <w:sz w:val="28"/>
          <w:szCs w:val="28"/>
        </w:rPr>
        <w:t>Жалоб на неудовлетворительную работу архива в 2020 году не</w:t>
      </w:r>
      <w:r>
        <w:rPr>
          <w:rFonts w:ascii="Times New Roman" w:hAnsi="Times New Roman" w:cs="Times New Roman"/>
          <w:sz w:val="28"/>
          <w:szCs w:val="28"/>
        </w:rPr>
        <w:t xml:space="preserve"> поступало</w:t>
      </w:r>
      <w:r w:rsidRPr="00C20BAA">
        <w:rPr>
          <w:rFonts w:ascii="Times New Roman" w:hAnsi="Times New Roman" w:cs="Times New Roman"/>
          <w:sz w:val="28"/>
          <w:szCs w:val="28"/>
        </w:rPr>
        <w:t>.</w:t>
      </w:r>
    </w:p>
    <w:p w:rsidR="007A6878" w:rsidRDefault="007A6878" w:rsidP="00C20BAA">
      <w:pPr>
        <w:tabs>
          <w:tab w:val="left" w:pos="-426"/>
          <w:tab w:val="left" w:pos="142"/>
        </w:tabs>
        <w:spacing w:after="0"/>
        <w:ind w:firstLine="709"/>
        <w:jc w:val="both"/>
        <w:rPr>
          <w:rFonts w:ascii="Times New Roman" w:hAnsi="Times New Roman" w:cs="Times New Roman"/>
          <w:sz w:val="28"/>
          <w:szCs w:val="28"/>
        </w:rPr>
      </w:pPr>
    </w:p>
    <w:p w:rsidR="007A6878" w:rsidRPr="00890C8A" w:rsidRDefault="007A6878" w:rsidP="007A6878">
      <w:pPr>
        <w:pStyle w:val="1"/>
        <w:spacing w:before="0"/>
        <w:ind w:left="-567" w:right="-2"/>
        <w:jc w:val="left"/>
        <w:rPr>
          <w:rFonts w:ascii="Times New Roman" w:hAnsi="Times New Roman" w:cs="Times New Roman"/>
          <w:b/>
          <w:color w:val="auto"/>
          <w:u w:val="single"/>
        </w:rPr>
      </w:pPr>
      <w:r w:rsidRPr="00890C8A">
        <w:rPr>
          <w:rFonts w:ascii="Times New Roman" w:hAnsi="Times New Roman" w:cs="Times New Roman"/>
          <w:b/>
          <w:color w:val="auto"/>
          <w:u w:val="single"/>
        </w:rPr>
        <w:t>Финансовое управление</w:t>
      </w:r>
    </w:p>
    <w:p w:rsidR="007A6878" w:rsidRPr="007A6878" w:rsidRDefault="007A6878" w:rsidP="007A6878">
      <w:pPr>
        <w:tabs>
          <w:tab w:val="left" w:pos="-426"/>
          <w:tab w:val="left" w:pos="142"/>
        </w:tabs>
        <w:spacing w:after="0"/>
        <w:ind w:firstLine="709"/>
        <w:jc w:val="both"/>
        <w:rPr>
          <w:rFonts w:ascii="Times New Roman" w:hAnsi="Times New Roman" w:cs="Times New Roman"/>
          <w:sz w:val="28"/>
          <w:szCs w:val="28"/>
        </w:rPr>
      </w:pPr>
      <w:r w:rsidRPr="007A6878">
        <w:rPr>
          <w:rFonts w:ascii="Times New Roman" w:hAnsi="Times New Roman" w:cs="Times New Roman"/>
          <w:sz w:val="28"/>
          <w:szCs w:val="28"/>
        </w:rPr>
        <w:t>Бюджет города за 2020 год исполнен со следующими основными параметрами :</w:t>
      </w:r>
    </w:p>
    <w:p w:rsidR="007A6878" w:rsidRPr="007A6878" w:rsidRDefault="007A6878" w:rsidP="007A6878">
      <w:pPr>
        <w:tabs>
          <w:tab w:val="left" w:pos="-426"/>
          <w:tab w:val="left" w:pos="142"/>
        </w:tabs>
        <w:spacing w:after="0"/>
        <w:ind w:firstLine="709"/>
        <w:jc w:val="both"/>
        <w:rPr>
          <w:rFonts w:ascii="Times New Roman" w:hAnsi="Times New Roman" w:cs="Times New Roman"/>
          <w:sz w:val="28"/>
          <w:szCs w:val="28"/>
        </w:rPr>
      </w:pPr>
      <w:r w:rsidRPr="007A6878">
        <w:rPr>
          <w:rFonts w:ascii="Times New Roman" w:hAnsi="Times New Roman" w:cs="Times New Roman"/>
          <w:sz w:val="28"/>
          <w:szCs w:val="28"/>
        </w:rPr>
        <w:t>- объем поступивших доходов 1 393,4 млн.</w:t>
      </w:r>
      <w:r>
        <w:rPr>
          <w:rFonts w:ascii="Times New Roman" w:hAnsi="Times New Roman" w:cs="Times New Roman"/>
          <w:sz w:val="28"/>
          <w:szCs w:val="28"/>
        </w:rPr>
        <w:t xml:space="preserve"> </w:t>
      </w:r>
      <w:r w:rsidRPr="007A6878">
        <w:rPr>
          <w:rFonts w:ascii="Times New Roman" w:hAnsi="Times New Roman" w:cs="Times New Roman"/>
          <w:sz w:val="28"/>
          <w:szCs w:val="28"/>
        </w:rPr>
        <w:t>рублей, что на 222,5 млн.</w:t>
      </w:r>
      <w:r>
        <w:rPr>
          <w:rFonts w:ascii="Times New Roman" w:hAnsi="Times New Roman" w:cs="Times New Roman"/>
          <w:sz w:val="28"/>
          <w:szCs w:val="28"/>
        </w:rPr>
        <w:t xml:space="preserve"> </w:t>
      </w:r>
      <w:r w:rsidRPr="007A6878">
        <w:rPr>
          <w:rFonts w:ascii="Times New Roman" w:hAnsi="Times New Roman" w:cs="Times New Roman"/>
          <w:sz w:val="28"/>
          <w:szCs w:val="28"/>
        </w:rPr>
        <w:t>рублей или на 19 % превышает первоначальный план ;</w:t>
      </w:r>
    </w:p>
    <w:p w:rsidR="007A6878" w:rsidRPr="007A6878" w:rsidRDefault="007A6878" w:rsidP="007A6878">
      <w:pPr>
        <w:tabs>
          <w:tab w:val="left" w:pos="-426"/>
          <w:tab w:val="left" w:pos="142"/>
        </w:tabs>
        <w:spacing w:after="0"/>
        <w:ind w:firstLine="709"/>
        <w:jc w:val="both"/>
        <w:rPr>
          <w:rFonts w:ascii="Times New Roman" w:hAnsi="Times New Roman" w:cs="Times New Roman"/>
          <w:sz w:val="28"/>
          <w:szCs w:val="28"/>
        </w:rPr>
      </w:pPr>
      <w:r w:rsidRPr="007A6878">
        <w:rPr>
          <w:rFonts w:ascii="Times New Roman" w:hAnsi="Times New Roman" w:cs="Times New Roman"/>
          <w:sz w:val="28"/>
          <w:szCs w:val="28"/>
        </w:rPr>
        <w:t>- налоговые и неналоговые доходы исполнены в сумме 546,8 млн.</w:t>
      </w:r>
      <w:r>
        <w:rPr>
          <w:rFonts w:ascii="Times New Roman" w:hAnsi="Times New Roman" w:cs="Times New Roman"/>
          <w:sz w:val="28"/>
          <w:szCs w:val="28"/>
        </w:rPr>
        <w:t xml:space="preserve"> </w:t>
      </w:r>
      <w:r w:rsidRPr="007A6878">
        <w:rPr>
          <w:rFonts w:ascii="Times New Roman" w:hAnsi="Times New Roman" w:cs="Times New Roman"/>
          <w:sz w:val="28"/>
          <w:szCs w:val="28"/>
        </w:rPr>
        <w:t>рублей или 120,1 % к первоначальному плану .</w:t>
      </w:r>
    </w:p>
    <w:p w:rsidR="00C20BAA" w:rsidRPr="00104AC8" w:rsidRDefault="007A6878" w:rsidP="007A6878">
      <w:pPr>
        <w:tabs>
          <w:tab w:val="left" w:pos="-426"/>
          <w:tab w:val="left" w:pos="142"/>
        </w:tabs>
        <w:spacing w:after="0"/>
        <w:ind w:firstLine="709"/>
        <w:jc w:val="both"/>
        <w:rPr>
          <w:rFonts w:ascii="Times New Roman" w:hAnsi="Times New Roman" w:cs="Times New Roman"/>
          <w:sz w:val="28"/>
          <w:szCs w:val="28"/>
        </w:rPr>
      </w:pPr>
      <w:r w:rsidRPr="007A6878">
        <w:rPr>
          <w:rFonts w:ascii="Times New Roman" w:hAnsi="Times New Roman" w:cs="Times New Roman"/>
          <w:sz w:val="28"/>
          <w:szCs w:val="28"/>
        </w:rPr>
        <w:t>Показатели по налоговым и неналоговым доходам за 2020 год исполнены на 106,1% .</w:t>
      </w:r>
    </w:p>
    <w:p w:rsidR="007A6878" w:rsidRPr="007A6878" w:rsidRDefault="007A6878" w:rsidP="007A6878">
      <w:pPr>
        <w:spacing w:after="0"/>
        <w:ind w:firstLine="708"/>
        <w:jc w:val="both"/>
        <w:rPr>
          <w:rFonts w:ascii="Times New Roman" w:hAnsi="Times New Roman" w:cs="Times New Roman"/>
          <w:sz w:val="28"/>
          <w:szCs w:val="28"/>
        </w:rPr>
      </w:pPr>
      <w:r w:rsidRPr="007A6878">
        <w:rPr>
          <w:rFonts w:ascii="Times New Roman" w:hAnsi="Times New Roman" w:cs="Times New Roman"/>
          <w:sz w:val="28"/>
          <w:szCs w:val="28"/>
        </w:rPr>
        <w:t>В 2020 году в бюджете города безвозмездные поступления составили 61 %, налоговые и неналоговые доходы 39 %.</w:t>
      </w:r>
    </w:p>
    <w:p w:rsidR="002E1AF7" w:rsidRDefault="007A6878" w:rsidP="007A6878">
      <w:pPr>
        <w:spacing w:after="0"/>
        <w:ind w:firstLine="708"/>
        <w:jc w:val="both"/>
        <w:rPr>
          <w:rFonts w:ascii="Times New Roman" w:hAnsi="Times New Roman" w:cs="Times New Roman"/>
          <w:sz w:val="28"/>
          <w:szCs w:val="28"/>
        </w:rPr>
      </w:pPr>
      <w:r w:rsidRPr="007A6878">
        <w:rPr>
          <w:rFonts w:ascii="Times New Roman" w:hAnsi="Times New Roman" w:cs="Times New Roman"/>
          <w:sz w:val="28"/>
          <w:szCs w:val="28"/>
        </w:rPr>
        <w:t>Наибольший удельный вес поступлений в налоговых и неналоговых доходах занимают поступления налога на прибыль организаций – 43% и доходы физических лиц – 30%.</w:t>
      </w:r>
    </w:p>
    <w:p w:rsidR="00067EAF" w:rsidRDefault="00067EAF" w:rsidP="00067EAF">
      <w:pPr>
        <w:spacing w:after="0"/>
        <w:ind w:firstLine="708"/>
        <w:jc w:val="both"/>
        <w:rPr>
          <w:rFonts w:ascii="Times New Roman" w:hAnsi="Times New Roman" w:cs="Times New Roman"/>
          <w:sz w:val="28"/>
          <w:szCs w:val="28"/>
        </w:rPr>
      </w:pPr>
      <w:r w:rsidRPr="00067EAF">
        <w:rPr>
          <w:rFonts w:ascii="Times New Roman" w:hAnsi="Times New Roman" w:cs="Times New Roman"/>
          <w:sz w:val="28"/>
          <w:szCs w:val="28"/>
        </w:rPr>
        <w:t>Общая сумма недоимки по состоянию на 1 января 2021 года составляет 94,3 млн. рублей, в том числе по налоговым доходам – 13,2 млн. рублей, по неналоговым доходам –81,1  млн. рублей. Увеличение недоимки составило 15,5 млн.</w:t>
      </w:r>
      <w:r>
        <w:rPr>
          <w:rFonts w:ascii="Times New Roman" w:hAnsi="Times New Roman" w:cs="Times New Roman"/>
          <w:sz w:val="28"/>
          <w:szCs w:val="28"/>
        </w:rPr>
        <w:t xml:space="preserve"> </w:t>
      </w:r>
      <w:r w:rsidRPr="00067EAF">
        <w:rPr>
          <w:rFonts w:ascii="Times New Roman" w:hAnsi="Times New Roman" w:cs="Times New Roman"/>
          <w:sz w:val="28"/>
          <w:szCs w:val="28"/>
        </w:rPr>
        <w:t>руб. в том числе в части возврата дебиторской задолженности прошлых лет по краевым целевым средствам-10,5 млн.</w:t>
      </w:r>
      <w:r>
        <w:rPr>
          <w:rFonts w:ascii="Times New Roman" w:hAnsi="Times New Roman" w:cs="Times New Roman"/>
          <w:sz w:val="28"/>
          <w:szCs w:val="28"/>
        </w:rPr>
        <w:t xml:space="preserve"> рублей.</w:t>
      </w:r>
    </w:p>
    <w:p w:rsidR="00067EAF" w:rsidRPr="00067EAF" w:rsidRDefault="00067EAF" w:rsidP="00067EAF">
      <w:pPr>
        <w:spacing w:after="0"/>
        <w:ind w:firstLine="708"/>
        <w:jc w:val="both"/>
        <w:rPr>
          <w:rFonts w:ascii="Times New Roman" w:hAnsi="Times New Roman" w:cs="Times New Roman"/>
          <w:sz w:val="28"/>
          <w:szCs w:val="28"/>
        </w:rPr>
      </w:pPr>
      <w:r w:rsidRPr="00067EAF">
        <w:rPr>
          <w:rFonts w:ascii="Times New Roman" w:hAnsi="Times New Roman" w:cs="Times New Roman"/>
          <w:sz w:val="28"/>
          <w:szCs w:val="28"/>
        </w:rPr>
        <w:t>Расходы 2020 года сложились в сумме 1 201,8 млн. рублей. Увеличение к первоначальному плану составило 30,9 млн.</w:t>
      </w:r>
      <w:r>
        <w:rPr>
          <w:rFonts w:ascii="Times New Roman" w:hAnsi="Times New Roman" w:cs="Times New Roman"/>
          <w:sz w:val="28"/>
          <w:szCs w:val="28"/>
        </w:rPr>
        <w:t xml:space="preserve"> </w:t>
      </w:r>
      <w:r w:rsidRPr="00067EAF">
        <w:rPr>
          <w:rFonts w:ascii="Times New Roman" w:hAnsi="Times New Roman" w:cs="Times New Roman"/>
          <w:sz w:val="28"/>
          <w:szCs w:val="28"/>
        </w:rPr>
        <w:t>рублей.</w:t>
      </w:r>
    </w:p>
    <w:p w:rsidR="00067EAF" w:rsidRPr="00067EAF" w:rsidRDefault="00067EAF" w:rsidP="00067EAF">
      <w:pPr>
        <w:spacing w:after="0"/>
        <w:ind w:firstLine="708"/>
        <w:jc w:val="both"/>
        <w:rPr>
          <w:rFonts w:ascii="Times New Roman" w:hAnsi="Times New Roman" w:cs="Times New Roman"/>
          <w:sz w:val="28"/>
          <w:szCs w:val="28"/>
        </w:rPr>
      </w:pPr>
      <w:r w:rsidRPr="00067EAF">
        <w:rPr>
          <w:rFonts w:ascii="Times New Roman" w:hAnsi="Times New Roman" w:cs="Times New Roman"/>
          <w:sz w:val="28"/>
          <w:szCs w:val="28"/>
        </w:rPr>
        <w:t>Основная цель при исполнении расходной части бюджета</w:t>
      </w:r>
      <w:r>
        <w:rPr>
          <w:rFonts w:ascii="Times New Roman" w:hAnsi="Times New Roman" w:cs="Times New Roman"/>
          <w:sz w:val="28"/>
          <w:szCs w:val="28"/>
        </w:rPr>
        <w:t xml:space="preserve"> </w:t>
      </w:r>
      <w:r w:rsidRPr="00067EAF">
        <w:rPr>
          <w:rFonts w:ascii="Times New Roman" w:hAnsi="Times New Roman" w:cs="Times New Roman"/>
          <w:sz w:val="28"/>
          <w:szCs w:val="28"/>
        </w:rPr>
        <w:t>- сохранение социальной направленности. В 2020 году расходы бюджет</w:t>
      </w:r>
      <w:r>
        <w:rPr>
          <w:rFonts w:ascii="Times New Roman" w:hAnsi="Times New Roman" w:cs="Times New Roman"/>
          <w:sz w:val="28"/>
          <w:szCs w:val="28"/>
        </w:rPr>
        <w:t>а на социальную сферу составили</w:t>
      </w:r>
      <w:r w:rsidRPr="00067EAF">
        <w:rPr>
          <w:rFonts w:ascii="Times New Roman" w:hAnsi="Times New Roman" w:cs="Times New Roman"/>
          <w:sz w:val="28"/>
          <w:szCs w:val="28"/>
        </w:rPr>
        <w:t xml:space="preserve"> 65,7% от общей суммы расходов или 789,9 млн.</w:t>
      </w:r>
      <w:r>
        <w:rPr>
          <w:rFonts w:ascii="Times New Roman" w:hAnsi="Times New Roman" w:cs="Times New Roman"/>
          <w:sz w:val="28"/>
          <w:szCs w:val="28"/>
        </w:rPr>
        <w:t xml:space="preserve"> </w:t>
      </w:r>
      <w:r w:rsidRPr="00067EAF">
        <w:rPr>
          <w:rFonts w:ascii="Times New Roman" w:hAnsi="Times New Roman" w:cs="Times New Roman"/>
          <w:sz w:val="28"/>
          <w:szCs w:val="28"/>
        </w:rPr>
        <w:t>рублей.</w:t>
      </w:r>
    </w:p>
    <w:p w:rsidR="00067EAF" w:rsidRPr="00067EAF" w:rsidRDefault="00067EAF" w:rsidP="00067EAF">
      <w:pPr>
        <w:spacing w:after="0"/>
        <w:ind w:firstLine="708"/>
        <w:jc w:val="both"/>
        <w:rPr>
          <w:rFonts w:ascii="Times New Roman" w:hAnsi="Times New Roman" w:cs="Times New Roman"/>
          <w:sz w:val="28"/>
          <w:szCs w:val="28"/>
        </w:rPr>
      </w:pPr>
      <w:r w:rsidRPr="00067EAF">
        <w:rPr>
          <w:rFonts w:ascii="Times New Roman" w:hAnsi="Times New Roman" w:cs="Times New Roman"/>
          <w:sz w:val="28"/>
          <w:szCs w:val="28"/>
        </w:rPr>
        <w:t>В 2020 году из бюджета города осуществлялось финансирование 44 муниципальных учреждений. Среднесписочная численность работников бюджетной сферы составило 1498 человек.</w:t>
      </w:r>
    </w:p>
    <w:p w:rsidR="00067EAF" w:rsidRPr="00067EAF" w:rsidRDefault="00067EAF" w:rsidP="00067EAF">
      <w:pPr>
        <w:spacing w:after="0"/>
        <w:ind w:firstLine="708"/>
        <w:jc w:val="both"/>
        <w:rPr>
          <w:rFonts w:ascii="Times New Roman" w:hAnsi="Times New Roman" w:cs="Times New Roman"/>
          <w:sz w:val="28"/>
          <w:szCs w:val="28"/>
        </w:rPr>
      </w:pPr>
      <w:r w:rsidRPr="00067EAF">
        <w:rPr>
          <w:rFonts w:ascii="Times New Roman" w:hAnsi="Times New Roman" w:cs="Times New Roman"/>
          <w:sz w:val="28"/>
          <w:szCs w:val="28"/>
        </w:rPr>
        <w:t>В результате проведенной в 2020 году работы по реализации бюджетной политики в области доходов и в области расходов обеспечены основные цели и задачи:</w:t>
      </w:r>
    </w:p>
    <w:p w:rsidR="00067EAF" w:rsidRPr="00067EAF" w:rsidRDefault="00067EAF" w:rsidP="00067EAF">
      <w:pPr>
        <w:spacing w:after="0"/>
        <w:ind w:firstLine="708"/>
        <w:jc w:val="both"/>
        <w:rPr>
          <w:rFonts w:ascii="Times New Roman" w:hAnsi="Times New Roman" w:cs="Times New Roman"/>
          <w:sz w:val="28"/>
          <w:szCs w:val="28"/>
        </w:rPr>
      </w:pPr>
      <w:r w:rsidRPr="00067EAF">
        <w:rPr>
          <w:rFonts w:ascii="Times New Roman" w:hAnsi="Times New Roman" w:cs="Times New Roman"/>
          <w:sz w:val="28"/>
          <w:szCs w:val="28"/>
        </w:rPr>
        <w:t>- своевременно и в полном объеме выплачивалась заработная плата работникам бюджетной сферы;</w:t>
      </w:r>
    </w:p>
    <w:p w:rsidR="00067EAF" w:rsidRPr="00067EAF" w:rsidRDefault="00067EAF" w:rsidP="00067EAF">
      <w:pPr>
        <w:spacing w:after="0"/>
        <w:ind w:firstLine="708"/>
        <w:jc w:val="both"/>
        <w:rPr>
          <w:rFonts w:ascii="Times New Roman" w:hAnsi="Times New Roman" w:cs="Times New Roman"/>
          <w:sz w:val="28"/>
          <w:szCs w:val="28"/>
        </w:rPr>
      </w:pPr>
      <w:r w:rsidRPr="00067EAF">
        <w:rPr>
          <w:rFonts w:ascii="Times New Roman" w:hAnsi="Times New Roman" w:cs="Times New Roman"/>
          <w:sz w:val="28"/>
          <w:szCs w:val="28"/>
        </w:rPr>
        <w:t>- отсутствует просроченная кредиторская задолженность по состоянию на 01 января 2021 года.</w:t>
      </w:r>
    </w:p>
    <w:p w:rsidR="00067EAF" w:rsidRPr="00067EAF" w:rsidRDefault="00067EAF" w:rsidP="00067EAF">
      <w:pPr>
        <w:spacing w:after="0"/>
        <w:ind w:firstLine="708"/>
        <w:jc w:val="both"/>
        <w:rPr>
          <w:rFonts w:ascii="Times New Roman" w:hAnsi="Times New Roman" w:cs="Times New Roman"/>
          <w:sz w:val="28"/>
          <w:szCs w:val="28"/>
        </w:rPr>
      </w:pPr>
      <w:r w:rsidRPr="00067EAF">
        <w:rPr>
          <w:rFonts w:ascii="Times New Roman" w:hAnsi="Times New Roman" w:cs="Times New Roman"/>
          <w:sz w:val="28"/>
          <w:szCs w:val="28"/>
        </w:rPr>
        <w:t>В качестве основы для разработки параметров бюджета города на 2021-2023 годы выбран базовый вариант прогноза социально</w:t>
      </w:r>
      <w:r w:rsidR="002A239F">
        <w:rPr>
          <w:rFonts w:ascii="Times New Roman" w:hAnsi="Times New Roman" w:cs="Times New Roman"/>
          <w:sz w:val="28"/>
          <w:szCs w:val="28"/>
        </w:rPr>
        <w:t xml:space="preserve"> </w:t>
      </w:r>
      <w:r w:rsidRPr="00067EAF">
        <w:rPr>
          <w:rFonts w:ascii="Times New Roman" w:hAnsi="Times New Roman" w:cs="Times New Roman"/>
          <w:sz w:val="28"/>
          <w:szCs w:val="28"/>
        </w:rPr>
        <w:t>- экономического развития города. С учетом данного варианта в условиях дейст</w:t>
      </w:r>
      <w:r w:rsidR="002A239F">
        <w:rPr>
          <w:rFonts w:ascii="Times New Roman" w:hAnsi="Times New Roman" w:cs="Times New Roman"/>
          <w:sz w:val="28"/>
          <w:szCs w:val="28"/>
        </w:rPr>
        <w:t>вующего законодательства доходы</w:t>
      </w:r>
      <w:r w:rsidRPr="00067EAF">
        <w:rPr>
          <w:rFonts w:ascii="Times New Roman" w:hAnsi="Times New Roman" w:cs="Times New Roman"/>
          <w:sz w:val="28"/>
          <w:szCs w:val="28"/>
        </w:rPr>
        <w:t xml:space="preserve"> бюджета 2021 года составят 1 330,4 млн.</w:t>
      </w:r>
      <w:r w:rsidR="002A239F">
        <w:rPr>
          <w:rFonts w:ascii="Times New Roman" w:hAnsi="Times New Roman" w:cs="Times New Roman"/>
          <w:sz w:val="28"/>
          <w:szCs w:val="28"/>
        </w:rPr>
        <w:t xml:space="preserve"> </w:t>
      </w:r>
      <w:r w:rsidRPr="00067EAF">
        <w:rPr>
          <w:rFonts w:ascii="Times New Roman" w:hAnsi="Times New Roman" w:cs="Times New Roman"/>
          <w:sz w:val="28"/>
          <w:szCs w:val="28"/>
        </w:rPr>
        <w:t>рублей. Собственные доходы 568,2 млн.</w:t>
      </w:r>
      <w:r w:rsidR="002A239F">
        <w:rPr>
          <w:rFonts w:ascii="Times New Roman" w:hAnsi="Times New Roman" w:cs="Times New Roman"/>
          <w:sz w:val="28"/>
          <w:szCs w:val="28"/>
        </w:rPr>
        <w:t xml:space="preserve"> </w:t>
      </w:r>
      <w:r w:rsidRPr="00067EAF">
        <w:rPr>
          <w:rFonts w:ascii="Times New Roman" w:hAnsi="Times New Roman" w:cs="Times New Roman"/>
          <w:sz w:val="28"/>
          <w:szCs w:val="28"/>
        </w:rPr>
        <w:t>рублей, безвозмездные поступления из краевого бюджета 762,2 млн.</w:t>
      </w:r>
      <w:r w:rsidR="002A239F">
        <w:rPr>
          <w:rFonts w:ascii="Times New Roman" w:hAnsi="Times New Roman" w:cs="Times New Roman"/>
          <w:sz w:val="28"/>
          <w:szCs w:val="28"/>
        </w:rPr>
        <w:t xml:space="preserve"> </w:t>
      </w:r>
      <w:r w:rsidRPr="00067EAF">
        <w:rPr>
          <w:rFonts w:ascii="Times New Roman" w:hAnsi="Times New Roman" w:cs="Times New Roman"/>
          <w:sz w:val="28"/>
          <w:szCs w:val="28"/>
        </w:rPr>
        <w:t>рублей.</w:t>
      </w:r>
    </w:p>
    <w:p w:rsidR="00067EAF" w:rsidRPr="00067EAF" w:rsidRDefault="00067EAF" w:rsidP="00067EAF">
      <w:pPr>
        <w:spacing w:after="0"/>
        <w:ind w:firstLine="708"/>
        <w:jc w:val="both"/>
        <w:rPr>
          <w:rFonts w:ascii="Times New Roman" w:hAnsi="Times New Roman" w:cs="Times New Roman"/>
          <w:sz w:val="28"/>
          <w:szCs w:val="28"/>
        </w:rPr>
      </w:pPr>
      <w:r w:rsidRPr="00067EAF">
        <w:rPr>
          <w:rFonts w:ascii="Times New Roman" w:hAnsi="Times New Roman" w:cs="Times New Roman"/>
          <w:sz w:val="28"/>
          <w:szCs w:val="28"/>
        </w:rPr>
        <w:t>Расходы бюджета составят 1 324,4 млн.</w:t>
      </w:r>
      <w:r w:rsidR="002A239F">
        <w:rPr>
          <w:rFonts w:ascii="Times New Roman" w:hAnsi="Times New Roman" w:cs="Times New Roman"/>
          <w:sz w:val="28"/>
          <w:szCs w:val="28"/>
        </w:rPr>
        <w:t xml:space="preserve"> </w:t>
      </w:r>
      <w:r w:rsidRPr="00067EAF">
        <w:rPr>
          <w:rFonts w:ascii="Times New Roman" w:hAnsi="Times New Roman" w:cs="Times New Roman"/>
          <w:sz w:val="28"/>
          <w:szCs w:val="28"/>
        </w:rPr>
        <w:t>рублей.</w:t>
      </w:r>
    </w:p>
    <w:p w:rsidR="00067EAF" w:rsidRPr="00067EAF" w:rsidRDefault="00067EAF" w:rsidP="00067EAF">
      <w:pPr>
        <w:spacing w:after="0"/>
        <w:ind w:firstLine="708"/>
        <w:jc w:val="both"/>
        <w:rPr>
          <w:rFonts w:ascii="Times New Roman" w:hAnsi="Times New Roman" w:cs="Times New Roman"/>
          <w:sz w:val="28"/>
          <w:szCs w:val="28"/>
        </w:rPr>
      </w:pPr>
      <w:r w:rsidRPr="00067EAF">
        <w:rPr>
          <w:rFonts w:ascii="Times New Roman" w:hAnsi="Times New Roman" w:cs="Times New Roman"/>
          <w:sz w:val="28"/>
          <w:szCs w:val="28"/>
        </w:rPr>
        <w:t xml:space="preserve">Целью бюджетной политики на 2021 год и плановый период 2022–2023 годов является обеспечение сбалансированного развития города в условиях реализации ключевых задач, поставленных Президентом Российской Федерации в качестве национальных </w:t>
      </w:r>
      <w:r w:rsidR="002A239F">
        <w:rPr>
          <w:rFonts w:ascii="Times New Roman" w:hAnsi="Times New Roman" w:cs="Times New Roman"/>
          <w:sz w:val="28"/>
          <w:szCs w:val="28"/>
        </w:rPr>
        <w:t>целей развития страны.</w:t>
      </w:r>
    </w:p>
    <w:p w:rsidR="00067EAF" w:rsidRDefault="00067EAF" w:rsidP="00067EAF">
      <w:pPr>
        <w:spacing w:after="0"/>
        <w:ind w:firstLine="708"/>
        <w:jc w:val="both"/>
        <w:rPr>
          <w:rFonts w:ascii="Times New Roman" w:hAnsi="Times New Roman" w:cs="Times New Roman"/>
          <w:sz w:val="28"/>
          <w:szCs w:val="28"/>
        </w:rPr>
      </w:pPr>
      <w:r w:rsidRPr="00067EAF">
        <w:rPr>
          <w:rFonts w:ascii="Times New Roman" w:hAnsi="Times New Roman" w:cs="Times New Roman"/>
          <w:sz w:val="28"/>
          <w:szCs w:val="28"/>
        </w:rPr>
        <w:t>Первоочередной задачей, стоящей перед администрацией города при исполнении бюджета 2021 года – является сохранение устойчивости бюджета города и безусловное исполнение принятых обязательств наиболее эффективным способом.</w:t>
      </w:r>
    </w:p>
    <w:p w:rsidR="002A239F" w:rsidRDefault="002A239F" w:rsidP="00067EAF">
      <w:pPr>
        <w:spacing w:after="0"/>
        <w:ind w:firstLine="708"/>
        <w:jc w:val="both"/>
        <w:rPr>
          <w:rFonts w:ascii="Times New Roman" w:hAnsi="Times New Roman" w:cs="Times New Roman"/>
          <w:sz w:val="28"/>
          <w:szCs w:val="28"/>
        </w:rPr>
      </w:pPr>
    </w:p>
    <w:p w:rsidR="00A61CE4" w:rsidRPr="00A61CE4" w:rsidRDefault="00A61CE4" w:rsidP="00A61CE4">
      <w:pPr>
        <w:spacing w:after="0"/>
        <w:rPr>
          <w:rFonts w:ascii="Times New Roman" w:eastAsia="Calibri" w:hAnsi="Times New Roman" w:cs="Times New Roman"/>
          <w:b/>
          <w:bCs/>
          <w:iCs/>
          <w:sz w:val="28"/>
          <w:szCs w:val="28"/>
          <w:u w:val="single"/>
        </w:rPr>
      </w:pPr>
      <w:r w:rsidRPr="00A61CE4">
        <w:rPr>
          <w:rFonts w:ascii="Times New Roman" w:eastAsia="Calibri" w:hAnsi="Times New Roman" w:cs="Times New Roman"/>
          <w:b/>
          <w:bCs/>
          <w:iCs/>
          <w:sz w:val="28"/>
          <w:szCs w:val="28"/>
          <w:u w:val="single"/>
        </w:rPr>
        <w:t>Отдел по организации закупок для муниципальных нужд</w:t>
      </w:r>
    </w:p>
    <w:p w:rsidR="00A61CE4" w:rsidRPr="00A61CE4" w:rsidRDefault="00A61CE4" w:rsidP="00A61CE4">
      <w:pPr>
        <w:spacing w:after="0"/>
        <w:ind w:firstLine="708"/>
        <w:jc w:val="both"/>
        <w:rPr>
          <w:rFonts w:ascii="Times New Roman" w:hAnsi="Times New Roman" w:cs="Times New Roman"/>
          <w:sz w:val="28"/>
          <w:szCs w:val="28"/>
        </w:rPr>
      </w:pPr>
      <w:r w:rsidRPr="00A61CE4">
        <w:rPr>
          <w:rFonts w:ascii="Times New Roman" w:hAnsi="Times New Roman" w:cs="Times New Roman"/>
          <w:sz w:val="28"/>
          <w:szCs w:val="28"/>
        </w:rPr>
        <w:t>В муниципальном образовании город Дивногорск функционирует и развивается система управления муниципальными закупками, основным принципом которой является централизация конкурентных способов определения поставщиков (исполнителей, подрядчиков).</w:t>
      </w:r>
    </w:p>
    <w:p w:rsidR="00A61CE4" w:rsidRPr="00A61CE4" w:rsidRDefault="00A61CE4" w:rsidP="00A61CE4">
      <w:pPr>
        <w:spacing w:after="0"/>
        <w:ind w:firstLine="708"/>
        <w:jc w:val="both"/>
        <w:rPr>
          <w:rFonts w:ascii="Times New Roman" w:hAnsi="Times New Roman" w:cs="Times New Roman"/>
          <w:sz w:val="28"/>
          <w:szCs w:val="28"/>
        </w:rPr>
      </w:pPr>
      <w:r w:rsidRPr="00A61CE4">
        <w:rPr>
          <w:rFonts w:ascii="Times New Roman" w:hAnsi="Times New Roman" w:cs="Times New Roman"/>
          <w:sz w:val="28"/>
          <w:szCs w:val="28"/>
        </w:rPr>
        <w:t>В 2010 году был создан Отдел по организации закупок для муниципальных нужд, наделенный функцией Уполномоченного органа по определению поставщика (подрядчик, исполнителя).</w:t>
      </w:r>
    </w:p>
    <w:p w:rsidR="00A61CE4" w:rsidRPr="00A61CE4" w:rsidRDefault="00A61CE4" w:rsidP="00A61CE4">
      <w:pPr>
        <w:spacing w:after="0"/>
        <w:ind w:firstLine="708"/>
        <w:jc w:val="both"/>
        <w:rPr>
          <w:rFonts w:ascii="Times New Roman" w:hAnsi="Times New Roman" w:cs="Times New Roman"/>
          <w:sz w:val="28"/>
          <w:szCs w:val="28"/>
        </w:rPr>
      </w:pPr>
      <w:r w:rsidRPr="00A61CE4">
        <w:rPr>
          <w:rFonts w:ascii="Times New Roman" w:hAnsi="Times New Roman" w:cs="Times New Roman"/>
          <w:sz w:val="28"/>
          <w:szCs w:val="28"/>
        </w:rPr>
        <w:t>С января 2017 года к централизации закупок присоседился МУП «Дивногорский водоканал», с января 2018 года МУПЭС.</w:t>
      </w:r>
    </w:p>
    <w:p w:rsidR="00A61CE4" w:rsidRPr="00A61CE4" w:rsidRDefault="00A61CE4" w:rsidP="00A61CE4">
      <w:pPr>
        <w:spacing w:after="0"/>
        <w:ind w:firstLine="708"/>
        <w:jc w:val="both"/>
        <w:rPr>
          <w:rFonts w:ascii="Times New Roman" w:hAnsi="Times New Roman" w:cs="Times New Roman"/>
          <w:sz w:val="28"/>
          <w:szCs w:val="28"/>
        </w:rPr>
      </w:pPr>
      <w:r w:rsidRPr="00A61CE4">
        <w:rPr>
          <w:rFonts w:ascii="Times New Roman" w:hAnsi="Times New Roman" w:cs="Times New Roman"/>
          <w:sz w:val="28"/>
          <w:szCs w:val="28"/>
        </w:rPr>
        <w:t>В 2020 году было проведено закупок на сумму 528 478,9 тыс. рублей, по результатам проведенных процедур было заключено 368 контрактов на сумму 478 799,6 тыс. рублей. Экономия средств составила 49 679,3 тыс. рублей.</w:t>
      </w:r>
    </w:p>
    <w:p w:rsidR="00A61CE4" w:rsidRPr="00A61CE4" w:rsidRDefault="00A61CE4" w:rsidP="00A61CE4">
      <w:pPr>
        <w:spacing w:after="0"/>
        <w:ind w:firstLine="708"/>
        <w:jc w:val="both"/>
        <w:rPr>
          <w:rFonts w:ascii="Times New Roman" w:hAnsi="Times New Roman" w:cs="Times New Roman"/>
          <w:sz w:val="28"/>
          <w:szCs w:val="28"/>
        </w:rPr>
      </w:pPr>
      <w:r w:rsidRPr="00A61CE4">
        <w:rPr>
          <w:rFonts w:ascii="Times New Roman" w:hAnsi="Times New Roman" w:cs="Times New Roman"/>
          <w:sz w:val="28"/>
          <w:szCs w:val="28"/>
        </w:rPr>
        <w:t xml:space="preserve">За 2020 год Уполномоченным органом проведено 368 процедур определения поставщиков (подрядчиков, исполнителей), в том числе: 368 электронных аукционов. </w:t>
      </w:r>
    </w:p>
    <w:p w:rsidR="00A61CE4" w:rsidRPr="00A61CE4" w:rsidRDefault="00A61CE4" w:rsidP="00A61CE4">
      <w:pPr>
        <w:spacing w:after="0"/>
        <w:ind w:firstLine="708"/>
        <w:jc w:val="both"/>
        <w:rPr>
          <w:rFonts w:ascii="Times New Roman" w:hAnsi="Times New Roman" w:cs="Times New Roman"/>
          <w:sz w:val="28"/>
          <w:szCs w:val="28"/>
        </w:rPr>
      </w:pPr>
      <w:r w:rsidRPr="00A61CE4">
        <w:rPr>
          <w:rFonts w:ascii="Times New Roman" w:hAnsi="Times New Roman" w:cs="Times New Roman"/>
          <w:sz w:val="28"/>
          <w:szCs w:val="28"/>
        </w:rPr>
        <w:t xml:space="preserve">Доля аукционов в электронной форме в общем объеме проведенных процедур составляет 100%. </w:t>
      </w:r>
    </w:p>
    <w:p w:rsidR="00A61CE4" w:rsidRPr="00A61CE4" w:rsidRDefault="00A61CE4" w:rsidP="00A61CE4">
      <w:pPr>
        <w:spacing w:after="0"/>
        <w:ind w:firstLine="708"/>
        <w:jc w:val="both"/>
        <w:rPr>
          <w:rFonts w:ascii="Times New Roman" w:hAnsi="Times New Roman" w:cs="Times New Roman"/>
          <w:sz w:val="28"/>
          <w:szCs w:val="28"/>
        </w:rPr>
      </w:pPr>
      <w:r w:rsidRPr="00A61CE4">
        <w:rPr>
          <w:rFonts w:ascii="Times New Roman" w:hAnsi="Times New Roman" w:cs="Times New Roman"/>
          <w:sz w:val="28"/>
          <w:szCs w:val="28"/>
        </w:rPr>
        <w:t>В 2020 году было проведено закупок по Федеральному закону № 223-ФЗ на сумму 33 479,1 тыс. рублей, по результатам проведенных процедур было заключено 68 договоров на сумму 28 933,74 тыс. рублей. Экономия средств составила 4 545,36 тыс. рублей.</w:t>
      </w:r>
    </w:p>
    <w:p w:rsidR="002A239F" w:rsidRDefault="00A61CE4" w:rsidP="00A61CE4">
      <w:pPr>
        <w:spacing w:after="0"/>
        <w:ind w:firstLine="708"/>
        <w:jc w:val="both"/>
        <w:rPr>
          <w:rFonts w:ascii="Times New Roman" w:hAnsi="Times New Roman" w:cs="Times New Roman"/>
          <w:sz w:val="28"/>
          <w:szCs w:val="28"/>
        </w:rPr>
      </w:pPr>
      <w:r w:rsidRPr="00A61CE4">
        <w:rPr>
          <w:rFonts w:ascii="Times New Roman" w:hAnsi="Times New Roman" w:cs="Times New Roman"/>
          <w:sz w:val="28"/>
          <w:szCs w:val="28"/>
        </w:rPr>
        <w:t>За 2020 год Уполномоченным органом проведено 68 конкурентных закупок, в том числе: 65 запросов котировок в электронной форме, 1 запрос предложений в электронной форме, 1 конкурс в электронной форме.</w:t>
      </w:r>
    </w:p>
    <w:p w:rsidR="0001541B" w:rsidRDefault="0001541B" w:rsidP="00A61CE4">
      <w:pPr>
        <w:spacing w:after="0"/>
        <w:ind w:firstLine="708"/>
        <w:jc w:val="both"/>
        <w:rPr>
          <w:rFonts w:ascii="Times New Roman" w:hAnsi="Times New Roman" w:cs="Times New Roman"/>
          <w:sz w:val="28"/>
          <w:szCs w:val="28"/>
        </w:rPr>
      </w:pPr>
    </w:p>
    <w:p w:rsidR="00EC133E" w:rsidRPr="00EC133E" w:rsidRDefault="00EC133E" w:rsidP="00EC133E">
      <w:pPr>
        <w:spacing w:after="0"/>
        <w:jc w:val="both"/>
        <w:rPr>
          <w:rFonts w:ascii="Times New Roman" w:hAnsi="Times New Roman" w:cs="Times New Roman"/>
          <w:b/>
          <w:sz w:val="28"/>
          <w:szCs w:val="28"/>
          <w:u w:val="single"/>
        </w:rPr>
      </w:pPr>
      <w:r w:rsidRPr="00EC133E">
        <w:rPr>
          <w:rFonts w:ascii="Times New Roman" w:hAnsi="Times New Roman" w:cs="Times New Roman"/>
          <w:b/>
          <w:sz w:val="28"/>
          <w:szCs w:val="28"/>
          <w:u w:val="single"/>
        </w:rPr>
        <w:t>МКУ «Архитектурно-планировочное бюро»</w:t>
      </w:r>
    </w:p>
    <w:p w:rsidR="00EC133E" w:rsidRPr="00EC133E" w:rsidRDefault="00EC133E" w:rsidP="00EC133E">
      <w:pPr>
        <w:spacing w:after="0"/>
        <w:ind w:firstLine="708"/>
        <w:jc w:val="center"/>
        <w:rPr>
          <w:rFonts w:ascii="Times New Roman" w:hAnsi="Times New Roman" w:cs="Times New Roman"/>
          <w:sz w:val="28"/>
          <w:szCs w:val="28"/>
          <w:u w:val="single"/>
        </w:rPr>
      </w:pPr>
      <w:r w:rsidRPr="00EC133E">
        <w:rPr>
          <w:rFonts w:ascii="Times New Roman" w:hAnsi="Times New Roman" w:cs="Times New Roman"/>
          <w:sz w:val="28"/>
          <w:szCs w:val="28"/>
          <w:u w:val="single"/>
        </w:rPr>
        <w:t>Программа переселения.</w:t>
      </w:r>
    </w:p>
    <w:p w:rsidR="00EC133E" w:rsidRPr="00EC133E" w:rsidRDefault="00EC133E" w:rsidP="00EC133E">
      <w:pPr>
        <w:spacing w:after="0"/>
        <w:ind w:firstLine="708"/>
        <w:jc w:val="both"/>
        <w:rPr>
          <w:rFonts w:ascii="Times New Roman" w:hAnsi="Times New Roman" w:cs="Times New Roman"/>
          <w:sz w:val="28"/>
          <w:szCs w:val="28"/>
        </w:rPr>
      </w:pPr>
      <w:r w:rsidRPr="00EC133E">
        <w:rPr>
          <w:rFonts w:ascii="Times New Roman" w:hAnsi="Times New Roman" w:cs="Times New Roman"/>
          <w:sz w:val="28"/>
          <w:szCs w:val="28"/>
        </w:rPr>
        <w:t xml:space="preserve">На 2020 год </w:t>
      </w:r>
      <w:r w:rsidR="00661794">
        <w:rPr>
          <w:rFonts w:ascii="Times New Roman" w:hAnsi="Times New Roman" w:cs="Times New Roman"/>
          <w:sz w:val="28"/>
          <w:szCs w:val="28"/>
        </w:rPr>
        <w:t xml:space="preserve">были </w:t>
      </w:r>
      <w:r w:rsidRPr="00EC133E">
        <w:rPr>
          <w:rFonts w:ascii="Times New Roman" w:hAnsi="Times New Roman" w:cs="Times New Roman"/>
          <w:sz w:val="28"/>
          <w:szCs w:val="28"/>
        </w:rPr>
        <w:t>доведены лимиты в размере 325 млн. руб.</w:t>
      </w:r>
      <w:r w:rsidR="00661794" w:rsidRPr="00661794">
        <w:rPr>
          <w:szCs w:val="28"/>
        </w:rPr>
        <w:t xml:space="preserve"> </w:t>
      </w:r>
      <w:r w:rsidR="00661794" w:rsidRPr="00661794">
        <w:rPr>
          <w:rFonts w:ascii="Times New Roman" w:hAnsi="Times New Roman" w:cs="Times New Roman"/>
          <w:sz w:val="28"/>
          <w:szCs w:val="28"/>
        </w:rPr>
        <w:t>на реализацию 1 и 2 этапов прогр</w:t>
      </w:r>
      <w:r w:rsidR="00661794">
        <w:rPr>
          <w:rFonts w:ascii="Times New Roman" w:hAnsi="Times New Roman" w:cs="Times New Roman"/>
          <w:sz w:val="28"/>
          <w:szCs w:val="28"/>
        </w:rPr>
        <w:t>а</w:t>
      </w:r>
      <w:r w:rsidR="00661794" w:rsidRPr="00661794">
        <w:rPr>
          <w:rFonts w:ascii="Times New Roman" w:hAnsi="Times New Roman" w:cs="Times New Roman"/>
          <w:sz w:val="28"/>
          <w:szCs w:val="28"/>
        </w:rPr>
        <w:t>ммы переселения граждан из аварийного жилищного фонда</w:t>
      </w:r>
      <w:r w:rsidRPr="00EC133E">
        <w:rPr>
          <w:rFonts w:ascii="Times New Roman" w:hAnsi="Times New Roman" w:cs="Times New Roman"/>
          <w:sz w:val="28"/>
          <w:szCs w:val="28"/>
        </w:rPr>
        <w:t xml:space="preserve"> </w:t>
      </w:r>
    </w:p>
    <w:p w:rsidR="00BE3578" w:rsidRPr="006024CE" w:rsidRDefault="00EC133E" w:rsidP="00EC133E">
      <w:pPr>
        <w:numPr>
          <w:ilvl w:val="0"/>
          <w:numId w:val="4"/>
        </w:numPr>
        <w:spacing w:after="0"/>
        <w:ind w:left="0" w:firstLine="360"/>
        <w:jc w:val="both"/>
        <w:rPr>
          <w:rFonts w:ascii="Times New Roman" w:hAnsi="Times New Roman" w:cs="Times New Roman"/>
          <w:sz w:val="28"/>
          <w:szCs w:val="28"/>
        </w:rPr>
      </w:pPr>
      <w:r w:rsidRPr="00BE3578">
        <w:rPr>
          <w:rFonts w:ascii="Times New Roman" w:hAnsi="Times New Roman" w:cs="Times New Roman"/>
          <w:sz w:val="28"/>
          <w:szCs w:val="28"/>
        </w:rPr>
        <w:t xml:space="preserve">Из </w:t>
      </w:r>
      <w:r w:rsidR="00661794" w:rsidRPr="00BE3578">
        <w:rPr>
          <w:rFonts w:ascii="Times New Roman" w:hAnsi="Times New Roman" w:cs="Times New Roman"/>
          <w:sz w:val="28"/>
          <w:szCs w:val="28"/>
        </w:rPr>
        <w:t xml:space="preserve">сложившейся </w:t>
      </w:r>
      <w:r w:rsidRPr="00BE3578">
        <w:rPr>
          <w:rFonts w:ascii="Times New Roman" w:hAnsi="Times New Roman" w:cs="Times New Roman"/>
          <w:sz w:val="28"/>
          <w:szCs w:val="28"/>
        </w:rPr>
        <w:t xml:space="preserve">экономии </w:t>
      </w:r>
      <w:r w:rsidR="00661794" w:rsidRPr="00BE3578">
        <w:rPr>
          <w:rFonts w:ascii="Times New Roman" w:hAnsi="Times New Roman" w:cs="Times New Roman"/>
          <w:sz w:val="28"/>
          <w:szCs w:val="28"/>
        </w:rPr>
        <w:t xml:space="preserve">при реализации </w:t>
      </w:r>
      <w:r w:rsidRPr="00BE3578">
        <w:rPr>
          <w:rFonts w:ascii="Times New Roman" w:hAnsi="Times New Roman" w:cs="Times New Roman"/>
          <w:sz w:val="28"/>
          <w:szCs w:val="28"/>
        </w:rPr>
        <w:t>первого этапа 30 собственник</w:t>
      </w:r>
      <w:r w:rsidR="006024CE">
        <w:rPr>
          <w:rFonts w:ascii="Times New Roman" w:hAnsi="Times New Roman" w:cs="Times New Roman"/>
          <w:sz w:val="28"/>
          <w:szCs w:val="28"/>
        </w:rPr>
        <w:t>ам</w:t>
      </w:r>
      <w:r w:rsidRPr="00BE3578">
        <w:rPr>
          <w:rFonts w:ascii="Times New Roman" w:hAnsi="Times New Roman" w:cs="Times New Roman"/>
          <w:sz w:val="28"/>
          <w:szCs w:val="28"/>
        </w:rPr>
        <w:t xml:space="preserve"> аварийных </w:t>
      </w:r>
      <w:r w:rsidRPr="006024CE">
        <w:rPr>
          <w:rFonts w:ascii="Times New Roman" w:hAnsi="Times New Roman" w:cs="Times New Roman"/>
          <w:sz w:val="28"/>
          <w:szCs w:val="28"/>
        </w:rPr>
        <w:t>жилых помещений</w:t>
      </w:r>
      <w:r w:rsidR="00BE3578" w:rsidRPr="006024CE">
        <w:rPr>
          <w:rFonts w:ascii="Times New Roman" w:hAnsi="Times New Roman" w:cs="Times New Roman"/>
          <w:sz w:val="28"/>
          <w:szCs w:val="28"/>
        </w:rPr>
        <w:t xml:space="preserve"> </w:t>
      </w:r>
      <w:r w:rsidR="006024CE" w:rsidRPr="006024CE">
        <w:rPr>
          <w:rFonts w:ascii="Times New Roman" w:hAnsi="Times New Roman" w:cs="Times New Roman"/>
          <w:sz w:val="28"/>
          <w:szCs w:val="28"/>
        </w:rPr>
        <w:t>выплачены суммы вы</w:t>
      </w:r>
      <w:r w:rsidR="00BE3578" w:rsidRPr="006024CE">
        <w:rPr>
          <w:rFonts w:ascii="Times New Roman" w:hAnsi="Times New Roman" w:cs="Times New Roman"/>
          <w:sz w:val="28"/>
          <w:szCs w:val="28"/>
        </w:rPr>
        <w:t>купа жилых помещений</w:t>
      </w:r>
      <w:r w:rsidR="006024CE" w:rsidRPr="006024CE">
        <w:rPr>
          <w:rFonts w:ascii="Times New Roman" w:hAnsi="Times New Roman" w:cs="Times New Roman"/>
          <w:sz w:val="28"/>
          <w:szCs w:val="28"/>
        </w:rPr>
        <w:t>.</w:t>
      </w:r>
    </w:p>
    <w:p w:rsidR="00EC133E" w:rsidRPr="006024CE" w:rsidRDefault="00EC133E" w:rsidP="00EC133E">
      <w:pPr>
        <w:numPr>
          <w:ilvl w:val="0"/>
          <w:numId w:val="4"/>
        </w:numPr>
        <w:spacing w:after="0"/>
        <w:ind w:left="0" w:firstLine="360"/>
        <w:jc w:val="both"/>
        <w:rPr>
          <w:rFonts w:ascii="Times New Roman" w:hAnsi="Times New Roman" w:cs="Times New Roman"/>
          <w:sz w:val="28"/>
          <w:szCs w:val="28"/>
        </w:rPr>
      </w:pPr>
      <w:r w:rsidRPr="006024CE">
        <w:rPr>
          <w:rFonts w:ascii="Times New Roman" w:hAnsi="Times New Roman" w:cs="Times New Roman"/>
          <w:sz w:val="28"/>
          <w:szCs w:val="28"/>
        </w:rPr>
        <w:t>П</w:t>
      </w:r>
      <w:r w:rsidR="00BE3578" w:rsidRPr="006024CE">
        <w:rPr>
          <w:rFonts w:ascii="Times New Roman" w:hAnsi="Times New Roman" w:cs="Times New Roman"/>
          <w:sz w:val="28"/>
          <w:szCs w:val="28"/>
        </w:rPr>
        <w:t>ри реализации второго этапа пр</w:t>
      </w:r>
      <w:r w:rsidRPr="006024CE">
        <w:rPr>
          <w:rFonts w:ascii="Times New Roman" w:hAnsi="Times New Roman" w:cs="Times New Roman"/>
          <w:sz w:val="28"/>
          <w:szCs w:val="28"/>
        </w:rPr>
        <w:t xml:space="preserve">иобретено 32 жилых помещения в доме по адресу ул. Саянская, д. </w:t>
      </w:r>
      <w:r w:rsidR="00BE3578" w:rsidRPr="006024CE">
        <w:rPr>
          <w:rFonts w:ascii="Times New Roman" w:hAnsi="Times New Roman" w:cs="Times New Roman"/>
          <w:sz w:val="28"/>
          <w:szCs w:val="28"/>
        </w:rPr>
        <w:t>7</w:t>
      </w:r>
      <w:r w:rsidRPr="006024CE">
        <w:rPr>
          <w:rFonts w:ascii="Times New Roman" w:hAnsi="Times New Roman" w:cs="Times New Roman"/>
          <w:sz w:val="28"/>
          <w:szCs w:val="28"/>
        </w:rPr>
        <w:t xml:space="preserve">. </w:t>
      </w:r>
      <w:r w:rsidR="006024CE" w:rsidRPr="006024CE">
        <w:rPr>
          <w:rFonts w:ascii="Times New Roman" w:hAnsi="Times New Roman" w:cs="Times New Roman"/>
          <w:sz w:val="28"/>
          <w:szCs w:val="28"/>
        </w:rPr>
        <w:t>Помещения заселены</w:t>
      </w:r>
      <w:r w:rsidRPr="006024CE">
        <w:rPr>
          <w:rFonts w:ascii="Times New Roman" w:hAnsi="Times New Roman" w:cs="Times New Roman"/>
          <w:sz w:val="28"/>
          <w:szCs w:val="28"/>
        </w:rPr>
        <w:t xml:space="preserve">. </w:t>
      </w:r>
    </w:p>
    <w:p w:rsidR="00EC133E" w:rsidRPr="00EC133E" w:rsidRDefault="00EC133E" w:rsidP="00EC133E">
      <w:pPr>
        <w:numPr>
          <w:ilvl w:val="0"/>
          <w:numId w:val="4"/>
        </w:numPr>
        <w:spacing w:after="0"/>
        <w:ind w:left="0" w:firstLine="360"/>
        <w:jc w:val="both"/>
        <w:rPr>
          <w:rFonts w:ascii="Times New Roman" w:hAnsi="Times New Roman" w:cs="Times New Roman"/>
          <w:sz w:val="28"/>
          <w:szCs w:val="28"/>
        </w:rPr>
      </w:pPr>
      <w:r w:rsidRPr="006024CE">
        <w:rPr>
          <w:rFonts w:ascii="Times New Roman" w:hAnsi="Times New Roman" w:cs="Times New Roman"/>
          <w:sz w:val="28"/>
          <w:szCs w:val="28"/>
        </w:rPr>
        <w:t>Заключен контракт на 90 жилых помещений, в</w:t>
      </w:r>
      <w:r w:rsidRPr="00EC133E">
        <w:rPr>
          <w:rFonts w:ascii="Times New Roman" w:hAnsi="Times New Roman" w:cs="Times New Roman"/>
          <w:sz w:val="28"/>
          <w:szCs w:val="28"/>
        </w:rPr>
        <w:t xml:space="preserve"> </w:t>
      </w:r>
      <w:r w:rsidR="00AF1BB6">
        <w:rPr>
          <w:rFonts w:ascii="Times New Roman" w:hAnsi="Times New Roman" w:cs="Times New Roman"/>
          <w:sz w:val="28"/>
          <w:szCs w:val="28"/>
        </w:rPr>
        <w:t>строящейся третьей секции</w:t>
      </w:r>
      <w:r w:rsidRPr="00EC133E">
        <w:rPr>
          <w:rFonts w:ascii="Times New Roman" w:hAnsi="Times New Roman" w:cs="Times New Roman"/>
          <w:sz w:val="28"/>
          <w:szCs w:val="28"/>
        </w:rPr>
        <w:t xml:space="preserve"> </w:t>
      </w:r>
      <w:r w:rsidR="00AF1BB6">
        <w:rPr>
          <w:rFonts w:ascii="Times New Roman" w:hAnsi="Times New Roman" w:cs="Times New Roman"/>
          <w:sz w:val="28"/>
          <w:szCs w:val="28"/>
        </w:rPr>
        <w:t>дома</w:t>
      </w:r>
      <w:r w:rsidRPr="00EC133E">
        <w:rPr>
          <w:rFonts w:ascii="Times New Roman" w:hAnsi="Times New Roman" w:cs="Times New Roman"/>
          <w:sz w:val="28"/>
          <w:szCs w:val="28"/>
        </w:rPr>
        <w:t xml:space="preserve"> </w:t>
      </w:r>
      <w:r>
        <w:rPr>
          <w:rFonts w:ascii="Times New Roman" w:hAnsi="Times New Roman" w:cs="Times New Roman"/>
          <w:sz w:val="28"/>
          <w:szCs w:val="28"/>
        </w:rPr>
        <w:t xml:space="preserve">по адресу ул. </w:t>
      </w:r>
      <w:r w:rsidRPr="00AF1BB6">
        <w:rPr>
          <w:rFonts w:ascii="Times New Roman" w:hAnsi="Times New Roman" w:cs="Times New Roman"/>
          <w:sz w:val="28"/>
          <w:szCs w:val="28"/>
        </w:rPr>
        <w:t>Саянская 7.</w:t>
      </w:r>
    </w:p>
    <w:p w:rsidR="00EC133E" w:rsidRPr="00EC133E" w:rsidRDefault="00EC133E" w:rsidP="00EC133E">
      <w:pPr>
        <w:numPr>
          <w:ilvl w:val="0"/>
          <w:numId w:val="4"/>
        </w:numPr>
        <w:spacing w:after="0"/>
        <w:ind w:left="0" w:firstLine="360"/>
        <w:jc w:val="both"/>
        <w:rPr>
          <w:rFonts w:ascii="Times New Roman" w:hAnsi="Times New Roman" w:cs="Times New Roman"/>
          <w:sz w:val="28"/>
          <w:szCs w:val="28"/>
        </w:rPr>
      </w:pPr>
      <w:r w:rsidRPr="00EC133E">
        <w:rPr>
          <w:rFonts w:ascii="Times New Roman" w:hAnsi="Times New Roman" w:cs="Times New Roman"/>
          <w:sz w:val="28"/>
          <w:szCs w:val="28"/>
        </w:rPr>
        <w:t xml:space="preserve">Расселено 87 жилых помещений в </w:t>
      </w:r>
      <w:r w:rsidR="00AF1BB6">
        <w:rPr>
          <w:rFonts w:ascii="Times New Roman" w:hAnsi="Times New Roman" w:cs="Times New Roman"/>
          <w:sz w:val="28"/>
          <w:szCs w:val="28"/>
        </w:rPr>
        <w:t xml:space="preserve">первой секции </w:t>
      </w:r>
      <w:r w:rsidRPr="00EC133E">
        <w:rPr>
          <w:rFonts w:ascii="Times New Roman" w:hAnsi="Times New Roman" w:cs="Times New Roman"/>
          <w:sz w:val="28"/>
          <w:szCs w:val="28"/>
        </w:rPr>
        <w:t>построенного в 2019 г</w:t>
      </w:r>
      <w:r>
        <w:rPr>
          <w:rFonts w:ascii="Times New Roman" w:hAnsi="Times New Roman" w:cs="Times New Roman"/>
          <w:sz w:val="28"/>
          <w:szCs w:val="28"/>
        </w:rPr>
        <w:t>оду</w:t>
      </w:r>
      <w:r w:rsidRPr="00EC133E">
        <w:rPr>
          <w:rFonts w:ascii="Times New Roman" w:hAnsi="Times New Roman" w:cs="Times New Roman"/>
          <w:sz w:val="28"/>
          <w:szCs w:val="28"/>
        </w:rPr>
        <w:t xml:space="preserve"> дома </w:t>
      </w:r>
      <w:r>
        <w:rPr>
          <w:rFonts w:ascii="Times New Roman" w:hAnsi="Times New Roman" w:cs="Times New Roman"/>
          <w:sz w:val="28"/>
          <w:szCs w:val="28"/>
        </w:rPr>
        <w:t xml:space="preserve">по адресу ул. </w:t>
      </w:r>
      <w:r w:rsidRPr="00EC133E">
        <w:rPr>
          <w:rFonts w:ascii="Times New Roman" w:hAnsi="Times New Roman" w:cs="Times New Roman"/>
          <w:sz w:val="28"/>
          <w:szCs w:val="28"/>
        </w:rPr>
        <w:t>Саянская 7.</w:t>
      </w:r>
    </w:p>
    <w:p w:rsidR="00EC133E" w:rsidRPr="00EC133E" w:rsidRDefault="00661794" w:rsidP="00EC133E">
      <w:pPr>
        <w:numPr>
          <w:ilvl w:val="0"/>
          <w:numId w:val="4"/>
        </w:numPr>
        <w:spacing w:after="0"/>
        <w:ind w:left="0" w:firstLine="360"/>
        <w:jc w:val="both"/>
        <w:rPr>
          <w:rFonts w:ascii="Times New Roman" w:hAnsi="Times New Roman" w:cs="Times New Roman"/>
          <w:sz w:val="28"/>
          <w:szCs w:val="28"/>
        </w:rPr>
      </w:pPr>
      <w:r w:rsidRPr="00661794">
        <w:rPr>
          <w:rFonts w:ascii="Times New Roman" w:hAnsi="Times New Roman" w:cs="Times New Roman"/>
          <w:sz w:val="28"/>
          <w:szCs w:val="28"/>
        </w:rPr>
        <w:t>Планируется строительство на территории г. Дивногорска новых МКД для реализации программы</w:t>
      </w:r>
      <w:r w:rsidR="00EC133E" w:rsidRPr="00EC133E">
        <w:rPr>
          <w:rFonts w:ascii="Times New Roman" w:hAnsi="Times New Roman" w:cs="Times New Roman"/>
          <w:sz w:val="28"/>
          <w:szCs w:val="28"/>
        </w:rPr>
        <w:t>.</w:t>
      </w:r>
    </w:p>
    <w:p w:rsidR="00EC133E" w:rsidRPr="00EC133E" w:rsidRDefault="00EC133E" w:rsidP="00EC133E">
      <w:pPr>
        <w:numPr>
          <w:ilvl w:val="0"/>
          <w:numId w:val="4"/>
        </w:numPr>
        <w:spacing w:after="0"/>
        <w:ind w:left="0" w:firstLine="360"/>
        <w:jc w:val="both"/>
        <w:rPr>
          <w:rFonts w:ascii="Times New Roman" w:hAnsi="Times New Roman" w:cs="Times New Roman"/>
          <w:sz w:val="28"/>
          <w:szCs w:val="28"/>
        </w:rPr>
      </w:pPr>
      <w:r w:rsidRPr="00EC133E">
        <w:rPr>
          <w:rFonts w:ascii="Times New Roman" w:hAnsi="Times New Roman" w:cs="Times New Roman"/>
          <w:sz w:val="28"/>
          <w:szCs w:val="28"/>
        </w:rPr>
        <w:t>Проведена оценка стоимости аварийного жилого фонда по 2, 3, и части 4 этапов переселения.</w:t>
      </w:r>
    </w:p>
    <w:p w:rsidR="00EC133E" w:rsidRPr="00EC133E" w:rsidRDefault="00EC133E" w:rsidP="00EC133E">
      <w:pPr>
        <w:numPr>
          <w:ilvl w:val="0"/>
          <w:numId w:val="4"/>
        </w:numPr>
        <w:spacing w:after="0"/>
        <w:ind w:left="0" w:firstLine="360"/>
        <w:jc w:val="both"/>
        <w:rPr>
          <w:rFonts w:ascii="Times New Roman" w:hAnsi="Times New Roman" w:cs="Times New Roman"/>
          <w:sz w:val="28"/>
          <w:szCs w:val="28"/>
        </w:rPr>
      </w:pPr>
      <w:r w:rsidRPr="00EC133E">
        <w:rPr>
          <w:rFonts w:ascii="Times New Roman" w:hAnsi="Times New Roman" w:cs="Times New Roman"/>
          <w:sz w:val="28"/>
          <w:szCs w:val="28"/>
        </w:rPr>
        <w:t>Наложены обременения на аварийные дома</w:t>
      </w:r>
      <w:r>
        <w:rPr>
          <w:rFonts w:ascii="Times New Roman" w:hAnsi="Times New Roman" w:cs="Times New Roman"/>
          <w:sz w:val="28"/>
          <w:szCs w:val="28"/>
        </w:rPr>
        <w:t>,</w:t>
      </w:r>
      <w:r w:rsidRPr="00EC133E">
        <w:rPr>
          <w:rFonts w:ascii="Times New Roman" w:hAnsi="Times New Roman" w:cs="Times New Roman"/>
          <w:sz w:val="28"/>
          <w:szCs w:val="28"/>
        </w:rPr>
        <w:t xml:space="preserve"> включенные в программу</w:t>
      </w:r>
      <w:r>
        <w:rPr>
          <w:rFonts w:ascii="Times New Roman" w:hAnsi="Times New Roman" w:cs="Times New Roman"/>
          <w:sz w:val="28"/>
          <w:szCs w:val="28"/>
        </w:rPr>
        <w:t>,</w:t>
      </w:r>
      <w:r w:rsidRPr="00EC133E">
        <w:rPr>
          <w:rFonts w:ascii="Times New Roman" w:hAnsi="Times New Roman" w:cs="Times New Roman"/>
          <w:sz w:val="28"/>
          <w:szCs w:val="28"/>
        </w:rPr>
        <w:t xml:space="preserve"> 2 - 5 этапы.</w:t>
      </w:r>
    </w:p>
    <w:p w:rsidR="00EC133E" w:rsidRPr="00EC133E" w:rsidRDefault="00EC133E" w:rsidP="00EC133E">
      <w:pPr>
        <w:spacing w:after="0"/>
        <w:ind w:firstLine="708"/>
        <w:jc w:val="center"/>
        <w:rPr>
          <w:rFonts w:ascii="Times New Roman" w:hAnsi="Times New Roman" w:cs="Times New Roman"/>
          <w:sz w:val="28"/>
          <w:szCs w:val="28"/>
          <w:u w:val="single"/>
        </w:rPr>
      </w:pPr>
      <w:r w:rsidRPr="00EC133E">
        <w:rPr>
          <w:rFonts w:ascii="Times New Roman" w:hAnsi="Times New Roman" w:cs="Times New Roman"/>
          <w:sz w:val="28"/>
          <w:szCs w:val="28"/>
          <w:u w:val="single"/>
        </w:rPr>
        <w:t>Водопровод за поселком для многодетных</w:t>
      </w:r>
    </w:p>
    <w:p w:rsidR="00EC133E" w:rsidRPr="00EC133E" w:rsidRDefault="00EC133E" w:rsidP="00EC133E">
      <w:pPr>
        <w:numPr>
          <w:ilvl w:val="0"/>
          <w:numId w:val="5"/>
        </w:numPr>
        <w:spacing w:after="0"/>
        <w:ind w:left="0" w:firstLine="426"/>
        <w:jc w:val="both"/>
        <w:rPr>
          <w:rFonts w:ascii="Times New Roman" w:hAnsi="Times New Roman" w:cs="Times New Roman"/>
          <w:sz w:val="28"/>
          <w:szCs w:val="28"/>
        </w:rPr>
      </w:pPr>
      <w:r w:rsidRPr="00EC133E">
        <w:rPr>
          <w:rFonts w:ascii="Times New Roman" w:hAnsi="Times New Roman" w:cs="Times New Roman"/>
          <w:sz w:val="28"/>
          <w:szCs w:val="28"/>
        </w:rPr>
        <w:t>Так как подрядчик не выполнил своих обязательств, не приступил к выполнению работ, контракт расторгнут. Ведется претензионная работа.</w:t>
      </w:r>
    </w:p>
    <w:p w:rsidR="00EC133E" w:rsidRPr="00EC133E" w:rsidRDefault="00EC133E" w:rsidP="00CE604C">
      <w:pPr>
        <w:numPr>
          <w:ilvl w:val="0"/>
          <w:numId w:val="5"/>
        </w:numPr>
        <w:spacing w:after="0"/>
        <w:ind w:left="0" w:firstLine="426"/>
        <w:jc w:val="both"/>
        <w:rPr>
          <w:rFonts w:ascii="Times New Roman" w:hAnsi="Times New Roman" w:cs="Times New Roman"/>
          <w:sz w:val="28"/>
          <w:szCs w:val="28"/>
        </w:rPr>
      </w:pPr>
      <w:r w:rsidRPr="00EC133E">
        <w:rPr>
          <w:rFonts w:ascii="Times New Roman" w:hAnsi="Times New Roman" w:cs="Times New Roman"/>
          <w:sz w:val="28"/>
          <w:szCs w:val="28"/>
        </w:rPr>
        <w:t>Готовится аукционная документация на выполнение работ по корректировк</w:t>
      </w:r>
      <w:r w:rsidR="00CE604C">
        <w:rPr>
          <w:rFonts w:ascii="Times New Roman" w:hAnsi="Times New Roman" w:cs="Times New Roman"/>
          <w:sz w:val="28"/>
          <w:szCs w:val="28"/>
        </w:rPr>
        <w:t>е</w:t>
      </w:r>
      <w:r w:rsidRPr="00EC133E">
        <w:rPr>
          <w:rFonts w:ascii="Times New Roman" w:hAnsi="Times New Roman" w:cs="Times New Roman"/>
          <w:sz w:val="28"/>
          <w:szCs w:val="28"/>
        </w:rPr>
        <w:t xml:space="preserve"> ПСД.</w:t>
      </w:r>
    </w:p>
    <w:p w:rsidR="00EC133E" w:rsidRPr="00CE604C" w:rsidRDefault="00EC133E" w:rsidP="00CE604C">
      <w:pPr>
        <w:spacing w:after="0"/>
        <w:ind w:firstLine="708"/>
        <w:jc w:val="center"/>
        <w:rPr>
          <w:rFonts w:ascii="Times New Roman" w:hAnsi="Times New Roman" w:cs="Times New Roman"/>
          <w:sz w:val="28"/>
          <w:szCs w:val="28"/>
          <w:u w:val="single"/>
        </w:rPr>
      </w:pPr>
      <w:r w:rsidRPr="00CE604C">
        <w:rPr>
          <w:rFonts w:ascii="Times New Roman" w:hAnsi="Times New Roman" w:cs="Times New Roman"/>
          <w:sz w:val="28"/>
          <w:szCs w:val="28"/>
          <w:u w:val="single"/>
        </w:rPr>
        <w:t>Строительство объекта административно-жилого комплекса для предоставления жилых помещений и обеспечения деятельности участковых уполномоченных полиции, расположенного в п. Овсянка ул. К</w:t>
      </w:r>
      <w:r w:rsidR="00CE604C">
        <w:rPr>
          <w:rFonts w:ascii="Times New Roman" w:hAnsi="Times New Roman" w:cs="Times New Roman"/>
          <w:sz w:val="28"/>
          <w:szCs w:val="28"/>
          <w:u w:val="single"/>
        </w:rPr>
        <w:t>о</w:t>
      </w:r>
      <w:r w:rsidRPr="00CE604C">
        <w:rPr>
          <w:rFonts w:ascii="Times New Roman" w:hAnsi="Times New Roman" w:cs="Times New Roman"/>
          <w:sz w:val="28"/>
          <w:szCs w:val="28"/>
          <w:u w:val="single"/>
        </w:rPr>
        <w:t>рчагина 1</w:t>
      </w:r>
    </w:p>
    <w:p w:rsidR="00EC133E" w:rsidRPr="00EC133E" w:rsidRDefault="00EC133E" w:rsidP="00CE604C">
      <w:pPr>
        <w:numPr>
          <w:ilvl w:val="0"/>
          <w:numId w:val="6"/>
        </w:numPr>
        <w:spacing w:after="0"/>
        <w:ind w:left="0" w:firstLine="360"/>
        <w:jc w:val="both"/>
        <w:rPr>
          <w:rFonts w:ascii="Times New Roman" w:hAnsi="Times New Roman" w:cs="Times New Roman"/>
          <w:sz w:val="28"/>
          <w:szCs w:val="28"/>
        </w:rPr>
      </w:pPr>
      <w:r w:rsidRPr="00EC133E">
        <w:rPr>
          <w:rFonts w:ascii="Times New Roman" w:hAnsi="Times New Roman" w:cs="Times New Roman"/>
          <w:sz w:val="28"/>
          <w:szCs w:val="28"/>
        </w:rPr>
        <w:t>Компанией ООО «</w:t>
      </w:r>
      <w:proofErr w:type="spellStart"/>
      <w:r w:rsidRPr="00EC133E">
        <w:rPr>
          <w:rFonts w:ascii="Times New Roman" w:hAnsi="Times New Roman" w:cs="Times New Roman"/>
          <w:sz w:val="28"/>
          <w:szCs w:val="28"/>
        </w:rPr>
        <w:t>Агаракс</w:t>
      </w:r>
      <w:proofErr w:type="spellEnd"/>
      <w:r w:rsidRPr="00EC133E">
        <w:rPr>
          <w:rFonts w:ascii="Times New Roman" w:hAnsi="Times New Roman" w:cs="Times New Roman"/>
          <w:sz w:val="28"/>
          <w:szCs w:val="28"/>
        </w:rPr>
        <w:t xml:space="preserve">» выполнен проект здания административно-жилого комплекса. Проект находиться в экспертизе, готовится </w:t>
      </w:r>
      <w:r w:rsidR="00CE604C">
        <w:rPr>
          <w:rFonts w:ascii="Times New Roman" w:hAnsi="Times New Roman" w:cs="Times New Roman"/>
          <w:sz w:val="28"/>
          <w:szCs w:val="28"/>
        </w:rPr>
        <w:t xml:space="preserve">к </w:t>
      </w:r>
      <w:r w:rsidRPr="00EC133E">
        <w:rPr>
          <w:rFonts w:ascii="Times New Roman" w:hAnsi="Times New Roman" w:cs="Times New Roman"/>
          <w:sz w:val="28"/>
          <w:szCs w:val="28"/>
        </w:rPr>
        <w:t>выдач</w:t>
      </w:r>
      <w:r w:rsidR="00CE604C">
        <w:rPr>
          <w:rFonts w:ascii="Times New Roman" w:hAnsi="Times New Roman" w:cs="Times New Roman"/>
          <w:sz w:val="28"/>
          <w:szCs w:val="28"/>
        </w:rPr>
        <w:t>е</w:t>
      </w:r>
      <w:r w:rsidRPr="00EC133E">
        <w:rPr>
          <w:rFonts w:ascii="Times New Roman" w:hAnsi="Times New Roman" w:cs="Times New Roman"/>
          <w:sz w:val="28"/>
          <w:szCs w:val="28"/>
        </w:rPr>
        <w:t xml:space="preserve"> положительное заключение.</w:t>
      </w:r>
    </w:p>
    <w:p w:rsidR="00EC133E" w:rsidRPr="00CE604C" w:rsidRDefault="00EC133E" w:rsidP="00CE604C">
      <w:pPr>
        <w:spacing w:after="0"/>
        <w:ind w:firstLine="708"/>
        <w:jc w:val="center"/>
        <w:rPr>
          <w:rFonts w:ascii="Times New Roman" w:hAnsi="Times New Roman" w:cs="Times New Roman"/>
          <w:sz w:val="28"/>
          <w:szCs w:val="28"/>
          <w:u w:val="single"/>
        </w:rPr>
      </w:pPr>
      <w:r w:rsidRPr="00CE604C">
        <w:rPr>
          <w:rFonts w:ascii="Times New Roman" w:hAnsi="Times New Roman" w:cs="Times New Roman"/>
          <w:sz w:val="28"/>
          <w:szCs w:val="28"/>
          <w:u w:val="single"/>
        </w:rPr>
        <w:t>Имущество</w:t>
      </w:r>
    </w:p>
    <w:p w:rsidR="00EC133E" w:rsidRPr="00EC133E" w:rsidRDefault="00EC133E" w:rsidP="00EC133E">
      <w:pPr>
        <w:spacing w:after="0"/>
        <w:ind w:firstLine="708"/>
        <w:jc w:val="both"/>
        <w:rPr>
          <w:rFonts w:ascii="Times New Roman" w:hAnsi="Times New Roman" w:cs="Times New Roman"/>
          <w:sz w:val="28"/>
          <w:szCs w:val="28"/>
        </w:rPr>
      </w:pPr>
      <w:r w:rsidRPr="00EC133E">
        <w:rPr>
          <w:rFonts w:ascii="Times New Roman" w:hAnsi="Times New Roman" w:cs="Times New Roman"/>
          <w:sz w:val="28"/>
          <w:szCs w:val="28"/>
        </w:rPr>
        <w:t>В период 2020 года МКУ «АПБ» за счет бюджетных денежных средств выполнены следующие кадастровые работы:</w:t>
      </w:r>
    </w:p>
    <w:p w:rsidR="00EC133E" w:rsidRPr="00CE604C" w:rsidRDefault="00EC133E" w:rsidP="00EC133E">
      <w:pPr>
        <w:spacing w:after="0"/>
        <w:ind w:firstLine="708"/>
        <w:jc w:val="both"/>
        <w:rPr>
          <w:rFonts w:ascii="Times New Roman" w:hAnsi="Times New Roman" w:cs="Times New Roman"/>
          <w:sz w:val="28"/>
          <w:szCs w:val="28"/>
        </w:rPr>
      </w:pPr>
      <w:r w:rsidRPr="00CE604C">
        <w:rPr>
          <w:rFonts w:ascii="Times New Roman" w:hAnsi="Times New Roman" w:cs="Times New Roman"/>
          <w:sz w:val="28"/>
          <w:szCs w:val="28"/>
        </w:rPr>
        <w:t>1. По формированию земельных участков:</w:t>
      </w:r>
    </w:p>
    <w:p w:rsidR="00EC133E" w:rsidRPr="00EC133E" w:rsidRDefault="00EC133E" w:rsidP="00EC133E">
      <w:pPr>
        <w:spacing w:after="0"/>
        <w:ind w:firstLine="708"/>
        <w:jc w:val="both"/>
        <w:rPr>
          <w:rFonts w:ascii="Times New Roman" w:hAnsi="Times New Roman" w:cs="Times New Roman"/>
          <w:sz w:val="28"/>
          <w:szCs w:val="28"/>
        </w:rPr>
      </w:pPr>
      <w:r w:rsidRPr="00EC133E">
        <w:rPr>
          <w:rFonts w:ascii="Times New Roman" w:hAnsi="Times New Roman" w:cs="Times New Roman"/>
          <w:sz w:val="28"/>
          <w:szCs w:val="28"/>
        </w:rPr>
        <w:t>- два земельных участка, расположенных в с.</w:t>
      </w:r>
      <w:r w:rsidR="00CE604C">
        <w:rPr>
          <w:rFonts w:ascii="Times New Roman" w:hAnsi="Times New Roman" w:cs="Times New Roman"/>
          <w:sz w:val="28"/>
          <w:szCs w:val="28"/>
        </w:rPr>
        <w:t xml:space="preserve"> </w:t>
      </w:r>
      <w:r w:rsidRPr="00EC133E">
        <w:rPr>
          <w:rFonts w:ascii="Times New Roman" w:hAnsi="Times New Roman" w:cs="Times New Roman"/>
          <w:sz w:val="28"/>
          <w:szCs w:val="28"/>
        </w:rPr>
        <w:t>Овсянка для благоустройства, Набережная,17 Овсянка;</w:t>
      </w:r>
    </w:p>
    <w:p w:rsidR="00EC133E" w:rsidRPr="00EC133E" w:rsidRDefault="00EC133E" w:rsidP="00EC133E">
      <w:pPr>
        <w:spacing w:after="0"/>
        <w:ind w:firstLine="708"/>
        <w:jc w:val="both"/>
        <w:rPr>
          <w:rFonts w:ascii="Times New Roman" w:hAnsi="Times New Roman" w:cs="Times New Roman"/>
          <w:sz w:val="28"/>
          <w:szCs w:val="28"/>
        </w:rPr>
      </w:pPr>
      <w:r w:rsidRPr="00EC133E">
        <w:rPr>
          <w:rFonts w:ascii="Times New Roman" w:hAnsi="Times New Roman" w:cs="Times New Roman"/>
          <w:sz w:val="28"/>
          <w:szCs w:val="28"/>
        </w:rPr>
        <w:t>- земельные участки, занятые лесными насаждениями (12 шт., городские леса).</w:t>
      </w:r>
    </w:p>
    <w:p w:rsidR="00EC133E" w:rsidRPr="00CE604C" w:rsidRDefault="00EC133E" w:rsidP="00EC133E">
      <w:pPr>
        <w:spacing w:after="0"/>
        <w:ind w:firstLine="708"/>
        <w:jc w:val="both"/>
        <w:rPr>
          <w:rFonts w:ascii="Times New Roman" w:hAnsi="Times New Roman" w:cs="Times New Roman"/>
          <w:sz w:val="28"/>
          <w:szCs w:val="28"/>
        </w:rPr>
      </w:pPr>
      <w:r w:rsidRPr="00CE604C">
        <w:rPr>
          <w:rFonts w:ascii="Times New Roman" w:hAnsi="Times New Roman" w:cs="Times New Roman"/>
          <w:sz w:val="28"/>
          <w:szCs w:val="28"/>
        </w:rPr>
        <w:t>2. По изготовлению технических планов на бесхозяйные объекты:</w:t>
      </w:r>
    </w:p>
    <w:p w:rsidR="00EC133E" w:rsidRPr="00EC133E" w:rsidRDefault="00EC133E" w:rsidP="00CE604C">
      <w:pPr>
        <w:spacing w:after="0"/>
        <w:ind w:firstLine="708"/>
        <w:jc w:val="both"/>
        <w:rPr>
          <w:rFonts w:ascii="Times New Roman" w:hAnsi="Times New Roman" w:cs="Times New Roman"/>
          <w:sz w:val="28"/>
          <w:szCs w:val="28"/>
        </w:rPr>
      </w:pPr>
      <w:r w:rsidRPr="00EC133E">
        <w:rPr>
          <w:rFonts w:ascii="Times New Roman" w:hAnsi="Times New Roman" w:cs="Times New Roman"/>
          <w:sz w:val="28"/>
          <w:szCs w:val="28"/>
        </w:rPr>
        <w:t>- сети водоснабжения, расположенн</w:t>
      </w:r>
      <w:r w:rsidR="00CE604C">
        <w:rPr>
          <w:rFonts w:ascii="Times New Roman" w:hAnsi="Times New Roman" w:cs="Times New Roman"/>
          <w:sz w:val="28"/>
          <w:szCs w:val="28"/>
        </w:rPr>
        <w:t>ые по адресу: г. Дивногорск, пр. </w:t>
      </w:r>
      <w:r w:rsidRPr="00EC133E">
        <w:rPr>
          <w:rFonts w:ascii="Times New Roman" w:hAnsi="Times New Roman" w:cs="Times New Roman"/>
          <w:sz w:val="28"/>
          <w:szCs w:val="28"/>
        </w:rPr>
        <w:t>Студенческий;</w:t>
      </w:r>
    </w:p>
    <w:p w:rsidR="00EC133E" w:rsidRPr="00EC133E" w:rsidRDefault="00EC133E" w:rsidP="00EC133E">
      <w:pPr>
        <w:spacing w:after="0"/>
        <w:ind w:firstLine="708"/>
        <w:jc w:val="both"/>
        <w:rPr>
          <w:rFonts w:ascii="Times New Roman" w:hAnsi="Times New Roman" w:cs="Times New Roman"/>
          <w:sz w:val="28"/>
          <w:szCs w:val="28"/>
        </w:rPr>
      </w:pPr>
      <w:r w:rsidRPr="00EC133E">
        <w:rPr>
          <w:rFonts w:ascii="Times New Roman" w:hAnsi="Times New Roman" w:cs="Times New Roman"/>
          <w:sz w:val="28"/>
          <w:szCs w:val="28"/>
        </w:rPr>
        <w:t>-</w:t>
      </w:r>
      <w:r w:rsidR="00CE604C">
        <w:rPr>
          <w:rFonts w:ascii="Times New Roman" w:hAnsi="Times New Roman" w:cs="Times New Roman"/>
          <w:sz w:val="28"/>
          <w:szCs w:val="28"/>
        </w:rPr>
        <w:t xml:space="preserve"> </w:t>
      </w:r>
      <w:r w:rsidRPr="00EC133E">
        <w:rPr>
          <w:rFonts w:ascii="Times New Roman" w:hAnsi="Times New Roman" w:cs="Times New Roman"/>
          <w:sz w:val="28"/>
          <w:szCs w:val="28"/>
        </w:rPr>
        <w:t>сооружение (причал), расположенное по ул. Набережная.</w:t>
      </w:r>
    </w:p>
    <w:p w:rsidR="00EC133E" w:rsidRPr="00CE604C" w:rsidRDefault="00EC133E" w:rsidP="00CE604C">
      <w:pPr>
        <w:spacing w:after="0"/>
        <w:ind w:firstLine="708"/>
        <w:jc w:val="both"/>
        <w:rPr>
          <w:rFonts w:ascii="Times New Roman" w:hAnsi="Times New Roman" w:cs="Times New Roman"/>
          <w:sz w:val="28"/>
          <w:szCs w:val="28"/>
        </w:rPr>
      </w:pPr>
      <w:r w:rsidRPr="00CE604C">
        <w:rPr>
          <w:rFonts w:ascii="Times New Roman" w:hAnsi="Times New Roman" w:cs="Times New Roman"/>
          <w:sz w:val="28"/>
          <w:szCs w:val="28"/>
        </w:rPr>
        <w:t>3. По изготовлению технических планов на объекты муниципальной собственности:</w:t>
      </w:r>
    </w:p>
    <w:p w:rsidR="00EC133E" w:rsidRPr="00EC133E" w:rsidRDefault="00CE604C" w:rsidP="00EC133E">
      <w:pPr>
        <w:spacing w:after="0"/>
        <w:ind w:firstLine="708"/>
        <w:jc w:val="both"/>
        <w:rPr>
          <w:rFonts w:ascii="Times New Roman" w:hAnsi="Times New Roman" w:cs="Times New Roman"/>
          <w:sz w:val="28"/>
          <w:szCs w:val="28"/>
        </w:rPr>
      </w:pPr>
      <w:r>
        <w:rPr>
          <w:rFonts w:ascii="Times New Roman" w:hAnsi="Times New Roman" w:cs="Times New Roman"/>
          <w:sz w:val="28"/>
          <w:szCs w:val="28"/>
        </w:rPr>
        <w:t>- жилые помещения (</w:t>
      </w:r>
      <w:r w:rsidR="00EC133E" w:rsidRPr="00EC133E">
        <w:rPr>
          <w:rFonts w:ascii="Times New Roman" w:hAnsi="Times New Roman" w:cs="Times New Roman"/>
          <w:sz w:val="28"/>
          <w:szCs w:val="28"/>
        </w:rPr>
        <w:t>ул. Заводская 10 (20-6,23-5,25-5,28-9,29-1) Заводская,12 (11-13,15-8,15-10,17-11,24-4,5).</w:t>
      </w:r>
    </w:p>
    <w:p w:rsidR="00EC133E" w:rsidRPr="00CE604C" w:rsidRDefault="00EC133E" w:rsidP="00EC133E">
      <w:pPr>
        <w:spacing w:after="0"/>
        <w:ind w:firstLine="708"/>
        <w:jc w:val="both"/>
        <w:rPr>
          <w:rFonts w:ascii="Times New Roman" w:hAnsi="Times New Roman" w:cs="Times New Roman"/>
          <w:sz w:val="28"/>
          <w:szCs w:val="28"/>
        </w:rPr>
      </w:pPr>
      <w:r w:rsidRPr="00CE604C">
        <w:rPr>
          <w:rFonts w:ascii="Times New Roman" w:hAnsi="Times New Roman" w:cs="Times New Roman"/>
          <w:sz w:val="28"/>
          <w:szCs w:val="28"/>
        </w:rPr>
        <w:t>Проведены геодезические работы:</w:t>
      </w:r>
    </w:p>
    <w:p w:rsidR="00EC133E" w:rsidRPr="00EC133E" w:rsidRDefault="00EC133E" w:rsidP="00EC133E">
      <w:pPr>
        <w:spacing w:after="0"/>
        <w:ind w:firstLine="708"/>
        <w:jc w:val="both"/>
        <w:rPr>
          <w:rFonts w:ascii="Times New Roman" w:hAnsi="Times New Roman" w:cs="Times New Roman"/>
          <w:sz w:val="28"/>
          <w:szCs w:val="28"/>
        </w:rPr>
      </w:pPr>
      <w:r w:rsidRPr="00EC133E">
        <w:rPr>
          <w:rFonts w:ascii="Times New Roman" w:hAnsi="Times New Roman" w:cs="Times New Roman"/>
          <w:sz w:val="28"/>
          <w:szCs w:val="28"/>
        </w:rPr>
        <w:t>- по подготовке схемы границ (п.</w:t>
      </w:r>
      <w:r w:rsidR="00CE604C">
        <w:rPr>
          <w:rFonts w:ascii="Times New Roman" w:hAnsi="Times New Roman" w:cs="Times New Roman"/>
          <w:sz w:val="28"/>
          <w:szCs w:val="28"/>
        </w:rPr>
        <w:t xml:space="preserve"> </w:t>
      </w:r>
      <w:proofErr w:type="spellStart"/>
      <w:r w:rsidRPr="00EC133E">
        <w:rPr>
          <w:rFonts w:ascii="Times New Roman" w:hAnsi="Times New Roman" w:cs="Times New Roman"/>
          <w:sz w:val="28"/>
          <w:szCs w:val="28"/>
        </w:rPr>
        <w:t>Манский</w:t>
      </w:r>
      <w:proofErr w:type="spellEnd"/>
      <w:r w:rsidRPr="00EC133E">
        <w:rPr>
          <w:rFonts w:ascii="Times New Roman" w:hAnsi="Times New Roman" w:cs="Times New Roman"/>
          <w:sz w:val="28"/>
          <w:szCs w:val="28"/>
        </w:rPr>
        <w:t>. в районе пер.</w:t>
      </w:r>
      <w:r w:rsidR="00CE604C">
        <w:rPr>
          <w:rFonts w:ascii="Times New Roman" w:hAnsi="Times New Roman" w:cs="Times New Roman"/>
          <w:sz w:val="28"/>
          <w:szCs w:val="28"/>
        </w:rPr>
        <w:t xml:space="preserve"> </w:t>
      </w:r>
      <w:r w:rsidRPr="00EC133E">
        <w:rPr>
          <w:rFonts w:ascii="Times New Roman" w:hAnsi="Times New Roman" w:cs="Times New Roman"/>
          <w:sz w:val="28"/>
          <w:szCs w:val="28"/>
        </w:rPr>
        <w:t>Веселый под автодорогу);</w:t>
      </w:r>
    </w:p>
    <w:p w:rsidR="00EC133E" w:rsidRPr="00EC133E" w:rsidRDefault="00CE604C" w:rsidP="00EC133E">
      <w:pPr>
        <w:spacing w:after="0"/>
        <w:ind w:firstLine="708"/>
        <w:jc w:val="both"/>
        <w:rPr>
          <w:rFonts w:ascii="Times New Roman" w:hAnsi="Times New Roman" w:cs="Times New Roman"/>
          <w:sz w:val="28"/>
          <w:szCs w:val="28"/>
        </w:rPr>
      </w:pPr>
      <w:r>
        <w:rPr>
          <w:rFonts w:ascii="Times New Roman" w:hAnsi="Times New Roman" w:cs="Times New Roman"/>
          <w:sz w:val="28"/>
          <w:szCs w:val="28"/>
        </w:rPr>
        <w:t>- по подготовке схемы границ</w:t>
      </w:r>
      <w:r w:rsidR="00EC133E" w:rsidRPr="00EC133E">
        <w:rPr>
          <w:rFonts w:ascii="Times New Roman" w:hAnsi="Times New Roman" w:cs="Times New Roman"/>
          <w:sz w:val="28"/>
          <w:szCs w:val="28"/>
        </w:rPr>
        <w:t xml:space="preserve"> (бесхоз</w:t>
      </w:r>
      <w:r>
        <w:rPr>
          <w:rFonts w:ascii="Times New Roman" w:hAnsi="Times New Roman" w:cs="Times New Roman"/>
          <w:sz w:val="28"/>
          <w:szCs w:val="28"/>
        </w:rPr>
        <w:t>ные</w:t>
      </w:r>
      <w:r w:rsidR="00EC133E" w:rsidRPr="00EC133E">
        <w:rPr>
          <w:rFonts w:ascii="Times New Roman" w:hAnsi="Times New Roman" w:cs="Times New Roman"/>
          <w:sz w:val="28"/>
          <w:szCs w:val="28"/>
        </w:rPr>
        <w:t xml:space="preserve"> сети </w:t>
      </w:r>
      <w:r>
        <w:rPr>
          <w:rFonts w:ascii="Times New Roman" w:hAnsi="Times New Roman" w:cs="Times New Roman"/>
          <w:sz w:val="28"/>
          <w:szCs w:val="28"/>
        </w:rPr>
        <w:t xml:space="preserve">на пр. </w:t>
      </w:r>
      <w:r w:rsidR="00EC133E" w:rsidRPr="00EC133E">
        <w:rPr>
          <w:rFonts w:ascii="Times New Roman" w:hAnsi="Times New Roman" w:cs="Times New Roman"/>
          <w:sz w:val="28"/>
          <w:szCs w:val="28"/>
        </w:rPr>
        <w:t>Студенческий);</w:t>
      </w:r>
    </w:p>
    <w:p w:rsidR="00EC133E" w:rsidRPr="00EC133E" w:rsidRDefault="00EC133E" w:rsidP="00EC133E">
      <w:pPr>
        <w:spacing w:after="0"/>
        <w:ind w:firstLine="708"/>
        <w:jc w:val="both"/>
        <w:rPr>
          <w:rFonts w:ascii="Times New Roman" w:hAnsi="Times New Roman" w:cs="Times New Roman"/>
          <w:sz w:val="28"/>
          <w:szCs w:val="28"/>
        </w:rPr>
      </w:pPr>
      <w:r w:rsidRPr="00EC133E">
        <w:rPr>
          <w:rFonts w:ascii="Times New Roman" w:hAnsi="Times New Roman" w:cs="Times New Roman"/>
          <w:sz w:val="28"/>
          <w:szCs w:val="28"/>
        </w:rPr>
        <w:t>- по разделу земельного участка с кадастровым номером 24:46:0203001:130 и подготовк</w:t>
      </w:r>
      <w:r w:rsidR="00CE604C">
        <w:rPr>
          <w:rFonts w:ascii="Times New Roman" w:hAnsi="Times New Roman" w:cs="Times New Roman"/>
          <w:sz w:val="28"/>
          <w:szCs w:val="28"/>
        </w:rPr>
        <w:t>а</w:t>
      </w:r>
      <w:r w:rsidRPr="00EC133E">
        <w:rPr>
          <w:rFonts w:ascii="Times New Roman" w:hAnsi="Times New Roman" w:cs="Times New Roman"/>
          <w:sz w:val="28"/>
          <w:szCs w:val="28"/>
        </w:rPr>
        <w:t xml:space="preserve"> межевого плана</w:t>
      </w:r>
      <w:r w:rsidR="00CE604C">
        <w:rPr>
          <w:rFonts w:ascii="Times New Roman" w:hAnsi="Times New Roman" w:cs="Times New Roman"/>
          <w:sz w:val="28"/>
          <w:szCs w:val="28"/>
        </w:rPr>
        <w:t xml:space="preserve"> </w:t>
      </w:r>
      <w:r w:rsidRPr="00EC133E">
        <w:rPr>
          <w:rFonts w:ascii="Times New Roman" w:hAnsi="Times New Roman" w:cs="Times New Roman"/>
          <w:sz w:val="28"/>
          <w:szCs w:val="28"/>
        </w:rPr>
        <w:t>(ДОСААФ).</w:t>
      </w:r>
    </w:p>
    <w:p w:rsidR="00EC133E" w:rsidRPr="00CE604C" w:rsidRDefault="00CE604C" w:rsidP="00EC133E">
      <w:pPr>
        <w:spacing w:after="0"/>
        <w:ind w:firstLine="708"/>
        <w:jc w:val="both"/>
        <w:rPr>
          <w:rFonts w:ascii="Times New Roman" w:hAnsi="Times New Roman" w:cs="Times New Roman"/>
          <w:sz w:val="28"/>
          <w:szCs w:val="28"/>
        </w:rPr>
      </w:pPr>
      <w:r>
        <w:rPr>
          <w:rFonts w:ascii="Times New Roman" w:hAnsi="Times New Roman" w:cs="Times New Roman"/>
          <w:sz w:val="28"/>
          <w:szCs w:val="28"/>
        </w:rPr>
        <w:t>П</w:t>
      </w:r>
      <w:r w:rsidR="00EC133E" w:rsidRPr="00CE604C">
        <w:rPr>
          <w:rFonts w:ascii="Times New Roman" w:hAnsi="Times New Roman" w:cs="Times New Roman"/>
          <w:sz w:val="28"/>
          <w:szCs w:val="28"/>
        </w:rPr>
        <w:t>роведены мероприятия по устранению суммарных расхождений между Реестром муниципального имущества и казной</w:t>
      </w:r>
    </w:p>
    <w:p w:rsidR="00EC133E" w:rsidRPr="00EC133E" w:rsidRDefault="00EC133E" w:rsidP="00EC133E">
      <w:pPr>
        <w:spacing w:after="0"/>
        <w:ind w:firstLine="708"/>
        <w:jc w:val="both"/>
        <w:rPr>
          <w:rFonts w:ascii="Times New Roman" w:hAnsi="Times New Roman" w:cs="Times New Roman"/>
          <w:sz w:val="28"/>
          <w:szCs w:val="28"/>
        </w:rPr>
      </w:pPr>
      <w:r w:rsidRPr="00EC133E">
        <w:rPr>
          <w:rFonts w:ascii="Times New Roman" w:hAnsi="Times New Roman" w:cs="Times New Roman"/>
          <w:sz w:val="28"/>
          <w:szCs w:val="28"/>
        </w:rPr>
        <w:t xml:space="preserve">Оценка по определению рыночной стоимости малых архитектурных сооружений - остановочные пункты, 8 шт. (снижена стоимость ввиду износа). </w:t>
      </w:r>
    </w:p>
    <w:p w:rsidR="00EC133E" w:rsidRPr="00EC133E" w:rsidRDefault="00EC133E" w:rsidP="00EC133E">
      <w:pPr>
        <w:spacing w:after="0"/>
        <w:ind w:firstLine="708"/>
        <w:jc w:val="both"/>
        <w:rPr>
          <w:rFonts w:ascii="Times New Roman" w:hAnsi="Times New Roman" w:cs="Times New Roman"/>
          <w:sz w:val="28"/>
          <w:szCs w:val="28"/>
        </w:rPr>
      </w:pPr>
      <w:r w:rsidRPr="00CE604C">
        <w:rPr>
          <w:rFonts w:ascii="Times New Roman" w:hAnsi="Times New Roman" w:cs="Times New Roman"/>
          <w:sz w:val="28"/>
          <w:szCs w:val="28"/>
        </w:rPr>
        <w:t xml:space="preserve">Списано 8 объектов муниципального имущества </w:t>
      </w:r>
      <w:r w:rsidRPr="00EC133E">
        <w:rPr>
          <w:rFonts w:ascii="Times New Roman" w:hAnsi="Times New Roman" w:cs="Times New Roman"/>
          <w:sz w:val="28"/>
          <w:szCs w:val="28"/>
        </w:rPr>
        <w:t xml:space="preserve">(скважины и колодцы МУП «ДВК») </w:t>
      </w:r>
    </w:p>
    <w:p w:rsidR="00EC133E" w:rsidRPr="00CE604C" w:rsidRDefault="00EC133E" w:rsidP="00EC133E">
      <w:pPr>
        <w:spacing w:after="0"/>
        <w:ind w:firstLine="708"/>
        <w:jc w:val="both"/>
        <w:rPr>
          <w:rFonts w:ascii="Times New Roman" w:hAnsi="Times New Roman" w:cs="Times New Roman"/>
          <w:sz w:val="28"/>
          <w:szCs w:val="28"/>
        </w:rPr>
      </w:pPr>
      <w:r w:rsidRPr="00CE604C">
        <w:rPr>
          <w:rFonts w:ascii="Times New Roman" w:hAnsi="Times New Roman" w:cs="Times New Roman"/>
          <w:sz w:val="28"/>
          <w:szCs w:val="28"/>
        </w:rPr>
        <w:t xml:space="preserve">Проведен муниципальный контроль сохранности и эффективности использования муниципального имущества в отношении следующих предприятий и учреждений: </w:t>
      </w:r>
    </w:p>
    <w:p w:rsidR="00EC133E" w:rsidRPr="00EC133E" w:rsidRDefault="00CE604C" w:rsidP="00EC133E">
      <w:pPr>
        <w:spacing w:after="0"/>
        <w:ind w:firstLine="708"/>
        <w:jc w:val="both"/>
        <w:rPr>
          <w:rFonts w:ascii="Times New Roman" w:hAnsi="Times New Roman" w:cs="Times New Roman"/>
          <w:sz w:val="28"/>
          <w:szCs w:val="28"/>
        </w:rPr>
      </w:pPr>
      <w:r>
        <w:rPr>
          <w:rFonts w:ascii="Times New Roman" w:hAnsi="Times New Roman" w:cs="Times New Roman"/>
          <w:sz w:val="28"/>
          <w:szCs w:val="28"/>
        </w:rPr>
        <w:t>МУП «</w:t>
      </w:r>
      <w:r w:rsidR="00EC133E" w:rsidRPr="00EC133E">
        <w:rPr>
          <w:rFonts w:ascii="Times New Roman" w:hAnsi="Times New Roman" w:cs="Times New Roman"/>
          <w:sz w:val="28"/>
          <w:szCs w:val="28"/>
        </w:rPr>
        <w:t>ДВК</w:t>
      </w:r>
      <w:r>
        <w:rPr>
          <w:rFonts w:ascii="Times New Roman" w:hAnsi="Times New Roman" w:cs="Times New Roman"/>
          <w:sz w:val="28"/>
          <w:szCs w:val="28"/>
        </w:rPr>
        <w:t>»</w:t>
      </w:r>
      <w:r w:rsidR="00EC133E" w:rsidRPr="00EC133E">
        <w:rPr>
          <w:rFonts w:ascii="Times New Roman" w:hAnsi="Times New Roman" w:cs="Times New Roman"/>
          <w:sz w:val="28"/>
          <w:szCs w:val="28"/>
        </w:rPr>
        <w:t xml:space="preserve">, МУПЭС, МЦ </w:t>
      </w:r>
      <w:r>
        <w:rPr>
          <w:rFonts w:ascii="Times New Roman" w:hAnsi="Times New Roman" w:cs="Times New Roman"/>
          <w:sz w:val="28"/>
          <w:szCs w:val="28"/>
        </w:rPr>
        <w:t>«</w:t>
      </w:r>
      <w:r w:rsidR="00EC133E" w:rsidRPr="00EC133E">
        <w:rPr>
          <w:rFonts w:ascii="Times New Roman" w:hAnsi="Times New Roman" w:cs="Times New Roman"/>
          <w:sz w:val="28"/>
          <w:szCs w:val="28"/>
        </w:rPr>
        <w:t>Дивный</w:t>
      </w:r>
      <w:r>
        <w:rPr>
          <w:rFonts w:ascii="Times New Roman" w:hAnsi="Times New Roman" w:cs="Times New Roman"/>
          <w:sz w:val="28"/>
          <w:szCs w:val="28"/>
        </w:rPr>
        <w:t>»</w:t>
      </w:r>
      <w:r w:rsidR="00EC133E" w:rsidRPr="00EC133E">
        <w:rPr>
          <w:rFonts w:ascii="Times New Roman" w:hAnsi="Times New Roman" w:cs="Times New Roman"/>
          <w:sz w:val="28"/>
          <w:szCs w:val="28"/>
        </w:rPr>
        <w:t>, СОШ №2, МАДОУ д/с № 17</w:t>
      </w:r>
      <w:r>
        <w:rPr>
          <w:rFonts w:ascii="Times New Roman" w:hAnsi="Times New Roman" w:cs="Times New Roman"/>
          <w:sz w:val="28"/>
          <w:szCs w:val="28"/>
        </w:rPr>
        <w:t>.</w:t>
      </w:r>
    </w:p>
    <w:p w:rsidR="00EC133E" w:rsidRPr="00EC133E" w:rsidRDefault="00EC133E" w:rsidP="00EC133E">
      <w:pPr>
        <w:spacing w:after="0"/>
        <w:ind w:firstLine="708"/>
        <w:jc w:val="both"/>
        <w:rPr>
          <w:rFonts w:ascii="Times New Roman" w:hAnsi="Times New Roman" w:cs="Times New Roman"/>
          <w:sz w:val="28"/>
          <w:szCs w:val="28"/>
        </w:rPr>
      </w:pPr>
      <w:r w:rsidRPr="00EC133E">
        <w:rPr>
          <w:rFonts w:ascii="Times New Roman" w:hAnsi="Times New Roman" w:cs="Times New Roman"/>
          <w:sz w:val="28"/>
          <w:szCs w:val="28"/>
        </w:rPr>
        <w:t>По результатам проверки нарушений не выявлено.</w:t>
      </w:r>
    </w:p>
    <w:p w:rsidR="00EC133E" w:rsidRPr="00CE604C" w:rsidRDefault="00CE604C" w:rsidP="00EC133E">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Проведены т</w:t>
      </w:r>
      <w:r w:rsidR="00EC133E" w:rsidRPr="00CE604C">
        <w:rPr>
          <w:rFonts w:ascii="Times New Roman" w:hAnsi="Times New Roman" w:cs="Times New Roman"/>
          <w:sz w:val="28"/>
          <w:szCs w:val="28"/>
        </w:rPr>
        <w:t xml:space="preserve">орги по </w:t>
      </w:r>
      <w:r w:rsidRPr="00CE604C">
        <w:rPr>
          <w:rFonts w:ascii="Times New Roman" w:hAnsi="Times New Roman" w:cs="Times New Roman"/>
          <w:sz w:val="28"/>
          <w:szCs w:val="28"/>
        </w:rPr>
        <w:t>п</w:t>
      </w:r>
      <w:r w:rsidR="00EC133E" w:rsidRPr="00CE604C">
        <w:rPr>
          <w:rFonts w:ascii="Times New Roman" w:hAnsi="Times New Roman" w:cs="Times New Roman"/>
          <w:sz w:val="28"/>
          <w:szCs w:val="28"/>
        </w:rPr>
        <w:t>риватизации муниципального имущества</w:t>
      </w:r>
      <w:r>
        <w:rPr>
          <w:rFonts w:ascii="Times New Roman" w:hAnsi="Times New Roman" w:cs="Times New Roman"/>
          <w:sz w:val="28"/>
          <w:szCs w:val="28"/>
        </w:rPr>
        <w:t>:</w:t>
      </w:r>
    </w:p>
    <w:p w:rsidR="00EC133E" w:rsidRPr="00EC133E" w:rsidRDefault="00EC133E" w:rsidP="00EC133E">
      <w:pPr>
        <w:spacing w:after="0"/>
        <w:ind w:firstLine="708"/>
        <w:jc w:val="both"/>
        <w:rPr>
          <w:rFonts w:ascii="Times New Roman" w:hAnsi="Times New Roman" w:cs="Times New Roman"/>
          <w:sz w:val="28"/>
          <w:szCs w:val="28"/>
        </w:rPr>
      </w:pPr>
      <w:r w:rsidRPr="00EC133E">
        <w:rPr>
          <w:rFonts w:ascii="Times New Roman" w:hAnsi="Times New Roman" w:cs="Times New Roman"/>
          <w:sz w:val="28"/>
          <w:szCs w:val="28"/>
        </w:rPr>
        <w:t xml:space="preserve">Беркут, </w:t>
      </w:r>
      <w:r w:rsidR="00CE604C">
        <w:rPr>
          <w:rFonts w:ascii="Times New Roman" w:hAnsi="Times New Roman" w:cs="Times New Roman"/>
          <w:sz w:val="28"/>
          <w:szCs w:val="28"/>
        </w:rPr>
        <w:t xml:space="preserve">ул. </w:t>
      </w:r>
      <w:r w:rsidRPr="00EC133E">
        <w:rPr>
          <w:rFonts w:ascii="Times New Roman" w:hAnsi="Times New Roman" w:cs="Times New Roman"/>
          <w:sz w:val="28"/>
          <w:szCs w:val="28"/>
        </w:rPr>
        <w:t>Бочкина</w:t>
      </w:r>
      <w:r w:rsidR="00CE604C">
        <w:rPr>
          <w:rFonts w:ascii="Times New Roman" w:hAnsi="Times New Roman" w:cs="Times New Roman"/>
          <w:sz w:val="28"/>
          <w:szCs w:val="28"/>
        </w:rPr>
        <w:t>,</w:t>
      </w:r>
      <w:r w:rsidRPr="00EC133E">
        <w:rPr>
          <w:rFonts w:ascii="Times New Roman" w:hAnsi="Times New Roman" w:cs="Times New Roman"/>
          <w:sz w:val="28"/>
          <w:szCs w:val="28"/>
        </w:rPr>
        <w:t xml:space="preserve"> 45/3</w:t>
      </w:r>
      <w:r w:rsidR="00CE604C">
        <w:rPr>
          <w:rFonts w:ascii="Times New Roman" w:hAnsi="Times New Roman" w:cs="Times New Roman"/>
          <w:sz w:val="28"/>
          <w:szCs w:val="28"/>
        </w:rPr>
        <w:t>.</w:t>
      </w:r>
      <w:r w:rsidRPr="00EC133E">
        <w:rPr>
          <w:rFonts w:ascii="Times New Roman" w:hAnsi="Times New Roman" w:cs="Times New Roman"/>
          <w:sz w:val="28"/>
          <w:szCs w:val="28"/>
        </w:rPr>
        <w:t xml:space="preserve"> </w:t>
      </w:r>
      <w:r w:rsidR="00CE604C">
        <w:rPr>
          <w:rFonts w:ascii="Times New Roman" w:hAnsi="Times New Roman" w:cs="Times New Roman"/>
          <w:sz w:val="28"/>
          <w:szCs w:val="28"/>
        </w:rPr>
        <w:t xml:space="preserve">Торги </w:t>
      </w:r>
      <w:r w:rsidRPr="00EC133E">
        <w:rPr>
          <w:rFonts w:ascii="Times New Roman" w:hAnsi="Times New Roman" w:cs="Times New Roman"/>
          <w:sz w:val="28"/>
          <w:szCs w:val="28"/>
        </w:rPr>
        <w:t>признаны несостоявшимися ввиду отсутствия заявок.</w:t>
      </w:r>
    </w:p>
    <w:p w:rsidR="00CE604C" w:rsidRDefault="00EC133E" w:rsidP="00EC133E">
      <w:pPr>
        <w:spacing w:after="0"/>
        <w:ind w:firstLine="708"/>
        <w:jc w:val="both"/>
        <w:rPr>
          <w:rFonts w:ascii="Times New Roman" w:hAnsi="Times New Roman" w:cs="Times New Roman"/>
          <w:sz w:val="28"/>
          <w:szCs w:val="28"/>
        </w:rPr>
      </w:pPr>
      <w:r w:rsidRPr="00CE604C">
        <w:rPr>
          <w:rFonts w:ascii="Times New Roman" w:hAnsi="Times New Roman" w:cs="Times New Roman"/>
          <w:sz w:val="28"/>
          <w:szCs w:val="28"/>
        </w:rPr>
        <w:t>Мероприятия по передаче краевого имущества в муниципальную собственность</w:t>
      </w:r>
      <w:r w:rsidR="00CE604C">
        <w:rPr>
          <w:rFonts w:ascii="Times New Roman" w:hAnsi="Times New Roman" w:cs="Times New Roman"/>
          <w:sz w:val="28"/>
          <w:szCs w:val="28"/>
        </w:rPr>
        <w:t>:</w:t>
      </w:r>
    </w:p>
    <w:p w:rsidR="00EC133E" w:rsidRPr="00EC133E" w:rsidRDefault="00EC133E" w:rsidP="00EC133E">
      <w:pPr>
        <w:spacing w:after="0"/>
        <w:ind w:firstLine="708"/>
        <w:jc w:val="both"/>
        <w:rPr>
          <w:rFonts w:ascii="Times New Roman" w:hAnsi="Times New Roman" w:cs="Times New Roman"/>
          <w:sz w:val="28"/>
          <w:szCs w:val="28"/>
        </w:rPr>
      </w:pPr>
      <w:r w:rsidRPr="00EC133E">
        <w:rPr>
          <w:rFonts w:ascii="Times New Roman" w:hAnsi="Times New Roman" w:cs="Times New Roman"/>
          <w:sz w:val="28"/>
          <w:szCs w:val="28"/>
        </w:rPr>
        <w:t>нежилые здания и з</w:t>
      </w:r>
      <w:r w:rsidR="001F0C21">
        <w:rPr>
          <w:rFonts w:ascii="Times New Roman" w:hAnsi="Times New Roman" w:cs="Times New Roman"/>
          <w:sz w:val="28"/>
          <w:szCs w:val="28"/>
        </w:rPr>
        <w:t xml:space="preserve">емельные </w:t>
      </w:r>
      <w:r w:rsidRPr="00EC133E">
        <w:rPr>
          <w:rFonts w:ascii="Times New Roman" w:hAnsi="Times New Roman" w:cs="Times New Roman"/>
          <w:sz w:val="28"/>
          <w:szCs w:val="28"/>
        </w:rPr>
        <w:t>у</w:t>
      </w:r>
      <w:r w:rsidR="001F0C21">
        <w:rPr>
          <w:rFonts w:ascii="Times New Roman" w:hAnsi="Times New Roman" w:cs="Times New Roman"/>
          <w:sz w:val="28"/>
          <w:szCs w:val="28"/>
        </w:rPr>
        <w:t>частки</w:t>
      </w:r>
      <w:r w:rsidRPr="00EC133E">
        <w:rPr>
          <w:rFonts w:ascii="Times New Roman" w:hAnsi="Times New Roman" w:cs="Times New Roman"/>
          <w:sz w:val="28"/>
          <w:szCs w:val="28"/>
        </w:rPr>
        <w:t xml:space="preserve"> по ул. Школьная</w:t>
      </w:r>
      <w:r w:rsidR="001F0C21">
        <w:rPr>
          <w:rFonts w:ascii="Times New Roman" w:hAnsi="Times New Roman" w:cs="Times New Roman"/>
          <w:sz w:val="28"/>
          <w:szCs w:val="28"/>
        </w:rPr>
        <w:t>,</w:t>
      </w:r>
      <w:r w:rsidRPr="00EC133E">
        <w:rPr>
          <w:rFonts w:ascii="Times New Roman" w:hAnsi="Times New Roman" w:cs="Times New Roman"/>
          <w:sz w:val="28"/>
          <w:szCs w:val="28"/>
        </w:rPr>
        <w:t xml:space="preserve"> 21,23,25,30, а также движимое прочее. В настоящий момент в собственность приняты Школьная,21,23,25.</w:t>
      </w:r>
    </w:p>
    <w:p w:rsidR="00EC133E" w:rsidRPr="00EC133E" w:rsidRDefault="001F0C21" w:rsidP="00EC133E">
      <w:pPr>
        <w:spacing w:after="0"/>
        <w:ind w:firstLine="708"/>
        <w:jc w:val="both"/>
        <w:rPr>
          <w:rFonts w:ascii="Times New Roman" w:hAnsi="Times New Roman" w:cs="Times New Roman"/>
          <w:sz w:val="28"/>
          <w:szCs w:val="28"/>
        </w:rPr>
      </w:pPr>
      <w:r w:rsidRPr="001F0C21">
        <w:rPr>
          <w:rFonts w:ascii="Times New Roman" w:hAnsi="Times New Roman" w:cs="Times New Roman"/>
          <w:sz w:val="28"/>
          <w:szCs w:val="28"/>
        </w:rPr>
        <w:t>Проведены т</w:t>
      </w:r>
      <w:r w:rsidR="00EC133E" w:rsidRPr="001F0C21">
        <w:rPr>
          <w:rFonts w:ascii="Times New Roman" w:hAnsi="Times New Roman" w:cs="Times New Roman"/>
          <w:sz w:val="28"/>
          <w:szCs w:val="28"/>
        </w:rPr>
        <w:t xml:space="preserve">орги на право </w:t>
      </w:r>
      <w:r>
        <w:rPr>
          <w:rFonts w:ascii="Times New Roman" w:hAnsi="Times New Roman" w:cs="Times New Roman"/>
          <w:sz w:val="28"/>
          <w:szCs w:val="28"/>
        </w:rPr>
        <w:t xml:space="preserve">заключения договора </w:t>
      </w:r>
      <w:r w:rsidR="00EC133E" w:rsidRPr="001F0C21">
        <w:rPr>
          <w:rFonts w:ascii="Times New Roman" w:hAnsi="Times New Roman" w:cs="Times New Roman"/>
          <w:sz w:val="28"/>
          <w:szCs w:val="28"/>
        </w:rPr>
        <w:t>аренды</w:t>
      </w:r>
      <w:r w:rsidR="00EC133E" w:rsidRPr="00EC133E">
        <w:rPr>
          <w:rFonts w:ascii="Times New Roman" w:hAnsi="Times New Roman" w:cs="Times New Roman"/>
          <w:sz w:val="28"/>
          <w:szCs w:val="28"/>
        </w:rPr>
        <w:t xml:space="preserve"> (для торговли канцелярией, 12 кв.</w:t>
      </w:r>
      <w:r>
        <w:rPr>
          <w:rFonts w:ascii="Times New Roman" w:hAnsi="Times New Roman" w:cs="Times New Roman"/>
          <w:sz w:val="28"/>
          <w:szCs w:val="28"/>
        </w:rPr>
        <w:t xml:space="preserve"> </w:t>
      </w:r>
      <w:r w:rsidR="00EC133E" w:rsidRPr="00EC133E">
        <w:rPr>
          <w:rFonts w:ascii="Times New Roman" w:hAnsi="Times New Roman" w:cs="Times New Roman"/>
          <w:sz w:val="28"/>
          <w:szCs w:val="28"/>
        </w:rPr>
        <w:t xml:space="preserve">м фойе, </w:t>
      </w:r>
      <w:r>
        <w:rPr>
          <w:rFonts w:ascii="Times New Roman" w:hAnsi="Times New Roman" w:cs="Times New Roman"/>
          <w:sz w:val="28"/>
          <w:szCs w:val="28"/>
        </w:rPr>
        <w:t xml:space="preserve">ул. </w:t>
      </w:r>
      <w:r w:rsidR="00EC133E" w:rsidRPr="00EC133E">
        <w:rPr>
          <w:rFonts w:ascii="Times New Roman" w:hAnsi="Times New Roman" w:cs="Times New Roman"/>
          <w:sz w:val="28"/>
          <w:szCs w:val="28"/>
        </w:rPr>
        <w:t>Комсомольская,</w:t>
      </w:r>
      <w:r>
        <w:rPr>
          <w:rFonts w:ascii="Times New Roman" w:hAnsi="Times New Roman" w:cs="Times New Roman"/>
          <w:sz w:val="28"/>
          <w:szCs w:val="28"/>
        </w:rPr>
        <w:t xml:space="preserve"> </w:t>
      </w:r>
      <w:r w:rsidR="00EC133E" w:rsidRPr="00EC133E">
        <w:rPr>
          <w:rFonts w:ascii="Times New Roman" w:hAnsi="Times New Roman" w:cs="Times New Roman"/>
          <w:sz w:val="28"/>
          <w:szCs w:val="28"/>
        </w:rPr>
        <w:t>2)</w:t>
      </w:r>
    </w:p>
    <w:p w:rsidR="00EC133E" w:rsidRPr="001F0C21" w:rsidRDefault="001F0C21" w:rsidP="00EC133E">
      <w:pPr>
        <w:spacing w:after="0"/>
        <w:ind w:firstLine="708"/>
        <w:jc w:val="both"/>
        <w:rPr>
          <w:rFonts w:ascii="Times New Roman" w:hAnsi="Times New Roman" w:cs="Times New Roman"/>
          <w:sz w:val="28"/>
          <w:szCs w:val="28"/>
        </w:rPr>
      </w:pPr>
      <w:r w:rsidRPr="001F0C21">
        <w:rPr>
          <w:rFonts w:ascii="Times New Roman" w:hAnsi="Times New Roman" w:cs="Times New Roman"/>
          <w:sz w:val="28"/>
          <w:szCs w:val="28"/>
        </w:rPr>
        <w:t>В</w:t>
      </w:r>
      <w:r w:rsidR="00EC133E" w:rsidRPr="001F0C21">
        <w:rPr>
          <w:rFonts w:ascii="Times New Roman" w:hAnsi="Times New Roman" w:cs="Times New Roman"/>
          <w:sz w:val="28"/>
          <w:szCs w:val="28"/>
        </w:rPr>
        <w:t xml:space="preserve"> 4 квартал</w:t>
      </w:r>
      <w:r w:rsidRPr="001F0C21">
        <w:rPr>
          <w:rFonts w:ascii="Times New Roman" w:hAnsi="Times New Roman" w:cs="Times New Roman"/>
          <w:sz w:val="28"/>
          <w:szCs w:val="28"/>
        </w:rPr>
        <w:t>е</w:t>
      </w:r>
      <w:r w:rsidR="00EC133E" w:rsidRPr="001F0C21">
        <w:rPr>
          <w:rFonts w:ascii="Times New Roman" w:hAnsi="Times New Roman" w:cs="Times New Roman"/>
          <w:sz w:val="28"/>
          <w:szCs w:val="28"/>
        </w:rPr>
        <w:t xml:space="preserve"> 2020 </w:t>
      </w:r>
      <w:r w:rsidRPr="001F0C21">
        <w:rPr>
          <w:rFonts w:ascii="Times New Roman" w:hAnsi="Times New Roman" w:cs="Times New Roman"/>
          <w:sz w:val="28"/>
          <w:szCs w:val="28"/>
        </w:rPr>
        <w:t xml:space="preserve">года </w:t>
      </w:r>
      <w:r w:rsidR="00EC133E" w:rsidRPr="001F0C21">
        <w:rPr>
          <w:rFonts w:ascii="Times New Roman" w:hAnsi="Times New Roman" w:cs="Times New Roman"/>
          <w:sz w:val="28"/>
          <w:szCs w:val="28"/>
        </w:rPr>
        <w:t>проведена документарная инвентаризация имущества, сверка сведений Реестра и казны.</w:t>
      </w:r>
    </w:p>
    <w:p w:rsidR="00EC133E" w:rsidRPr="00EC133E" w:rsidRDefault="00EC133E" w:rsidP="00EC133E">
      <w:pPr>
        <w:spacing w:after="0"/>
        <w:ind w:firstLine="708"/>
        <w:jc w:val="both"/>
        <w:rPr>
          <w:rFonts w:ascii="Times New Roman" w:hAnsi="Times New Roman" w:cs="Times New Roman"/>
          <w:sz w:val="28"/>
          <w:szCs w:val="28"/>
        </w:rPr>
      </w:pPr>
      <w:r w:rsidRPr="00EC133E">
        <w:rPr>
          <w:rFonts w:ascii="Times New Roman" w:hAnsi="Times New Roman" w:cs="Times New Roman"/>
          <w:sz w:val="28"/>
          <w:szCs w:val="28"/>
        </w:rPr>
        <w:t>В 2020 году объем поступлений арендных платежей за пользование земельными участками составил 67,96 млн. рублей. По сравнению с 2019 годом пополнение доходной части бюджета снизилось на 10,91 %. Снижение поступления доходов обуславливается гашением в 2019 году задолженности по арендным платежам предыдущих лет, а также снижением платежной активности в связи с распространением новой коронавирусной инфекции (COVID-19).</w:t>
      </w:r>
    </w:p>
    <w:p w:rsidR="00EC133E" w:rsidRPr="00EC133E" w:rsidRDefault="00EC133E" w:rsidP="00EC133E">
      <w:pPr>
        <w:spacing w:after="0"/>
        <w:ind w:firstLine="708"/>
        <w:jc w:val="both"/>
        <w:rPr>
          <w:rFonts w:ascii="Times New Roman" w:hAnsi="Times New Roman" w:cs="Times New Roman"/>
          <w:sz w:val="28"/>
          <w:szCs w:val="28"/>
        </w:rPr>
      </w:pPr>
      <w:r w:rsidRPr="00EC133E">
        <w:rPr>
          <w:rFonts w:ascii="Times New Roman" w:hAnsi="Times New Roman" w:cs="Times New Roman"/>
          <w:sz w:val="28"/>
          <w:szCs w:val="28"/>
        </w:rPr>
        <w:t xml:space="preserve">В 2020 году в адрес недобросовестных арендаторов было направлено 86 уведомлений на общую сумму 2,695 млн. рублей, из которых оплачено было всего 2,55% (68,811 тыс. рублей). На взыскание было передано 143 дела на сумму 11,456 млн. рублей. Выданные на основании решений судов исполнительные листы переданы в Дивногорский отдел судебных приставов для проведения соответствующих действий. В результате </w:t>
      </w:r>
      <w:proofErr w:type="spellStart"/>
      <w:r w:rsidR="001F0C21">
        <w:rPr>
          <w:rFonts w:ascii="Times New Roman" w:hAnsi="Times New Roman" w:cs="Times New Roman"/>
          <w:sz w:val="28"/>
          <w:szCs w:val="28"/>
        </w:rPr>
        <w:t>претензионно</w:t>
      </w:r>
      <w:proofErr w:type="spellEnd"/>
      <w:r w:rsidR="001F0C21">
        <w:rPr>
          <w:rFonts w:ascii="Times New Roman" w:hAnsi="Times New Roman" w:cs="Times New Roman"/>
          <w:sz w:val="28"/>
          <w:szCs w:val="28"/>
        </w:rPr>
        <w:t xml:space="preserve"> </w:t>
      </w:r>
      <w:r w:rsidRPr="00EC133E">
        <w:rPr>
          <w:rFonts w:ascii="Times New Roman" w:hAnsi="Times New Roman" w:cs="Times New Roman"/>
          <w:sz w:val="28"/>
          <w:szCs w:val="28"/>
        </w:rPr>
        <w:t xml:space="preserve">-исковой работы в 2020 </w:t>
      </w:r>
      <w:r w:rsidR="001F0C21">
        <w:rPr>
          <w:rFonts w:ascii="Times New Roman" w:hAnsi="Times New Roman" w:cs="Times New Roman"/>
          <w:sz w:val="28"/>
          <w:szCs w:val="28"/>
        </w:rPr>
        <w:t xml:space="preserve">году </w:t>
      </w:r>
      <w:r w:rsidRPr="00EC133E">
        <w:rPr>
          <w:rFonts w:ascii="Times New Roman" w:hAnsi="Times New Roman" w:cs="Times New Roman"/>
          <w:sz w:val="28"/>
          <w:szCs w:val="28"/>
        </w:rPr>
        <w:t>поступило 6,961 млн.</w:t>
      </w:r>
      <w:r w:rsidR="001F0C21">
        <w:rPr>
          <w:rFonts w:ascii="Times New Roman" w:hAnsi="Times New Roman" w:cs="Times New Roman"/>
          <w:sz w:val="28"/>
          <w:szCs w:val="28"/>
        </w:rPr>
        <w:t xml:space="preserve"> </w:t>
      </w:r>
      <w:r w:rsidRPr="00EC133E">
        <w:rPr>
          <w:rFonts w:ascii="Times New Roman" w:hAnsi="Times New Roman" w:cs="Times New Roman"/>
          <w:sz w:val="28"/>
          <w:szCs w:val="28"/>
        </w:rPr>
        <w:t xml:space="preserve">руб., из них </w:t>
      </w:r>
      <w:r w:rsidR="001F0C21" w:rsidRPr="00EC133E">
        <w:rPr>
          <w:rFonts w:ascii="Times New Roman" w:hAnsi="Times New Roman" w:cs="Times New Roman"/>
          <w:sz w:val="28"/>
          <w:szCs w:val="28"/>
        </w:rPr>
        <w:t xml:space="preserve">оплата текущей задолженности </w:t>
      </w:r>
      <w:r w:rsidR="001F0C21">
        <w:rPr>
          <w:rFonts w:ascii="Times New Roman" w:hAnsi="Times New Roman" w:cs="Times New Roman"/>
          <w:sz w:val="28"/>
          <w:szCs w:val="28"/>
        </w:rPr>
        <w:t xml:space="preserve">- </w:t>
      </w:r>
      <w:r w:rsidRPr="00EC133E">
        <w:rPr>
          <w:rFonts w:ascii="Times New Roman" w:hAnsi="Times New Roman" w:cs="Times New Roman"/>
          <w:sz w:val="28"/>
          <w:szCs w:val="28"/>
        </w:rPr>
        <w:t>1,188 млн. руб., 5,773 млн. руб.</w:t>
      </w:r>
      <w:r w:rsidR="001F0C21">
        <w:rPr>
          <w:rFonts w:ascii="Times New Roman" w:hAnsi="Times New Roman" w:cs="Times New Roman"/>
          <w:sz w:val="28"/>
          <w:szCs w:val="28"/>
        </w:rPr>
        <w:t xml:space="preserve"> -</w:t>
      </w:r>
      <w:r w:rsidRPr="00EC133E">
        <w:rPr>
          <w:rFonts w:ascii="Times New Roman" w:hAnsi="Times New Roman" w:cs="Times New Roman"/>
          <w:sz w:val="28"/>
          <w:szCs w:val="28"/>
        </w:rPr>
        <w:t xml:space="preserve"> оплата задолженности прошлых лет. </w:t>
      </w:r>
    </w:p>
    <w:p w:rsidR="00EC133E" w:rsidRPr="00EC133E" w:rsidRDefault="00EC133E" w:rsidP="00EC133E">
      <w:pPr>
        <w:spacing w:after="0"/>
        <w:ind w:firstLine="708"/>
        <w:jc w:val="both"/>
        <w:rPr>
          <w:rFonts w:ascii="Times New Roman" w:hAnsi="Times New Roman" w:cs="Times New Roman"/>
          <w:sz w:val="28"/>
          <w:szCs w:val="28"/>
        </w:rPr>
      </w:pPr>
      <w:r w:rsidRPr="00EC133E">
        <w:rPr>
          <w:rFonts w:ascii="Times New Roman" w:hAnsi="Times New Roman" w:cs="Times New Roman"/>
          <w:sz w:val="28"/>
          <w:szCs w:val="28"/>
        </w:rPr>
        <w:t xml:space="preserve">Объем поступлений по выкупу земельных участков указывает на тенденцию снижения обращения заявителей с целью приобретения земельных участков в собственность за плату. Так, в 2020 году объем поступлений составил 2,68 млн. рублей против 3,67 млн. рублей 2019 года. В 2020 году договоров купли продажи было заключено - 82 и соглашений о перераспределении – 14, в 2019 году было заключено договоров купли – продажи в количестве 123 и соглашений о перераспределении в количестве 42, в 2018 году соответственно 102 и 43. Причиной чему является уменьшение доли продаваемых земельных участков по аукционам, а также стоимости продаваемых земельных участков по отношению к их количеству. </w:t>
      </w:r>
    </w:p>
    <w:p w:rsidR="00EC133E" w:rsidRPr="00EC133E" w:rsidRDefault="00EC133E" w:rsidP="00EC133E">
      <w:pPr>
        <w:spacing w:after="0"/>
        <w:ind w:firstLine="708"/>
        <w:jc w:val="both"/>
        <w:rPr>
          <w:rFonts w:ascii="Times New Roman" w:hAnsi="Times New Roman" w:cs="Times New Roman"/>
          <w:sz w:val="28"/>
          <w:szCs w:val="28"/>
        </w:rPr>
      </w:pPr>
      <w:r w:rsidRPr="00EC133E">
        <w:rPr>
          <w:rFonts w:ascii="Times New Roman" w:hAnsi="Times New Roman" w:cs="Times New Roman"/>
          <w:sz w:val="28"/>
          <w:szCs w:val="28"/>
        </w:rPr>
        <w:t>Между тем, общий объем поступлений в бюджет города в результате использования муниципального имущества в 2020 году составил 72,76 млн. рублей, уровень 2019 года – 82,49 млн. рублей. Рост собираемости платежей снизился на 11,8%. Из общего объема доходов аренда земельных участков составила 67,96 млн. руб., что на 10,9% ниже показателей 2019 года.</w:t>
      </w:r>
    </w:p>
    <w:p w:rsidR="00EC133E" w:rsidRPr="00EC133E" w:rsidRDefault="00EC133E" w:rsidP="00EC133E">
      <w:pPr>
        <w:spacing w:after="0"/>
        <w:ind w:firstLine="708"/>
        <w:jc w:val="both"/>
        <w:rPr>
          <w:rFonts w:ascii="Times New Roman" w:hAnsi="Times New Roman" w:cs="Times New Roman"/>
          <w:sz w:val="28"/>
          <w:szCs w:val="28"/>
        </w:rPr>
      </w:pPr>
      <w:r w:rsidRPr="00EC133E">
        <w:rPr>
          <w:rFonts w:ascii="Times New Roman" w:hAnsi="Times New Roman" w:cs="Times New Roman"/>
          <w:sz w:val="28"/>
          <w:szCs w:val="28"/>
        </w:rPr>
        <w:t>Растет количество многодетных граждан, желающих получить земельные участки в собственность бесплатно. За весь период предоставления земельных участков многодетным гражданам в силу требований закона Красноярского края от 04.12.2008 № 7-2542 «О регулировании земельных отношений в Красноярском крае» по состоянию на 01.02.2019 администрацией города было рассмотрено заявлений и в последствие поставлено на очередь 1099 многодетных граждан. Из них 599 или 55 % многодетных граждан, не являются жителями города Дивногорска. Это жители Красноярска и районов Крайнего Севера. В том числе в 2018 году на учет поставлено 108 многодетных семей, из них уже 78 семей (72%) не являются жителями Дивногорска. И только 44 семьи согласились выбрать земельные участки из реестра участков, которые уже сформированы. Остальные граждане заявляются на участки, которые не сформированы и не стоят на кадастровом учете, что влечет за собой выделение дополнительных средств из бюджет</w:t>
      </w:r>
      <w:r w:rsidR="001F0C21">
        <w:rPr>
          <w:rFonts w:ascii="Times New Roman" w:hAnsi="Times New Roman" w:cs="Times New Roman"/>
          <w:sz w:val="28"/>
          <w:szCs w:val="28"/>
        </w:rPr>
        <w:t>а</w:t>
      </w:r>
      <w:r w:rsidRPr="00EC133E">
        <w:rPr>
          <w:rFonts w:ascii="Times New Roman" w:hAnsi="Times New Roman" w:cs="Times New Roman"/>
          <w:sz w:val="28"/>
          <w:szCs w:val="28"/>
        </w:rPr>
        <w:t>.</w:t>
      </w:r>
    </w:p>
    <w:p w:rsidR="00EC133E" w:rsidRPr="001F0C21" w:rsidRDefault="00EC133E" w:rsidP="00EC133E">
      <w:pPr>
        <w:spacing w:after="0"/>
        <w:ind w:firstLine="708"/>
        <w:jc w:val="both"/>
        <w:rPr>
          <w:rFonts w:ascii="Times New Roman" w:hAnsi="Times New Roman" w:cs="Times New Roman"/>
          <w:sz w:val="28"/>
          <w:szCs w:val="28"/>
        </w:rPr>
      </w:pPr>
      <w:r w:rsidRPr="001F0C21">
        <w:rPr>
          <w:rFonts w:ascii="Times New Roman" w:hAnsi="Times New Roman" w:cs="Times New Roman"/>
          <w:sz w:val="28"/>
          <w:szCs w:val="28"/>
        </w:rPr>
        <w:t>Оказание муниципальных услуг за 2020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1419"/>
        <w:gridCol w:w="1656"/>
        <w:gridCol w:w="1568"/>
      </w:tblGrid>
      <w:tr w:rsidR="00EC133E" w:rsidRPr="00EC133E" w:rsidTr="002E1AF7">
        <w:trPr>
          <w:trHeight w:val="165"/>
        </w:trPr>
        <w:tc>
          <w:tcPr>
            <w:tcW w:w="4643" w:type="dxa"/>
            <w:vMerge w:val="restart"/>
            <w:shd w:val="clear" w:color="auto" w:fill="auto"/>
          </w:tcPr>
          <w:p w:rsidR="00EC133E" w:rsidRPr="00EC133E" w:rsidRDefault="00EC133E" w:rsidP="00EC133E">
            <w:pPr>
              <w:spacing w:after="0"/>
              <w:ind w:firstLine="708"/>
              <w:jc w:val="both"/>
              <w:rPr>
                <w:rFonts w:ascii="Times New Roman" w:hAnsi="Times New Roman" w:cs="Times New Roman"/>
                <w:sz w:val="28"/>
                <w:szCs w:val="28"/>
              </w:rPr>
            </w:pPr>
            <w:r w:rsidRPr="00EC133E">
              <w:rPr>
                <w:rFonts w:ascii="Times New Roman" w:hAnsi="Times New Roman" w:cs="Times New Roman"/>
                <w:sz w:val="28"/>
                <w:szCs w:val="28"/>
              </w:rPr>
              <w:t>Наименование услуги</w:t>
            </w:r>
          </w:p>
        </w:tc>
        <w:tc>
          <w:tcPr>
            <w:tcW w:w="4643" w:type="dxa"/>
            <w:gridSpan w:val="3"/>
            <w:shd w:val="clear" w:color="auto" w:fill="auto"/>
          </w:tcPr>
          <w:p w:rsidR="00EC133E" w:rsidRPr="00EC133E" w:rsidRDefault="00EC133E" w:rsidP="00EC133E">
            <w:pPr>
              <w:spacing w:after="0"/>
              <w:ind w:firstLine="708"/>
              <w:jc w:val="both"/>
              <w:rPr>
                <w:rFonts w:ascii="Times New Roman" w:hAnsi="Times New Roman" w:cs="Times New Roman"/>
                <w:sz w:val="28"/>
                <w:szCs w:val="28"/>
              </w:rPr>
            </w:pPr>
            <w:r w:rsidRPr="00EC133E">
              <w:rPr>
                <w:rFonts w:ascii="Times New Roman" w:hAnsi="Times New Roman" w:cs="Times New Roman"/>
                <w:sz w:val="28"/>
                <w:szCs w:val="28"/>
              </w:rPr>
              <w:t>Количество обращений</w:t>
            </w:r>
          </w:p>
        </w:tc>
      </w:tr>
      <w:tr w:rsidR="00EC133E" w:rsidRPr="00EC133E" w:rsidTr="002E1AF7">
        <w:trPr>
          <w:trHeight w:val="195"/>
        </w:trPr>
        <w:tc>
          <w:tcPr>
            <w:tcW w:w="4643" w:type="dxa"/>
            <w:vMerge/>
            <w:shd w:val="clear" w:color="auto" w:fill="auto"/>
          </w:tcPr>
          <w:p w:rsidR="00EC133E" w:rsidRPr="00EC133E" w:rsidRDefault="00EC133E" w:rsidP="00EC133E">
            <w:pPr>
              <w:spacing w:after="0"/>
              <w:ind w:firstLine="708"/>
              <w:jc w:val="both"/>
              <w:rPr>
                <w:rFonts w:ascii="Times New Roman" w:hAnsi="Times New Roman" w:cs="Times New Roman"/>
                <w:sz w:val="28"/>
                <w:szCs w:val="28"/>
              </w:rPr>
            </w:pPr>
          </w:p>
        </w:tc>
        <w:tc>
          <w:tcPr>
            <w:tcW w:w="1419" w:type="dxa"/>
            <w:shd w:val="clear" w:color="auto" w:fill="auto"/>
          </w:tcPr>
          <w:p w:rsidR="00EC133E" w:rsidRPr="00EC133E" w:rsidRDefault="00EC133E" w:rsidP="001F0C21">
            <w:pPr>
              <w:spacing w:after="0"/>
              <w:jc w:val="center"/>
              <w:rPr>
                <w:rFonts w:ascii="Times New Roman" w:hAnsi="Times New Roman" w:cs="Times New Roman"/>
                <w:sz w:val="28"/>
                <w:szCs w:val="28"/>
              </w:rPr>
            </w:pPr>
            <w:r w:rsidRPr="00EC133E">
              <w:rPr>
                <w:rFonts w:ascii="Times New Roman" w:hAnsi="Times New Roman" w:cs="Times New Roman"/>
                <w:sz w:val="28"/>
                <w:szCs w:val="28"/>
              </w:rPr>
              <w:t>Всего</w:t>
            </w:r>
          </w:p>
        </w:tc>
        <w:tc>
          <w:tcPr>
            <w:tcW w:w="1656" w:type="dxa"/>
            <w:shd w:val="clear" w:color="auto" w:fill="auto"/>
          </w:tcPr>
          <w:p w:rsidR="00EC133E" w:rsidRPr="00EC133E" w:rsidRDefault="00EC133E" w:rsidP="001F0C21">
            <w:pPr>
              <w:spacing w:after="0"/>
              <w:jc w:val="center"/>
              <w:rPr>
                <w:rFonts w:ascii="Times New Roman" w:hAnsi="Times New Roman" w:cs="Times New Roman"/>
                <w:sz w:val="28"/>
                <w:szCs w:val="28"/>
              </w:rPr>
            </w:pPr>
            <w:r w:rsidRPr="00EC133E">
              <w:rPr>
                <w:rFonts w:ascii="Times New Roman" w:hAnsi="Times New Roman" w:cs="Times New Roman"/>
                <w:sz w:val="28"/>
                <w:szCs w:val="28"/>
              </w:rPr>
              <w:t>Отказы</w:t>
            </w:r>
          </w:p>
        </w:tc>
        <w:tc>
          <w:tcPr>
            <w:tcW w:w="1568" w:type="dxa"/>
            <w:shd w:val="clear" w:color="auto" w:fill="auto"/>
          </w:tcPr>
          <w:p w:rsidR="00EC133E" w:rsidRPr="00EC133E" w:rsidRDefault="00EC133E" w:rsidP="001F0C21">
            <w:pPr>
              <w:spacing w:after="0"/>
              <w:jc w:val="center"/>
              <w:rPr>
                <w:rFonts w:ascii="Times New Roman" w:hAnsi="Times New Roman" w:cs="Times New Roman"/>
                <w:sz w:val="28"/>
                <w:szCs w:val="28"/>
              </w:rPr>
            </w:pPr>
            <w:r w:rsidRPr="00EC133E">
              <w:rPr>
                <w:rFonts w:ascii="Times New Roman" w:hAnsi="Times New Roman" w:cs="Times New Roman"/>
                <w:sz w:val="28"/>
                <w:szCs w:val="28"/>
              </w:rPr>
              <w:t>Выдано</w:t>
            </w:r>
          </w:p>
        </w:tc>
      </w:tr>
      <w:tr w:rsidR="00EC133E" w:rsidRPr="00EC133E" w:rsidTr="002E1AF7">
        <w:tc>
          <w:tcPr>
            <w:tcW w:w="4643" w:type="dxa"/>
            <w:shd w:val="clear" w:color="auto" w:fill="auto"/>
          </w:tcPr>
          <w:p w:rsidR="00EC133E" w:rsidRPr="00EC133E" w:rsidRDefault="00EC133E" w:rsidP="0019621C">
            <w:pPr>
              <w:spacing w:after="0"/>
              <w:jc w:val="both"/>
              <w:rPr>
                <w:rFonts w:ascii="Times New Roman" w:hAnsi="Times New Roman" w:cs="Times New Roman"/>
                <w:sz w:val="28"/>
                <w:szCs w:val="28"/>
              </w:rPr>
            </w:pPr>
            <w:r w:rsidRPr="00EC133E">
              <w:rPr>
                <w:rFonts w:ascii="Times New Roman" w:hAnsi="Times New Roman" w:cs="Times New Roman"/>
                <w:sz w:val="28"/>
                <w:szCs w:val="28"/>
              </w:rPr>
              <w:t>Предоставление разрешения на строительство</w:t>
            </w:r>
          </w:p>
        </w:tc>
        <w:tc>
          <w:tcPr>
            <w:tcW w:w="1419" w:type="dxa"/>
            <w:shd w:val="clear" w:color="auto" w:fill="auto"/>
          </w:tcPr>
          <w:p w:rsidR="00EC133E" w:rsidRPr="00EC133E" w:rsidRDefault="00EC133E" w:rsidP="00EC133E">
            <w:pPr>
              <w:spacing w:after="0"/>
              <w:ind w:firstLine="708"/>
              <w:jc w:val="both"/>
              <w:rPr>
                <w:rFonts w:ascii="Times New Roman" w:hAnsi="Times New Roman" w:cs="Times New Roman"/>
                <w:sz w:val="28"/>
                <w:szCs w:val="28"/>
              </w:rPr>
            </w:pPr>
            <w:r w:rsidRPr="00EC133E">
              <w:rPr>
                <w:rFonts w:ascii="Times New Roman" w:hAnsi="Times New Roman" w:cs="Times New Roman"/>
                <w:sz w:val="28"/>
                <w:szCs w:val="28"/>
              </w:rPr>
              <w:t>18</w:t>
            </w:r>
          </w:p>
        </w:tc>
        <w:tc>
          <w:tcPr>
            <w:tcW w:w="1656" w:type="dxa"/>
            <w:shd w:val="clear" w:color="auto" w:fill="auto"/>
          </w:tcPr>
          <w:p w:rsidR="00EC133E" w:rsidRPr="00EC133E" w:rsidRDefault="00EC133E" w:rsidP="00EC133E">
            <w:pPr>
              <w:spacing w:after="0"/>
              <w:ind w:firstLine="708"/>
              <w:jc w:val="both"/>
              <w:rPr>
                <w:rFonts w:ascii="Times New Roman" w:hAnsi="Times New Roman" w:cs="Times New Roman"/>
                <w:sz w:val="28"/>
                <w:szCs w:val="28"/>
              </w:rPr>
            </w:pPr>
            <w:r w:rsidRPr="00EC133E">
              <w:rPr>
                <w:rFonts w:ascii="Times New Roman" w:hAnsi="Times New Roman" w:cs="Times New Roman"/>
                <w:sz w:val="28"/>
                <w:szCs w:val="28"/>
              </w:rPr>
              <w:t>3</w:t>
            </w:r>
          </w:p>
        </w:tc>
        <w:tc>
          <w:tcPr>
            <w:tcW w:w="1568" w:type="dxa"/>
            <w:shd w:val="clear" w:color="auto" w:fill="auto"/>
          </w:tcPr>
          <w:p w:rsidR="00EC133E" w:rsidRPr="00EC133E" w:rsidRDefault="00EC133E" w:rsidP="00EC133E">
            <w:pPr>
              <w:spacing w:after="0"/>
              <w:ind w:firstLine="708"/>
              <w:jc w:val="both"/>
              <w:rPr>
                <w:rFonts w:ascii="Times New Roman" w:hAnsi="Times New Roman" w:cs="Times New Roman"/>
                <w:sz w:val="28"/>
                <w:szCs w:val="28"/>
              </w:rPr>
            </w:pPr>
            <w:r w:rsidRPr="00EC133E">
              <w:rPr>
                <w:rFonts w:ascii="Times New Roman" w:hAnsi="Times New Roman" w:cs="Times New Roman"/>
                <w:sz w:val="28"/>
                <w:szCs w:val="28"/>
              </w:rPr>
              <w:t>15</w:t>
            </w:r>
          </w:p>
        </w:tc>
      </w:tr>
      <w:tr w:rsidR="00EC133E" w:rsidRPr="00EC133E" w:rsidTr="002E1AF7">
        <w:tc>
          <w:tcPr>
            <w:tcW w:w="4643" w:type="dxa"/>
            <w:shd w:val="clear" w:color="auto" w:fill="auto"/>
          </w:tcPr>
          <w:p w:rsidR="00EC133E" w:rsidRPr="00EC133E" w:rsidRDefault="00EC133E" w:rsidP="0019621C">
            <w:pPr>
              <w:spacing w:after="0"/>
              <w:jc w:val="both"/>
              <w:rPr>
                <w:rFonts w:ascii="Times New Roman" w:hAnsi="Times New Roman" w:cs="Times New Roman"/>
                <w:sz w:val="28"/>
                <w:szCs w:val="28"/>
              </w:rPr>
            </w:pPr>
            <w:r w:rsidRPr="00EC133E">
              <w:rPr>
                <w:rFonts w:ascii="Times New Roman" w:hAnsi="Times New Roman" w:cs="Times New Roman"/>
                <w:sz w:val="28"/>
                <w:szCs w:val="28"/>
              </w:rPr>
              <w:t xml:space="preserve">Направление Уведомления о соответствии / несоответствии планируемых к строительству индивидуальных жилых домов </w:t>
            </w:r>
          </w:p>
        </w:tc>
        <w:tc>
          <w:tcPr>
            <w:tcW w:w="1419" w:type="dxa"/>
            <w:shd w:val="clear" w:color="auto" w:fill="auto"/>
          </w:tcPr>
          <w:p w:rsidR="00EC133E" w:rsidRPr="00EC133E" w:rsidRDefault="00EC133E" w:rsidP="00EC133E">
            <w:pPr>
              <w:spacing w:after="0"/>
              <w:ind w:firstLine="708"/>
              <w:jc w:val="both"/>
              <w:rPr>
                <w:rFonts w:ascii="Times New Roman" w:hAnsi="Times New Roman" w:cs="Times New Roman"/>
                <w:sz w:val="28"/>
                <w:szCs w:val="28"/>
              </w:rPr>
            </w:pPr>
            <w:r w:rsidRPr="00EC133E">
              <w:rPr>
                <w:rFonts w:ascii="Times New Roman" w:hAnsi="Times New Roman" w:cs="Times New Roman"/>
                <w:sz w:val="28"/>
                <w:szCs w:val="28"/>
              </w:rPr>
              <w:t>46</w:t>
            </w:r>
          </w:p>
        </w:tc>
        <w:tc>
          <w:tcPr>
            <w:tcW w:w="1656" w:type="dxa"/>
            <w:shd w:val="clear" w:color="auto" w:fill="auto"/>
          </w:tcPr>
          <w:p w:rsidR="00EC133E" w:rsidRPr="00EC133E" w:rsidRDefault="00EC133E" w:rsidP="00EC133E">
            <w:pPr>
              <w:spacing w:after="0"/>
              <w:ind w:firstLine="708"/>
              <w:jc w:val="both"/>
              <w:rPr>
                <w:rFonts w:ascii="Times New Roman" w:hAnsi="Times New Roman" w:cs="Times New Roman"/>
                <w:sz w:val="28"/>
                <w:szCs w:val="28"/>
              </w:rPr>
            </w:pPr>
            <w:r w:rsidRPr="00EC133E">
              <w:rPr>
                <w:rFonts w:ascii="Times New Roman" w:hAnsi="Times New Roman" w:cs="Times New Roman"/>
                <w:sz w:val="28"/>
                <w:szCs w:val="28"/>
              </w:rPr>
              <w:t>29</w:t>
            </w:r>
          </w:p>
        </w:tc>
        <w:tc>
          <w:tcPr>
            <w:tcW w:w="1568" w:type="dxa"/>
            <w:shd w:val="clear" w:color="auto" w:fill="auto"/>
          </w:tcPr>
          <w:p w:rsidR="00EC133E" w:rsidRPr="00EC133E" w:rsidRDefault="00EC133E" w:rsidP="00EC133E">
            <w:pPr>
              <w:spacing w:after="0"/>
              <w:ind w:firstLine="708"/>
              <w:jc w:val="both"/>
              <w:rPr>
                <w:rFonts w:ascii="Times New Roman" w:hAnsi="Times New Roman" w:cs="Times New Roman"/>
                <w:sz w:val="28"/>
                <w:szCs w:val="28"/>
              </w:rPr>
            </w:pPr>
            <w:r w:rsidRPr="00EC133E">
              <w:rPr>
                <w:rFonts w:ascii="Times New Roman" w:hAnsi="Times New Roman" w:cs="Times New Roman"/>
                <w:sz w:val="28"/>
                <w:szCs w:val="28"/>
              </w:rPr>
              <w:t>17</w:t>
            </w:r>
          </w:p>
        </w:tc>
      </w:tr>
      <w:tr w:rsidR="00EC133E" w:rsidRPr="00EC133E" w:rsidTr="002E1AF7">
        <w:tc>
          <w:tcPr>
            <w:tcW w:w="4643" w:type="dxa"/>
            <w:shd w:val="clear" w:color="auto" w:fill="auto"/>
          </w:tcPr>
          <w:p w:rsidR="00EC133E" w:rsidRPr="00EC133E" w:rsidRDefault="00EC133E" w:rsidP="0019621C">
            <w:pPr>
              <w:spacing w:after="0"/>
              <w:jc w:val="both"/>
              <w:rPr>
                <w:rFonts w:ascii="Times New Roman" w:hAnsi="Times New Roman" w:cs="Times New Roman"/>
                <w:sz w:val="28"/>
                <w:szCs w:val="28"/>
              </w:rPr>
            </w:pPr>
            <w:r w:rsidRPr="00EC133E">
              <w:rPr>
                <w:rFonts w:ascii="Times New Roman" w:hAnsi="Times New Roman" w:cs="Times New Roman"/>
                <w:sz w:val="28"/>
                <w:szCs w:val="28"/>
              </w:rPr>
              <w:t>Предоставление разрешения на ввод</w:t>
            </w:r>
          </w:p>
        </w:tc>
        <w:tc>
          <w:tcPr>
            <w:tcW w:w="1419" w:type="dxa"/>
            <w:shd w:val="clear" w:color="auto" w:fill="auto"/>
          </w:tcPr>
          <w:p w:rsidR="00EC133E" w:rsidRPr="00EC133E" w:rsidRDefault="00EC133E" w:rsidP="00EC133E">
            <w:pPr>
              <w:spacing w:after="0"/>
              <w:ind w:firstLine="708"/>
              <w:jc w:val="both"/>
              <w:rPr>
                <w:rFonts w:ascii="Times New Roman" w:hAnsi="Times New Roman" w:cs="Times New Roman"/>
                <w:sz w:val="28"/>
                <w:szCs w:val="28"/>
              </w:rPr>
            </w:pPr>
            <w:r w:rsidRPr="00EC133E">
              <w:rPr>
                <w:rFonts w:ascii="Times New Roman" w:hAnsi="Times New Roman" w:cs="Times New Roman"/>
                <w:sz w:val="28"/>
                <w:szCs w:val="28"/>
              </w:rPr>
              <w:t>10</w:t>
            </w:r>
          </w:p>
        </w:tc>
        <w:tc>
          <w:tcPr>
            <w:tcW w:w="1656" w:type="dxa"/>
            <w:shd w:val="clear" w:color="auto" w:fill="auto"/>
          </w:tcPr>
          <w:p w:rsidR="00EC133E" w:rsidRPr="00EC133E" w:rsidRDefault="00EC133E" w:rsidP="00EC133E">
            <w:pPr>
              <w:spacing w:after="0"/>
              <w:ind w:firstLine="708"/>
              <w:jc w:val="both"/>
              <w:rPr>
                <w:rFonts w:ascii="Times New Roman" w:hAnsi="Times New Roman" w:cs="Times New Roman"/>
                <w:sz w:val="28"/>
                <w:szCs w:val="28"/>
              </w:rPr>
            </w:pPr>
            <w:r w:rsidRPr="00EC133E">
              <w:rPr>
                <w:rFonts w:ascii="Times New Roman" w:hAnsi="Times New Roman" w:cs="Times New Roman"/>
                <w:sz w:val="28"/>
                <w:szCs w:val="28"/>
              </w:rPr>
              <w:t>4</w:t>
            </w:r>
          </w:p>
        </w:tc>
        <w:tc>
          <w:tcPr>
            <w:tcW w:w="1568" w:type="dxa"/>
            <w:shd w:val="clear" w:color="auto" w:fill="auto"/>
          </w:tcPr>
          <w:p w:rsidR="00EC133E" w:rsidRPr="00EC133E" w:rsidRDefault="00EC133E" w:rsidP="00EC133E">
            <w:pPr>
              <w:spacing w:after="0"/>
              <w:ind w:firstLine="708"/>
              <w:jc w:val="both"/>
              <w:rPr>
                <w:rFonts w:ascii="Times New Roman" w:hAnsi="Times New Roman" w:cs="Times New Roman"/>
                <w:sz w:val="28"/>
                <w:szCs w:val="28"/>
              </w:rPr>
            </w:pPr>
            <w:r w:rsidRPr="00EC133E">
              <w:rPr>
                <w:rFonts w:ascii="Times New Roman" w:hAnsi="Times New Roman" w:cs="Times New Roman"/>
                <w:sz w:val="28"/>
                <w:szCs w:val="28"/>
              </w:rPr>
              <w:t>6</w:t>
            </w:r>
          </w:p>
        </w:tc>
      </w:tr>
      <w:tr w:rsidR="00EC133E" w:rsidRPr="00EC133E" w:rsidTr="002E1AF7">
        <w:tc>
          <w:tcPr>
            <w:tcW w:w="4643" w:type="dxa"/>
            <w:shd w:val="clear" w:color="auto" w:fill="auto"/>
          </w:tcPr>
          <w:p w:rsidR="00EC133E" w:rsidRPr="00EC133E" w:rsidRDefault="00EC133E" w:rsidP="0019621C">
            <w:pPr>
              <w:spacing w:after="0"/>
              <w:jc w:val="both"/>
              <w:rPr>
                <w:rFonts w:ascii="Times New Roman" w:hAnsi="Times New Roman" w:cs="Times New Roman"/>
                <w:sz w:val="28"/>
                <w:szCs w:val="28"/>
              </w:rPr>
            </w:pPr>
            <w:r w:rsidRPr="00EC133E">
              <w:rPr>
                <w:rFonts w:ascii="Times New Roman" w:hAnsi="Times New Roman" w:cs="Times New Roman"/>
                <w:sz w:val="28"/>
                <w:szCs w:val="28"/>
              </w:rPr>
              <w:t>Направление Уведомления о соответствии построенных индивидуальных жилых домов</w:t>
            </w:r>
          </w:p>
        </w:tc>
        <w:tc>
          <w:tcPr>
            <w:tcW w:w="1419" w:type="dxa"/>
            <w:shd w:val="clear" w:color="auto" w:fill="auto"/>
          </w:tcPr>
          <w:p w:rsidR="00EC133E" w:rsidRPr="00EC133E" w:rsidRDefault="00EC133E" w:rsidP="00EC133E">
            <w:pPr>
              <w:spacing w:after="0"/>
              <w:ind w:firstLine="708"/>
              <w:jc w:val="both"/>
              <w:rPr>
                <w:rFonts w:ascii="Times New Roman" w:hAnsi="Times New Roman" w:cs="Times New Roman"/>
                <w:sz w:val="28"/>
                <w:szCs w:val="28"/>
              </w:rPr>
            </w:pPr>
            <w:r w:rsidRPr="00EC133E">
              <w:rPr>
                <w:rFonts w:ascii="Times New Roman" w:hAnsi="Times New Roman" w:cs="Times New Roman"/>
                <w:sz w:val="28"/>
                <w:szCs w:val="28"/>
              </w:rPr>
              <w:t>25</w:t>
            </w:r>
          </w:p>
        </w:tc>
        <w:tc>
          <w:tcPr>
            <w:tcW w:w="1656" w:type="dxa"/>
            <w:shd w:val="clear" w:color="auto" w:fill="auto"/>
          </w:tcPr>
          <w:p w:rsidR="00EC133E" w:rsidRPr="00EC133E" w:rsidRDefault="00EC133E" w:rsidP="00EC133E">
            <w:pPr>
              <w:spacing w:after="0"/>
              <w:ind w:firstLine="708"/>
              <w:jc w:val="both"/>
              <w:rPr>
                <w:rFonts w:ascii="Times New Roman" w:hAnsi="Times New Roman" w:cs="Times New Roman"/>
                <w:sz w:val="28"/>
                <w:szCs w:val="28"/>
              </w:rPr>
            </w:pPr>
            <w:r w:rsidRPr="00EC133E">
              <w:rPr>
                <w:rFonts w:ascii="Times New Roman" w:hAnsi="Times New Roman" w:cs="Times New Roman"/>
                <w:sz w:val="28"/>
                <w:szCs w:val="28"/>
              </w:rPr>
              <w:t>6</w:t>
            </w:r>
          </w:p>
        </w:tc>
        <w:tc>
          <w:tcPr>
            <w:tcW w:w="1568" w:type="dxa"/>
            <w:shd w:val="clear" w:color="auto" w:fill="auto"/>
          </w:tcPr>
          <w:p w:rsidR="00EC133E" w:rsidRPr="00EC133E" w:rsidRDefault="00EC133E" w:rsidP="00EC133E">
            <w:pPr>
              <w:spacing w:after="0"/>
              <w:ind w:firstLine="708"/>
              <w:jc w:val="both"/>
              <w:rPr>
                <w:rFonts w:ascii="Times New Roman" w:hAnsi="Times New Roman" w:cs="Times New Roman"/>
                <w:sz w:val="28"/>
                <w:szCs w:val="28"/>
              </w:rPr>
            </w:pPr>
            <w:r w:rsidRPr="00EC133E">
              <w:rPr>
                <w:rFonts w:ascii="Times New Roman" w:hAnsi="Times New Roman" w:cs="Times New Roman"/>
                <w:sz w:val="28"/>
                <w:szCs w:val="28"/>
              </w:rPr>
              <w:t>19</w:t>
            </w:r>
          </w:p>
        </w:tc>
      </w:tr>
      <w:tr w:rsidR="00EC133E" w:rsidRPr="00EC133E" w:rsidTr="002E1AF7">
        <w:tc>
          <w:tcPr>
            <w:tcW w:w="4643" w:type="dxa"/>
            <w:shd w:val="clear" w:color="auto" w:fill="auto"/>
          </w:tcPr>
          <w:p w:rsidR="00EC133E" w:rsidRPr="00EC133E" w:rsidRDefault="00EC133E" w:rsidP="0019621C">
            <w:pPr>
              <w:spacing w:after="0"/>
              <w:jc w:val="both"/>
              <w:rPr>
                <w:rFonts w:ascii="Times New Roman" w:hAnsi="Times New Roman" w:cs="Times New Roman"/>
                <w:sz w:val="28"/>
                <w:szCs w:val="28"/>
              </w:rPr>
            </w:pPr>
            <w:r w:rsidRPr="00EC133E">
              <w:rPr>
                <w:rFonts w:ascii="Times New Roman" w:hAnsi="Times New Roman" w:cs="Times New Roman"/>
                <w:sz w:val="28"/>
                <w:szCs w:val="28"/>
              </w:rPr>
              <w:t>Согласование переустройства и перепланировки жилых помещений, подготовка актов о завершении перепланировки</w:t>
            </w:r>
          </w:p>
        </w:tc>
        <w:tc>
          <w:tcPr>
            <w:tcW w:w="1419" w:type="dxa"/>
            <w:shd w:val="clear" w:color="auto" w:fill="auto"/>
          </w:tcPr>
          <w:p w:rsidR="00EC133E" w:rsidRPr="00EC133E" w:rsidRDefault="00EC133E" w:rsidP="00EC133E">
            <w:pPr>
              <w:spacing w:after="0"/>
              <w:ind w:firstLine="708"/>
              <w:jc w:val="both"/>
              <w:rPr>
                <w:rFonts w:ascii="Times New Roman" w:hAnsi="Times New Roman" w:cs="Times New Roman"/>
                <w:sz w:val="28"/>
                <w:szCs w:val="28"/>
              </w:rPr>
            </w:pPr>
            <w:r w:rsidRPr="00EC133E">
              <w:rPr>
                <w:rFonts w:ascii="Times New Roman" w:hAnsi="Times New Roman" w:cs="Times New Roman"/>
                <w:sz w:val="28"/>
                <w:szCs w:val="28"/>
              </w:rPr>
              <w:t>22</w:t>
            </w:r>
          </w:p>
        </w:tc>
        <w:tc>
          <w:tcPr>
            <w:tcW w:w="1656" w:type="dxa"/>
            <w:shd w:val="clear" w:color="auto" w:fill="auto"/>
          </w:tcPr>
          <w:p w:rsidR="00EC133E" w:rsidRPr="00EC133E" w:rsidRDefault="00EC133E" w:rsidP="00EC133E">
            <w:pPr>
              <w:spacing w:after="0"/>
              <w:ind w:firstLine="708"/>
              <w:jc w:val="both"/>
              <w:rPr>
                <w:rFonts w:ascii="Times New Roman" w:hAnsi="Times New Roman" w:cs="Times New Roman"/>
                <w:sz w:val="28"/>
                <w:szCs w:val="28"/>
              </w:rPr>
            </w:pPr>
            <w:r w:rsidRPr="00EC133E">
              <w:rPr>
                <w:rFonts w:ascii="Times New Roman" w:hAnsi="Times New Roman" w:cs="Times New Roman"/>
                <w:sz w:val="28"/>
                <w:szCs w:val="28"/>
              </w:rPr>
              <w:t>1</w:t>
            </w:r>
          </w:p>
        </w:tc>
        <w:tc>
          <w:tcPr>
            <w:tcW w:w="1568" w:type="dxa"/>
            <w:shd w:val="clear" w:color="auto" w:fill="auto"/>
          </w:tcPr>
          <w:p w:rsidR="00EC133E" w:rsidRPr="00EC133E" w:rsidRDefault="00EC133E" w:rsidP="00EC133E">
            <w:pPr>
              <w:spacing w:after="0"/>
              <w:ind w:firstLine="708"/>
              <w:jc w:val="both"/>
              <w:rPr>
                <w:rFonts w:ascii="Times New Roman" w:hAnsi="Times New Roman" w:cs="Times New Roman"/>
                <w:sz w:val="28"/>
                <w:szCs w:val="28"/>
              </w:rPr>
            </w:pPr>
            <w:r w:rsidRPr="00EC133E">
              <w:rPr>
                <w:rFonts w:ascii="Times New Roman" w:hAnsi="Times New Roman" w:cs="Times New Roman"/>
                <w:sz w:val="28"/>
                <w:szCs w:val="28"/>
              </w:rPr>
              <w:t>21</w:t>
            </w:r>
          </w:p>
        </w:tc>
      </w:tr>
      <w:tr w:rsidR="00EC133E" w:rsidRPr="00EC133E" w:rsidTr="002E1AF7">
        <w:tc>
          <w:tcPr>
            <w:tcW w:w="4643" w:type="dxa"/>
            <w:shd w:val="clear" w:color="auto" w:fill="auto"/>
          </w:tcPr>
          <w:p w:rsidR="00EC133E" w:rsidRPr="00EC133E" w:rsidRDefault="00EC133E" w:rsidP="0019621C">
            <w:pPr>
              <w:spacing w:after="0"/>
              <w:jc w:val="both"/>
              <w:rPr>
                <w:rFonts w:ascii="Times New Roman" w:hAnsi="Times New Roman" w:cs="Times New Roman"/>
                <w:sz w:val="28"/>
                <w:szCs w:val="28"/>
              </w:rPr>
            </w:pPr>
            <w:r w:rsidRPr="00EC133E">
              <w:rPr>
                <w:rFonts w:ascii="Times New Roman" w:hAnsi="Times New Roman" w:cs="Times New Roman"/>
                <w:sz w:val="28"/>
                <w:szCs w:val="28"/>
              </w:rPr>
              <w:t>Перевод жилого помещения в нежилое и нежилого помещения в жилое</w:t>
            </w:r>
          </w:p>
        </w:tc>
        <w:tc>
          <w:tcPr>
            <w:tcW w:w="1419" w:type="dxa"/>
            <w:shd w:val="clear" w:color="auto" w:fill="auto"/>
          </w:tcPr>
          <w:p w:rsidR="00EC133E" w:rsidRPr="00EC133E" w:rsidRDefault="00EC133E" w:rsidP="00EC133E">
            <w:pPr>
              <w:spacing w:after="0"/>
              <w:ind w:firstLine="708"/>
              <w:jc w:val="both"/>
              <w:rPr>
                <w:rFonts w:ascii="Times New Roman" w:hAnsi="Times New Roman" w:cs="Times New Roman"/>
                <w:sz w:val="28"/>
                <w:szCs w:val="28"/>
              </w:rPr>
            </w:pPr>
            <w:r w:rsidRPr="00EC133E">
              <w:rPr>
                <w:rFonts w:ascii="Times New Roman" w:hAnsi="Times New Roman" w:cs="Times New Roman"/>
                <w:sz w:val="28"/>
                <w:szCs w:val="28"/>
              </w:rPr>
              <w:t>3</w:t>
            </w:r>
          </w:p>
        </w:tc>
        <w:tc>
          <w:tcPr>
            <w:tcW w:w="1656" w:type="dxa"/>
            <w:shd w:val="clear" w:color="auto" w:fill="auto"/>
          </w:tcPr>
          <w:p w:rsidR="00EC133E" w:rsidRPr="00EC133E" w:rsidRDefault="00EC133E" w:rsidP="00EC133E">
            <w:pPr>
              <w:spacing w:after="0"/>
              <w:ind w:firstLine="708"/>
              <w:jc w:val="both"/>
              <w:rPr>
                <w:rFonts w:ascii="Times New Roman" w:hAnsi="Times New Roman" w:cs="Times New Roman"/>
                <w:sz w:val="28"/>
                <w:szCs w:val="28"/>
              </w:rPr>
            </w:pPr>
            <w:r w:rsidRPr="00EC133E">
              <w:rPr>
                <w:rFonts w:ascii="Times New Roman" w:hAnsi="Times New Roman" w:cs="Times New Roman"/>
                <w:sz w:val="28"/>
                <w:szCs w:val="28"/>
              </w:rPr>
              <w:t>1</w:t>
            </w:r>
          </w:p>
        </w:tc>
        <w:tc>
          <w:tcPr>
            <w:tcW w:w="1568" w:type="dxa"/>
            <w:shd w:val="clear" w:color="auto" w:fill="auto"/>
          </w:tcPr>
          <w:p w:rsidR="00EC133E" w:rsidRPr="00EC133E" w:rsidRDefault="00EC133E" w:rsidP="00EC133E">
            <w:pPr>
              <w:spacing w:after="0"/>
              <w:ind w:firstLine="708"/>
              <w:jc w:val="both"/>
              <w:rPr>
                <w:rFonts w:ascii="Times New Roman" w:hAnsi="Times New Roman" w:cs="Times New Roman"/>
                <w:sz w:val="28"/>
                <w:szCs w:val="28"/>
              </w:rPr>
            </w:pPr>
            <w:r w:rsidRPr="00EC133E">
              <w:rPr>
                <w:rFonts w:ascii="Times New Roman" w:hAnsi="Times New Roman" w:cs="Times New Roman"/>
                <w:sz w:val="28"/>
                <w:szCs w:val="28"/>
              </w:rPr>
              <w:t>2</w:t>
            </w:r>
          </w:p>
        </w:tc>
      </w:tr>
      <w:tr w:rsidR="00EC133E" w:rsidRPr="00EC133E" w:rsidTr="002E1AF7">
        <w:tc>
          <w:tcPr>
            <w:tcW w:w="4643" w:type="dxa"/>
            <w:shd w:val="clear" w:color="auto" w:fill="auto"/>
          </w:tcPr>
          <w:p w:rsidR="00EC133E" w:rsidRPr="00EC133E" w:rsidRDefault="00EC133E" w:rsidP="0019621C">
            <w:pPr>
              <w:spacing w:after="0"/>
              <w:jc w:val="both"/>
              <w:rPr>
                <w:rFonts w:ascii="Times New Roman" w:hAnsi="Times New Roman" w:cs="Times New Roman"/>
                <w:sz w:val="28"/>
                <w:szCs w:val="28"/>
              </w:rPr>
            </w:pPr>
            <w:r w:rsidRPr="00EC133E">
              <w:rPr>
                <w:rFonts w:ascii="Times New Roman" w:hAnsi="Times New Roman" w:cs="Times New Roman"/>
                <w:sz w:val="28"/>
                <w:szCs w:val="28"/>
              </w:rPr>
              <w:t>Предоставление градостроительного плана земельного участка</w:t>
            </w:r>
          </w:p>
        </w:tc>
        <w:tc>
          <w:tcPr>
            <w:tcW w:w="1419" w:type="dxa"/>
            <w:shd w:val="clear" w:color="auto" w:fill="auto"/>
          </w:tcPr>
          <w:p w:rsidR="00EC133E" w:rsidRPr="00EC133E" w:rsidRDefault="00EC133E" w:rsidP="00EC133E">
            <w:pPr>
              <w:spacing w:after="0"/>
              <w:ind w:firstLine="708"/>
              <w:jc w:val="both"/>
              <w:rPr>
                <w:rFonts w:ascii="Times New Roman" w:hAnsi="Times New Roman" w:cs="Times New Roman"/>
                <w:sz w:val="28"/>
                <w:szCs w:val="28"/>
              </w:rPr>
            </w:pPr>
            <w:r w:rsidRPr="00EC133E">
              <w:rPr>
                <w:rFonts w:ascii="Times New Roman" w:hAnsi="Times New Roman" w:cs="Times New Roman"/>
                <w:sz w:val="28"/>
                <w:szCs w:val="28"/>
              </w:rPr>
              <w:t>65</w:t>
            </w:r>
          </w:p>
        </w:tc>
        <w:tc>
          <w:tcPr>
            <w:tcW w:w="1656" w:type="dxa"/>
            <w:shd w:val="clear" w:color="auto" w:fill="auto"/>
          </w:tcPr>
          <w:p w:rsidR="00EC133E" w:rsidRPr="00EC133E" w:rsidRDefault="00EC133E" w:rsidP="00EC133E">
            <w:pPr>
              <w:spacing w:after="0"/>
              <w:ind w:firstLine="708"/>
              <w:jc w:val="both"/>
              <w:rPr>
                <w:rFonts w:ascii="Times New Roman" w:hAnsi="Times New Roman" w:cs="Times New Roman"/>
                <w:sz w:val="28"/>
                <w:szCs w:val="28"/>
              </w:rPr>
            </w:pPr>
            <w:r w:rsidRPr="00EC133E">
              <w:rPr>
                <w:rFonts w:ascii="Times New Roman" w:hAnsi="Times New Roman" w:cs="Times New Roman"/>
                <w:sz w:val="28"/>
                <w:szCs w:val="28"/>
              </w:rPr>
              <w:t>0</w:t>
            </w:r>
          </w:p>
        </w:tc>
        <w:tc>
          <w:tcPr>
            <w:tcW w:w="1568" w:type="dxa"/>
            <w:shd w:val="clear" w:color="auto" w:fill="auto"/>
          </w:tcPr>
          <w:p w:rsidR="00EC133E" w:rsidRPr="00EC133E" w:rsidRDefault="00EC133E" w:rsidP="00EC133E">
            <w:pPr>
              <w:spacing w:after="0"/>
              <w:ind w:firstLine="708"/>
              <w:jc w:val="both"/>
              <w:rPr>
                <w:rFonts w:ascii="Times New Roman" w:hAnsi="Times New Roman" w:cs="Times New Roman"/>
                <w:sz w:val="28"/>
                <w:szCs w:val="28"/>
              </w:rPr>
            </w:pPr>
            <w:r w:rsidRPr="00EC133E">
              <w:rPr>
                <w:rFonts w:ascii="Times New Roman" w:hAnsi="Times New Roman" w:cs="Times New Roman"/>
                <w:sz w:val="28"/>
                <w:szCs w:val="28"/>
              </w:rPr>
              <w:t>71</w:t>
            </w:r>
          </w:p>
        </w:tc>
      </w:tr>
    </w:tbl>
    <w:p w:rsidR="00EC133E" w:rsidRPr="00EC133E" w:rsidRDefault="00EC133E" w:rsidP="00EC133E">
      <w:pPr>
        <w:spacing w:after="0"/>
        <w:ind w:firstLine="708"/>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948"/>
      </w:tblGrid>
      <w:tr w:rsidR="00EC133E" w:rsidRPr="00EC133E" w:rsidTr="002E1AF7">
        <w:tc>
          <w:tcPr>
            <w:tcW w:w="7338" w:type="dxa"/>
            <w:shd w:val="clear" w:color="auto" w:fill="auto"/>
          </w:tcPr>
          <w:p w:rsidR="00EC133E" w:rsidRPr="00EC133E" w:rsidRDefault="00EC133E" w:rsidP="0019621C">
            <w:pPr>
              <w:spacing w:after="0"/>
              <w:ind w:firstLine="708"/>
              <w:jc w:val="center"/>
              <w:rPr>
                <w:rFonts w:ascii="Times New Roman" w:hAnsi="Times New Roman" w:cs="Times New Roman"/>
                <w:sz w:val="28"/>
                <w:szCs w:val="28"/>
              </w:rPr>
            </w:pPr>
            <w:r w:rsidRPr="00EC133E">
              <w:rPr>
                <w:rFonts w:ascii="Times New Roman" w:hAnsi="Times New Roman" w:cs="Times New Roman"/>
                <w:sz w:val="28"/>
                <w:szCs w:val="28"/>
              </w:rPr>
              <w:t>Вид работ</w:t>
            </w:r>
          </w:p>
        </w:tc>
        <w:tc>
          <w:tcPr>
            <w:tcW w:w="1948" w:type="dxa"/>
            <w:shd w:val="clear" w:color="auto" w:fill="auto"/>
          </w:tcPr>
          <w:p w:rsidR="00EC133E" w:rsidRPr="00EC133E" w:rsidRDefault="00EC133E" w:rsidP="0019621C">
            <w:pPr>
              <w:spacing w:after="0"/>
              <w:jc w:val="center"/>
              <w:rPr>
                <w:rFonts w:ascii="Times New Roman" w:hAnsi="Times New Roman" w:cs="Times New Roman"/>
                <w:sz w:val="28"/>
                <w:szCs w:val="28"/>
              </w:rPr>
            </w:pPr>
            <w:r w:rsidRPr="00EC133E">
              <w:rPr>
                <w:rFonts w:ascii="Times New Roman" w:hAnsi="Times New Roman" w:cs="Times New Roman"/>
                <w:sz w:val="28"/>
                <w:szCs w:val="28"/>
              </w:rPr>
              <w:t>Количество</w:t>
            </w:r>
          </w:p>
        </w:tc>
      </w:tr>
      <w:tr w:rsidR="00EC133E" w:rsidRPr="00EC133E" w:rsidTr="002E1AF7">
        <w:tc>
          <w:tcPr>
            <w:tcW w:w="7338" w:type="dxa"/>
            <w:shd w:val="clear" w:color="auto" w:fill="auto"/>
          </w:tcPr>
          <w:p w:rsidR="00EC133E" w:rsidRPr="00EC133E" w:rsidRDefault="00EC133E" w:rsidP="0019621C">
            <w:pPr>
              <w:spacing w:after="0"/>
              <w:jc w:val="both"/>
              <w:rPr>
                <w:rFonts w:ascii="Times New Roman" w:hAnsi="Times New Roman" w:cs="Times New Roman"/>
                <w:sz w:val="28"/>
                <w:szCs w:val="28"/>
              </w:rPr>
            </w:pPr>
            <w:r w:rsidRPr="00EC133E">
              <w:rPr>
                <w:rFonts w:ascii="Times New Roman" w:hAnsi="Times New Roman" w:cs="Times New Roman"/>
                <w:sz w:val="28"/>
                <w:szCs w:val="28"/>
              </w:rPr>
              <w:t xml:space="preserve">Многодетные </w:t>
            </w:r>
            <w:r w:rsidR="0019621C">
              <w:rPr>
                <w:rFonts w:ascii="Times New Roman" w:hAnsi="Times New Roman" w:cs="Times New Roman"/>
                <w:sz w:val="28"/>
                <w:szCs w:val="28"/>
              </w:rPr>
              <w:t xml:space="preserve">семьи, </w:t>
            </w:r>
            <w:r w:rsidRPr="00EC133E">
              <w:rPr>
                <w:rFonts w:ascii="Times New Roman" w:hAnsi="Times New Roman" w:cs="Times New Roman"/>
                <w:sz w:val="28"/>
                <w:szCs w:val="28"/>
              </w:rPr>
              <w:t>поставленные на очередь за 2020г</w:t>
            </w:r>
            <w:r w:rsidR="0019621C">
              <w:rPr>
                <w:rFonts w:ascii="Times New Roman" w:hAnsi="Times New Roman" w:cs="Times New Roman"/>
                <w:sz w:val="28"/>
                <w:szCs w:val="28"/>
              </w:rPr>
              <w:t>од</w:t>
            </w:r>
          </w:p>
        </w:tc>
        <w:tc>
          <w:tcPr>
            <w:tcW w:w="1948" w:type="dxa"/>
            <w:shd w:val="clear" w:color="auto" w:fill="auto"/>
          </w:tcPr>
          <w:p w:rsidR="00EC133E" w:rsidRPr="00EC133E" w:rsidRDefault="00EC133E" w:rsidP="00EC133E">
            <w:pPr>
              <w:spacing w:after="0"/>
              <w:ind w:firstLine="708"/>
              <w:jc w:val="both"/>
              <w:rPr>
                <w:rFonts w:ascii="Times New Roman" w:hAnsi="Times New Roman" w:cs="Times New Roman"/>
                <w:sz w:val="28"/>
                <w:szCs w:val="28"/>
              </w:rPr>
            </w:pPr>
            <w:r w:rsidRPr="00EC133E">
              <w:rPr>
                <w:rFonts w:ascii="Times New Roman" w:hAnsi="Times New Roman" w:cs="Times New Roman"/>
                <w:sz w:val="28"/>
                <w:szCs w:val="28"/>
              </w:rPr>
              <w:t>37</w:t>
            </w:r>
          </w:p>
        </w:tc>
      </w:tr>
      <w:tr w:rsidR="00EC133E" w:rsidRPr="00EC133E" w:rsidTr="002E1AF7">
        <w:tc>
          <w:tcPr>
            <w:tcW w:w="7338" w:type="dxa"/>
            <w:shd w:val="clear" w:color="auto" w:fill="auto"/>
          </w:tcPr>
          <w:p w:rsidR="00EC133E" w:rsidRPr="00EC133E" w:rsidRDefault="00EC133E" w:rsidP="0019621C">
            <w:pPr>
              <w:spacing w:after="0"/>
              <w:jc w:val="both"/>
              <w:rPr>
                <w:rFonts w:ascii="Times New Roman" w:hAnsi="Times New Roman" w:cs="Times New Roman"/>
                <w:sz w:val="28"/>
                <w:szCs w:val="28"/>
              </w:rPr>
            </w:pPr>
            <w:r w:rsidRPr="00EC133E">
              <w:rPr>
                <w:rFonts w:ascii="Times New Roman" w:hAnsi="Times New Roman" w:cs="Times New Roman"/>
                <w:sz w:val="28"/>
                <w:szCs w:val="28"/>
              </w:rPr>
              <w:t>Отказы в предоставлении испрашиваемого земельного участка</w:t>
            </w:r>
          </w:p>
        </w:tc>
        <w:tc>
          <w:tcPr>
            <w:tcW w:w="1948" w:type="dxa"/>
            <w:shd w:val="clear" w:color="auto" w:fill="auto"/>
          </w:tcPr>
          <w:p w:rsidR="00EC133E" w:rsidRPr="00EC133E" w:rsidRDefault="00EC133E" w:rsidP="00EC133E">
            <w:pPr>
              <w:spacing w:after="0"/>
              <w:ind w:firstLine="708"/>
              <w:jc w:val="both"/>
              <w:rPr>
                <w:rFonts w:ascii="Times New Roman" w:hAnsi="Times New Roman" w:cs="Times New Roman"/>
                <w:sz w:val="28"/>
                <w:szCs w:val="28"/>
              </w:rPr>
            </w:pPr>
            <w:r w:rsidRPr="00EC133E">
              <w:rPr>
                <w:rFonts w:ascii="Times New Roman" w:hAnsi="Times New Roman" w:cs="Times New Roman"/>
                <w:sz w:val="28"/>
                <w:szCs w:val="28"/>
              </w:rPr>
              <w:t>57</w:t>
            </w:r>
          </w:p>
        </w:tc>
      </w:tr>
      <w:tr w:rsidR="00EC133E" w:rsidRPr="00EC133E" w:rsidTr="002E1AF7">
        <w:tc>
          <w:tcPr>
            <w:tcW w:w="7338" w:type="dxa"/>
            <w:shd w:val="clear" w:color="auto" w:fill="auto"/>
          </w:tcPr>
          <w:p w:rsidR="00EC133E" w:rsidRPr="00EC133E" w:rsidRDefault="00EC133E" w:rsidP="0019621C">
            <w:pPr>
              <w:spacing w:after="0"/>
              <w:jc w:val="both"/>
              <w:rPr>
                <w:rFonts w:ascii="Times New Roman" w:hAnsi="Times New Roman" w:cs="Times New Roman"/>
                <w:sz w:val="28"/>
                <w:szCs w:val="28"/>
              </w:rPr>
            </w:pPr>
            <w:r w:rsidRPr="00EC133E">
              <w:rPr>
                <w:rFonts w:ascii="Times New Roman" w:hAnsi="Times New Roman" w:cs="Times New Roman"/>
                <w:sz w:val="28"/>
                <w:szCs w:val="28"/>
              </w:rPr>
              <w:t>Распоряжения о предоставлении в собственность бесплатно</w:t>
            </w:r>
          </w:p>
        </w:tc>
        <w:tc>
          <w:tcPr>
            <w:tcW w:w="1948" w:type="dxa"/>
            <w:shd w:val="clear" w:color="auto" w:fill="auto"/>
          </w:tcPr>
          <w:p w:rsidR="00EC133E" w:rsidRPr="00EC133E" w:rsidRDefault="00EC133E" w:rsidP="00EC133E">
            <w:pPr>
              <w:spacing w:after="0"/>
              <w:ind w:firstLine="708"/>
              <w:jc w:val="both"/>
              <w:rPr>
                <w:rFonts w:ascii="Times New Roman" w:hAnsi="Times New Roman" w:cs="Times New Roman"/>
                <w:sz w:val="28"/>
                <w:szCs w:val="28"/>
              </w:rPr>
            </w:pPr>
            <w:r w:rsidRPr="00EC133E">
              <w:rPr>
                <w:rFonts w:ascii="Times New Roman" w:hAnsi="Times New Roman" w:cs="Times New Roman"/>
                <w:sz w:val="28"/>
                <w:szCs w:val="28"/>
              </w:rPr>
              <w:t>2</w:t>
            </w:r>
          </w:p>
        </w:tc>
      </w:tr>
      <w:tr w:rsidR="00EC133E" w:rsidRPr="00EC133E" w:rsidTr="002E1AF7">
        <w:tc>
          <w:tcPr>
            <w:tcW w:w="7338" w:type="dxa"/>
            <w:shd w:val="clear" w:color="auto" w:fill="auto"/>
          </w:tcPr>
          <w:p w:rsidR="00EC133E" w:rsidRPr="00EC133E" w:rsidRDefault="00EC133E" w:rsidP="0019621C">
            <w:pPr>
              <w:spacing w:after="0"/>
              <w:jc w:val="both"/>
              <w:rPr>
                <w:rFonts w:ascii="Times New Roman" w:hAnsi="Times New Roman" w:cs="Times New Roman"/>
                <w:sz w:val="28"/>
                <w:szCs w:val="28"/>
              </w:rPr>
            </w:pPr>
            <w:r w:rsidRPr="00EC133E">
              <w:rPr>
                <w:rFonts w:ascii="Times New Roman" w:hAnsi="Times New Roman" w:cs="Times New Roman"/>
                <w:sz w:val="28"/>
                <w:szCs w:val="28"/>
              </w:rPr>
              <w:t>Распоряжения об утверждении схем КПТ</w:t>
            </w:r>
            <w:r w:rsidR="00417E91">
              <w:t xml:space="preserve"> </w:t>
            </w:r>
            <w:r w:rsidR="00417E91" w:rsidRPr="00417E91">
              <w:rPr>
                <w:rFonts w:ascii="Times New Roman" w:hAnsi="Times New Roman" w:cs="Times New Roman"/>
                <w:sz w:val="28"/>
                <w:szCs w:val="28"/>
              </w:rPr>
              <w:t>для предоставления многодетным</w:t>
            </w:r>
            <w:r w:rsidR="00417E91">
              <w:rPr>
                <w:rFonts w:ascii="Times New Roman" w:hAnsi="Times New Roman" w:cs="Times New Roman"/>
                <w:sz w:val="28"/>
                <w:szCs w:val="28"/>
              </w:rPr>
              <w:t xml:space="preserve"> семьям</w:t>
            </w:r>
          </w:p>
        </w:tc>
        <w:tc>
          <w:tcPr>
            <w:tcW w:w="1948" w:type="dxa"/>
            <w:shd w:val="clear" w:color="auto" w:fill="auto"/>
          </w:tcPr>
          <w:p w:rsidR="00EC133E" w:rsidRPr="00EC133E" w:rsidRDefault="00EC133E" w:rsidP="00EC133E">
            <w:pPr>
              <w:spacing w:after="0"/>
              <w:ind w:firstLine="708"/>
              <w:jc w:val="both"/>
              <w:rPr>
                <w:rFonts w:ascii="Times New Roman" w:hAnsi="Times New Roman" w:cs="Times New Roman"/>
                <w:sz w:val="28"/>
                <w:szCs w:val="28"/>
              </w:rPr>
            </w:pPr>
            <w:r w:rsidRPr="00EC133E">
              <w:rPr>
                <w:rFonts w:ascii="Times New Roman" w:hAnsi="Times New Roman" w:cs="Times New Roman"/>
                <w:sz w:val="28"/>
                <w:szCs w:val="28"/>
              </w:rPr>
              <w:t>7</w:t>
            </w:r>
          </w:p>
        </w:tc>
      </w:tr>
      <w:tr w:rsidR="00EC133E" w:rsidRPr="00EC133E" w:rsidTr="002E1AF7">
        <w:tc>
          <w:tcPr>
            <w:tcW w:w="7338" w:type="dxa"/>
            <w:shd w:val="clear" w:color="auto" w:fill="auto"/>
          </w:tcPr>
          <w:p w:rsidR="00EC133E" w:rsidRPr="00EC133E" w:rsidRDefault="00EC133E" w:rsidP="0019621C">
            <w:pPr>
              <w:spacing w:after="0"/>
              <w:jc w:val="both"/>
              <w:rPr>
                <w:rFonts w:ascii="Times New Roman" w:hAnsi="Times New Roman" w:cs="Times New Roman"/>
                <w:sz w:val="28"/>
                <w:szCs w:val="28"/>
              </w:rPr>
            </w:pPr>
            <w:r w:rsidRPr="00EC133E">
              <w:rPr>
                <w:rFonts w:ascii="Times New Roman" w:hAnsi="Times New Roman" w:cs="Times New Roman"/>
                <w:sz w:val="28"/>
                <w:szCs w:val="28"/>
              </w:rPr>
              <w:t>Письма</w:t>
            </w:r>
            <w:r w:rsidR="0019621C">
              <w:rPr>
                <w:rFonts w:ascii="Times New Roman" w:hAnsi="Times New Roman" w:cs="Times New Roman"/>
                <w:sz w:val="28"/>
                <w:szCs w:val="28"/>
              </w:rPr>
              <w:t xml:space="preserve"> </w:t>
            </w:r>
            <w:r w:rsidRPr="00EC133E">
              <w:rPr>
                <w:rFonts w:ascii="Times New Roman" w:hAnsi="Times New Roman" w:cs="Times New Roman"/>
                <w:sz w:val="28"/>
                <w:szCs w:val="28"/>
              </w:rPr>
              <w:t xml:space="preserve">(многодетные, прокуратура, на жалобы президенту, депутатские запросы, </w:t>
            </w:r>
            <w:proofErr w:type="spellStart"/>
            <w:r w:rsidRPr="00EC133E">
              <w:rPr>
                <w:rFonts w:ascii="Times New Roman" w:hAnsi="Times New Roman" w:cs="Times New Roman"/>
                <w:sz w:val="28"/>
                <w:szCs w:val="28"/>
              </w:rPr>
              <w:t>Росреестр</w:t>
            </w:r>
            <w:proofErr w:type="spellEnd"/>
            <w:r w:rsidRPr="00EC133E">
              <w:rPr>
                <w:rFonts w:ascii="Times New Roman" w:hAnsi="Times New Roman" w:cs="Times New Roman"/>
                <w:sz w:val="28"/>
                <w:szCs w:val="28"/>
              </w:rPr>
              <w:t>, межвед</w:t>
            </w:r>
            <w:r w:rsidR="0019621C">
              <w:rPr>
                <w:rFonts w:ascii="Times New Roman" w:hAnsi="Times New Roman" w:cs="Times New Roman"/>
                <w:sz w:val="28"/>
                <w:szCs w:val="28"/>
              </w:rPr>
              <w:t>омственные запросы</w:t>
            </w:r>
            <w:r w:rsidRPr="00EC133E">
              <w:rPr>
                <w:rFonts w:ascii="Times New Roman" w:hAnsi="Times New Roman" w:cs="Times New Roman"/>
                <w:sz w:val="28"/>
                <w:szCs w:val="28"/>
              </w:rPr>
              <w:t>, запросы и т.д.)</w:t>
            </w:r>
          </w:p>
        </w:tc>
        <w:tc>
          <w:tcPr>
            <w:tcW w:w="1948" w:type="dxa"/>
            <w:shd w:val="clear" w:color="auto" w:fill="auto"/>
          </w:tcPr>
          <w:p w:rsidR="00EC133E" w:rsidRPr="00EC133E" w:rsidRDefault="00EC133E" w:rsidP="00EC133E">
            <w:pPr>
              <w:spacing w:after="0"/>
              <w:ind w:firstLine="708"/>
              <w:jc w:val="both"/>
              <w:rPr>
                <w:rFonts w:ascii="Times New Roman" w:hAnsi="Times New Roman" w:cs="Times New Roman"/>
                <w:sz w:val="28"/>
                <w:szCs w:val="28"/>
              </w:rPr>
            </w:pPr>
            <w:r w:rsidRPr="00EC133E">
              <w:rPr>
                <w:rFonts w:ascii="Times New Roman" w:hAnsi="Times New Roman" w:cs="Times New Roman"/>
                <w:sz w:val="28"/>
                <w:szCs w:val="28"/>
              </w:rPr>
              <w:t>60</w:t>
            </w:r>
          </w:p>
        </w:tc>
      </w:tr>
    </w:tbl>
    <w:p w:rsidR="00EC133E" w:rsidRPr="00EC133E" w:rsidRDefault="00EC133E" w:rsidP="0019621C">
      <w:pPr>
        <w:spacing w:after="0"/>
        <w:ind w:firstLine="708"/>
        <w:jc w:val="center"/>
        <w:rPr>
          <w:rFonts w:ascii="Times New Roman" w:hAnsi="Times New Roman" w:cs="Times New Roman"/>
          <w:sz w:val="28"/>
          <w:szCs w:val="28"/>
        </w:rPr>
      </w:pPr>
      <w:r w:rsidRPr="00EC133E">
        <w:rPr>
          <w:rFonts w:ascii="Times New Roman" w:hAnsi="Times New Roman" w:cs="Times New Roman"/>
          <w:sz w:val="28"/>
          <w:szCs w:val="28"/>
        </w:rPr>
        <w:t>Проведено торгов и аукционов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948"/>
      </w:tblGrid>
      <w:tr w:rsidR="00EC133E" w:rsidRPr="00EC133E" w:rsidTr="002E1AF7">
        <w:tc>
          <w:tcPr>
            <w:tcW w:w="7338" w:type="dxa"/>
            <w:shd w:val="clear" w:color="auto" w:fill="auto"/>
          </w:tcPr>
          <w:p w:rsidR="00EC133E" w:rsidRPr="00EC133E" w:rsidRDefault="00EC133E" w:rsidP="00EC133E">
            <w:pPr>
              <w:spacing w:after="0"/>
              <w:ind w:firstLine="708"/>
              <w:jc w:val="both"/>
              <w:rPr>
                <w:rFonts w:ascii="Times New Roman" w:hAnsi="Times New Roman" w:cs="Times New Roman"/>
                <w:sz w:val="28"/>
                <w:szCs w:val="28"/>
              </w:rPr>
            </w:pPr>
            <w:r w:rsidRPr="00EC133E">
              <w:rPr>
                <w:rFonts w:ascii="Times New Roman" w:hAnsi="Times New Roman" w:cs="Times New Roman"/>
                <w:sz w:val="28"/>
                <w:szCs w:val="28"/>
              </w:rPr>
              <w:t>Объекты капитального строительства</w:t>
            </w:r>
          </w:p>
        </w:tc>
        <w:tc>
          <w:tcPr>
            <w:tcW w:w="1948" w:type="dxa"/>
            <w:shd w:val="clear" w:color="auto" w:fill="auto"/>
          </w:tcPr>
          <w:p w:rsidR="00EC133E" w:rsidRPr="00EC133E" w:rsidRDefault="00EC133E" w:rsidP="00EC133E">
            <w:pPr>
              <w:spacing w:after="0"/>
              <w:ind w:firstLine="708"/>
              <w:jc w:val="both"/>
              <w:rPr>
                <w:rFonts w:ascii="Times New Roman" w:hAnsi="Times New Roman" w:cs="Times New Roman"/>
                <w:sz w:val="28"/>
                <w:szCs w:val="28"/>
              </w:rPr>
            </w:pPr>
            <w:r w:rsidRPr="00EC133E">
              <w:rPr>
                <w:rFonts w:ascii="Times New Roman" w:hAnsi="Times New Roman" w:cs="Times New Roman"/>
                <w:sz w:val="28"/>
                <w:szCs w:val="28"/>
              </w:rPr>
              <w:t>2</w:t>
            </w:r>
          </w:p>
        </w:tc>
      </w:tr>
      <w:tr w:rsidR="00EC133E" w:rsidRPr="00EC133E" w:rsidTr="002E1AF7">
        <w:tc>
          <w:tcPr>
            <w:tcW w:w="7338" w:type="dxa"/>
            <w:shd w:val="clear" w:color="auto" w:fill="auto"/>
          </w:tcPr>
          <w:p w:rsidR="00EC133E" w:rsidRPr="00EC133E" w:rsidRDefault="00EC133E" w:rsidP="00EC133E">
            <w:pPr>
              <w:spacing w:after="0"/>
              <w:ind w:firstLine="708"/>
              <w:jc w:val="both"/>
              <w:rPr>
                <w:rFonts w:ascii="Times New Roman" w:hAnsi="Times New Roman" w:cs="Times New Roman"/>
                <w:sz w:val="28"/>
                <w:szCs w:val="28"/>
              </w:rPr>
            </w:pPr>
            <w:r w:rsidRPr="00EC133E">
              <w:rPr>
                <w:rFonts w:ascii="Times New Roman" w:hAnsi="Times New Roman" w:cs="Times New Roman"/>
                <w:sz w:val="28"/>
                <w:szCs w:val="28"/>
              </w:rPr>
              <w:t>На земельные участки</w:t>
            </w:r>
          </w:p>
        </w:tc>
        <w:tc>
          <w:tcPr>
            <w:tcW w:w="1948" w:type="dxa"/>
            <w:shd w:val="clear" w:color="auto" w:fill="auto"/>
          </w:tcPr>
          <w:p w:rsidR="00EC133E" w:rsidRPr="00EC133E" w:rsidRDefault="00EC133E" w:rsidP="00EC133E">
            <w:pPr>
              <w:spacing w:after="0"/>
              <w:ind w:firstLine="708"/>
              <w:jc w:val="both"/>
              <w:rPr>
                <w:rFonts w:ascii="Times New Roman" w:hAnsi="Times New Roman" w:cs="Times New Roman"/>
                <w:sz w:val="28"/>
                <w:szCs w:val="28"/>
              </w:rPr>
            </w:pPr>
            <w:r w:rsidRPr="00EC133E">
              <w:rPr>
                <w:rFonts w:ascii="Times New Roman" w:hAnsi="Times New Roman" w:cs="Times New Roman"/>
                <w:sz w:val="28"/>
                <w:szCs w:val="28"/>
              </w:rPr>
              <w:t>3</w:t>
            </w:r>
          </w:p>
        </w:tc>
      </w:tr>
    </w:tbl>
    <w:p w:rsidR="00EC133E" w:rsidRPr="00EC133E" w:rsidRDefault="00EC133E" w:rsidP="0019621C">
      <w:pPr>
        <w:spacing w:after="0"/>
        <w:ind w:firstLine="708"/>
        <w:jc w:val="center"/>
        <w:rPr>
          <w:rFonts w:ascii="Times New Roman" w:hAnsi="Times New Roman" w:cs="Times New Roman"/>
          <w:sz w:val="28"/>
          <w:szCs w:val="28"/>
        </w:rPr>
      </w:pPr>
      <w:r w:rsidRPr="00EC133E">
        <w:rPr>
          <w:rFonts w:ascii="Times New Roman" w:hAnsi="Times New Roman" w:cs="Times New Roman"/>
          <w:sz w:val="28"/>
          <w:szCs w:val="28"/>
        </w:rPr>
        <w:t>Земельные правоотношения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984"/>
      </w:tblGrid>
      <w:tr w:rsidR="00417E91" w:rsidRPr="00EC133E" w:rsidTr="0019621C">
        <w:trPr>
          <w:trHeight w:val="90"/>
        </w:trPr>
        <w:tc>
          <w:tcPr>
            <w:tcW w:w="7338" w:type="dxa"/>
            <w:shd w:val="clear" w:color="auto" w:fill="auto"/>
          </w:tcPr>
          <w:p w:rsidR="00417E91" w:rsidRPr="00417E91" w:rsidRDefault="00417E91" w:rsidP="00A4580E">
            <w:pPr>
              <w:jc w:val="both"/>
              <w:rPr>
                <w:rFonts w:ascii="Times New Roman" w:hAnsi="Times New Roman" w:cs="Times New Roman"/>
                <w:sz w:val="28"/>
                <w:szCs w:val="28"/>
              </w:rPr>
            </w:pPr>
            <w:r w:rsidRPr="00417E91">
              <w:rPr>
                <w:rFonts w:ascii="Times New Roman" w:hAnsi="Times New Roman" w:cs="Times New Roman"/>
                <w:sz w:val="28"/>
                <w:szCs w:val="28"/>
              </w:rPr>
              <w:t>Подготовлено дополнительных соглашений к договорам аренды и купли-продажи, актов приема</w:t>
            </w:r>
            <w:r w:rsidR="00736612">
              <w:rPr>
                <w:rFonts w:ascii="Times New Roman" w:hAnsi="Times New Roman" w:cs="Times New Roman"/>
                <w:sz w:val="28"/>
                <w:szCs w:val="28"/>
              </w:rPr>
              <w:t xml:space="preserve"> </w:t>
            </w:r>
            <w:r w:rsidRPr="00417E91">
              <w:rPr>
                <w:rFonts w:ascii="Times New Roman" w:hAnsi="Times New Roman" w:cs="Times New Roman"/>
                <w:sz w:val="28"/>
                <w:szCs w:val="28"/>
              </w:rPr>
              <w:t>- передачи в собственность бесплатно</w:t>
            </w:r>
          </w:p>
        </w:tc>
        <w:tc>
          <w:tcPr>
            <w:tcW w:w="1984" w:type="dxa"/>
            <w:shd w:val="clear" w:color="auto" w:fill="auto"/>
          </w:tcPr>
          <w:p w:rsidR="00417E91" w:rsidRPr="00EC133E" w:rsidRDefault="00736612" w:rsidP="00EC133E">
            <w:pPr>
              <w:spacing w:after="0"/>
              <w:ind w:firstLine="708"/>
              <w:jc w:val="both"/>
              <w:rPr>
                <w:rFonts w:ascii="Times New Roman" w:hAnsi="Times New Roman" w:cs="Times New Roman"/>
                <w:sz w:val="28"/>
                <w:szCs w:val="28"/>
              </w:rPr>
            </w:pPr>
            <w:r>
              <w:rPr>
                <w:rFonts w:ascii="Times New Roman" w:hAnsi="Times New Roman" w:cs="Times New Roman"/>
                <w:sz w:val="28"/>
                <w:szCs w:val="28"/>
              </w:rPr>
              <w:t>21/26</w:t>
            </w:r>
          </w:p>
        </w:tc>
      </w:tr>
      <w:tr w:rsidR="00417E91" w:rsidRPr="00EC133E" w:rsidTr="0019621C">
        <w:trPr>
          <w:trHeight w:val="225"/>
        </w:trPr>
        <w:tc>
          <w:tcPr>
            <w:tcW w:w="7338" w:type="dxa"/>
            <w:shd w:val="clear" w:color="auto" w:fill="auto"/>
          </w:tcPr>
          <w:p w:rsidR="00417E91" w:rsidRPr="00417E91" w:rsidRDefault="00417E91" w:rsidP="00A4580E">
            <w:pPr>
              <w:jc w:val="both"/>
              <w:rPr>
                <w:rFonts w:ascii="Times New Roman" w:hAnsi="Times New Roman" w:cs="Times New Roman"/>
                <w:sz w:val="28"/>
                <w:szCs w:val="28"/>
              </w:rPr>
            </w:pPr>
            <w:r w:rsidRPr="00417E91">
              <w:rPr>
                <w:rFonts w:ascii="Times New Roman" w:hAnsi="Times New Roman" w:cs="Times New Roman"/>
                <w:sz w:val="28"/>
                <w:szCs w:val="28"/>
              </w:rPr>
              <w:t>Подготовлено договоров купли-продажи, соглашений о перераспределении за плату по земельным участкам</w:t>
            </w:r>
          </w:p>
        </w:tc>
        <w:tc>
          <w:tcPr>
            <w:tcW w:w="1984" w:type="dxa"/>
            <w:shd w:val="clear" w:color="auto" w:fill="auto"/>
          </w:tcPr>
          <w:p w:rsidR="00417E91" w:rsidRPr="00EC133E" w:rsidRDefault="00736612" w:rsidP="00EC133E">
            <w:pPr>
              <w:spacing w:after="0"/>
              <w:ind w:firstLine="708"/>
              <w:jc w:val="both"/>
              <w:rPr>
                <w:rFonts w:ascii="Times New Roman" w:hAnsi="Times New Roman" w:cs="Times New Roman"/>
                <w:sz w:val="28"/>
                <w:szCs w:val="28"/>
              </w:rPr>
            </w:pPr>
            <w:r>
              <w:rPr>
                <w:rFonts w:ascii="Times New Roman" w:hAnsi="Times New Roman" w:cs="Times New Roman"/>
                <w:sz w:val="28"/>
                <w:szCs w:val="28"/>
              </w:rPr>
              <w:t>83/14</w:t>
            </w:r>
          </w:p>
        </w:tc>
      </w:tr>
      <w:tr w:rsidR="00417E91" w:rsidRPr="00EC133E" w:rsidTr="0019621C">
        <w:tc>
          <w:tcPr>
            <w:tcW w:w="7338" w:type="dxa"/>
            <w:shd w:val="clear" w:color="auto" w:fill="auto"/>
          </w:tcPr>
          <w:p w:rsidR="00417E91" w:rsidRPr="00417E91" w:rsidRDefault="00417E91" w:rsidP="00736612">
            <w:pPr>
              <w:jc w:val="both"/>
              <w:rPr>
                <w:rFonts w:ascii="Times New Roman" w:hAnsi="Times New Roman" w:cs="Times New Roman"/>
                <w:sz w:val="28"/>
                <w:szCs w:val="28"/>
              </w:rPr>
            </w:pPr>
            <w:r w:rsidRPr="00417E91">
              <w:rPr>
                <w:rFonts w:ascii="Times New Roman" w:hAnsi="Times New Roman" w:cs="Times New Roman"/>
                <w:sz w:val="28"/>
                <w:szCs w:val="28"/>
              </w:rPr>
              <w:t xml:space="preserve"> Письма гражданам, межвед</w:t>
            </w:r>
            <w:r w:rsidR="00736612">
              <w:rPr>
                <w:rFonts w:ascii="Times New Roman" w:hAnsi="Times New Roman" w:cs="Times New Roman"/>
                <w:sz w:val="28"/>
                <w:szCs w:val="28"/>
              </w:rPr>
              <w:t>омственные запросы</w:t>
            </w:r>
            <w:r w:rsidRPr="00417E91">
              <w:rPr>
                <w:rFonts w:ascii="Times New Roman" w:hAnsi="Times New Roman" w:cs="Times New Roman"/>
                <w:sz w:val="28"/>
                <w:szCs w:val="28"/>
              </w:rPr>
              <w:t>, запросы ЕГРН</w:t>
            </w:r>
          </w:p>
        </w:tc>
        <w:tc>
          <w:tcPr>
            <w:tcW w:w="1984" w:type="dxa"/>
            <w:shd w:val="clear" w:color="auto" w:fill="auto"/>
          </w:tcPr>
          <w:p w:rsidR="00417E91" w:rsidRPr="00EC133E" w:rsidRDefault="00736612" w:rsidP="00EC133E">
            <w:pPr>
              <w:spacing w:after="0"/>
              <w:ind w:firstLine="708"/>
              <w:jc w:val="both"/>
              <w:rPr>
                <w:rFonts w:ascii="Times New Roman" w:hAnsi="Times New Roman" w:cs="Times New Roman"/>
                <w:sz w:val="28"/>
                <w:szCs w:val="28"/>
              </w:rPr>
            </w:pPr>
            <w:r>
              <w:rPr>
                <w:rFonts w:ascii="Times New Roman" w:hAnsi="Times New Roman" w:cs="Times New Roman"/>
                <w:sz w:val="28"/>
                <w:szCs w:val="28"/>
              </w:rPr>
              <w:t>44</w:t>
            </w:r>
            <w:r w:rsidR="00417E91" w:rsidRPr="00EC133E">
              <w:rPr>
                <w:rFonts w:ascii="Times New Roman" w:hAnsi="Times New Roman" w:cs="Times New Roman"/>
                <w:sz w:val="28"/>
                <w:szCs w:val="28"/>
              </w:rPr>
              <w:t>0</w:t>
            </w:r>
          </w:p>
        </w:tc>
      </w:tr>
      <w:tr w:rsidR="00417E91" w:rsidRPr="00EC133E" w:rsidTr="0019621C">
        <w:tc>
          <w:tcPr>
            <w:tcW w:w="7338" w:type="dxa"/>
            <w:shd w:val="clear" w:color="auto" w:fill="auto"/>
          </w:tcPr>
          <w:p w:rsidR="00417E91" w:rsidRPr="00417E91" w:rsidRDefault="00417E91" w:rsidP="00A4580E">
            <w:pPr>
              <w:jc w:val="both"/>
              <w:rPr>
                <w:rFonts w:ascii="Times New Roman" w:hAnsi="Times New Roman" w:cs="Times New Roman"/>
                <w:sz w:val="28"/>
                <w:szCs w:val="28"/>
              </w:rPr>
            </w:pPr>
            <w:r w:rsidRPr="00417E91">
              <w:rPr>
                <w:rFonts w:ascii="Times New Roman" w:hAnsi="Times New Roman" w:cs="Times New Roman"/>
                <w:sz w:val="28"/>
                <w:szCs w:val="28"/>
              </w:rPr>
              <w:t>Подготовлено договоров бессрочного пользования, безвозмездного пользования земельного участка</w:t>
            </w:r>
          </w:p>
        </w:tc>
        <w:tc>
          <w:tcPr>
            <w:tcW w:w="1984" w:type="dxa"/>
            <w:shd w:val="clear" w:color="auto" w:fill="auto"/>
          </w:tcPr>
          <w:p w:rsidR="00417E91" w:rsidRPr="00EC133E" w:rsidRDefault="00736612" w:rsidP="00EC133E">
            <w:pPr>
              <w:spacing w:after="0"/>
              <w:ind w:firstLine="708"/>
              <w:jc w:val="both"/>
              <w:rPr>
                <w:rFonts w:ascii="Times New Roman" w:hAnsi="Times New Roman" w:cs="Times New Roman"/>
                <w:sz w:val="28"/>
                <w:szCs w:val="28"/>
              </w:rPr>
            </w:pPr>
            <w:r>
              <w:rPr>
                <w:rFonts w:ascii="Times New Roman" w:hAnsi="Times New Roman" w:cs="Times New Roman"/>
                <w:sz w:val="28"/>
                <w:szCs w:val="28"/>
              </w:rPr>
              <w:t>9/9</w:t>
            </w:r>
          </w:p>
        </w:tc>
      </w:tr>
      <w:tr w:rsidR="00417E91" w:rsidRPr="00EC133E" w:rsidTr="0019621C">
        <w:tc>
          <w:tcPr>
            <w:tcW w:w="7338" w:type="dxa"/>
            <w:shd w:val="clear" w:color="auto" w:fill="auto"/>
          </w:tcPr>
          <w:p w:rsidR="00417E91" w:rsidRPr="00417E91" w:rsidRDefault="00417E91" w:rsidP="00A4580E">
            <w:pPr>
              <w:jc w:val="both"/>
              <w:rPr>
                <w:rFonts w:ascii="Times New Roman" w:hAnsi="Times New Roman" w:cs="Times New Roman"/>
                <w:sz w:val="28"/>
                <w:szCs w:val="28"/>
              </w:rPr>
            </w:pPr>
            <w:r w:rsidRPr="00417E91">
              <w:rPr>
                <w:rFonts w:ascii="Times New Roman" w:hAnsi="Times New Roman" w:cs="Times New Roman"/>
                <w:sz w:val="28"/>
                <w:szCs w:val="28"/>
              </w:rPr>
              <w:t>Подготовлено договоров аренды земельных участков</w:t>
            </w:r>
          </w:p>
        </w:tc>
        <w:tc>
          <w:tcPr>
            <w:tcW w:w="1984" w:type="dxa"/>
            <w:shd w:val="clear" w:color="auto" w:fill="auto"/>
          </w:tcPr>
          <w:p w:rsidR="00417E91" w:rsidRPr="00EC133E" w:rsidRDefault="00736612" w:rsidP="00EC133E">
            <w:pPr>
              <w:spacing w:after="0"/>
              <w:ind w:firstLine="708"/>
              <w:jc w:val="both"/>
              <w:rPr>
                <w:rFonts w:ascii="Times New Roman" w:hAnsi="Times New Roman" w:cs="Times New Roman"/>
                <w:sz w:val="28"/>
                <w:szCs w:val="28"/>
              </w:rPr>
            </w:pPr>
            <w:r>
              <w:rPr>
                <w:rFonts w:ascii="Times New Roman" w:hAnsi="Times New Roman" w:cs="Times New Roman"/>
                <w:sz w:val="28"/>
                <w:szCs w:val="28"/>
              </w:rPr>
              <w:t>58</w:t>
            </w:r>
          </w:p>
        </w:tc>
      </w:tr>
      <w:tr w:rsidR="00417E91" w:rsidRPr="00EC133E" w:rsidTr="0019621C">
        <w:tc>
          <w:tcPr>
            <w:tcW w:w="7338" w:type="dxa"/>
            <w:shd w:val="clear" w:color="auto" w:fill="auto"/>
          </w:tcPr>
          <w:p w:rsidR="00417E91" w:rsidRPr="00417E91" w:rsidRDefault="00417E91" w:rsidP="00A4580E">
            <w:pPr>
              <w:jc w:val="both"/>
              <w:rPr>
                <w:rFonts w:ascii="Times New Roman" w:hAnsi="Times New Roman" w:cs="Times New Roman"/>
                <w:sz w:val="28"/>
                <w:szCs w:val="28"/>
              </w:rPr>
            </w:pPr>
            <w:r w:rsidRPr="00417E91">
              <w:rPr>
                <w:rFonts w:ascii="Times New Roman" w:hAnsi="Times New Roman" w:cs="Times New Roman"/>
                <w:sz w:val="28"/>
                <w:szCs w:val="28"/>
              </w:rPr>
              <w:t>Присвоение адресов земельным участкам</w:t>
            </w:r>
          </w:p>
        </w:tc>
        <w:tc>
          <w:tcPr>
            <w:tcW w:w="1984" w:type="dxa"/>
            <w:shd w:val="clear" w:color="auto" w:fill="auto"/>
          </w:tcPr>
          <w:p w:rsidR="00417E91" w:rsidRPr="00EC133E" w:rsidRDefault="00736612" w:rsidP="00EC133E">
            <w:pPr>
              <w:spacing w:after="0"/>
              <w:ind w:firstLine="708"/>
              <w:jc w:val="both"/>
              <w:rPr>
                <w:rFonts w:ascii="Times New Roman" w:hAnsi="Times New Roman" w:cs="Times New Roman"/>
                <w:sz w:val="28"/>
                <w:szCs w:val="28"/>
              </w:rPr>
            </w:pPr>
            <w:r>
              <w:rPr>
                <w:rFonts w:ascii="Times New Roman" w:hAnsi="Times New Roman" w:cs="Times New Roman"/>
                <w:sz w:val="28"/>
                <w:szCs w:val="28"/>
              </w:rPr>
              <w:t>11</w:t>
            </w:r>
          </w:p>
        </w:tc>
      </w:tr>
      <w:tr w:rsidR="00417E91" w:rsidRPr="00EC133E" w:rsidTr="0019621C">
        <w:tc>
          <w:tcPr>
            <w:tcW w:w="7338" w:type="dxa"/>
            <w:shd w:val="clear" w:color="auto" w:fill="auto"/>
          </w:tcPr>
          <w:p w:rsidR="00417E91" w:rsidRPr="00417E91" w:rsidRDefault="00417E91" w:rsidP="00A4580E">
            <w:pPr>
              <w:jc w:val="both"/>
              <w:rPr>
                <w:rFonts w:ascii="Times New Roman" w:hAnsi="Times New Roman" w:cs="Times New Roman"/>
                <w:sz w:val="28"/>
                <w:szCs w:val="28"/>
              </w:rPr>
            </w:pPr>
            <w:r w:rsidRPr="00417E91">
              <w:rPr>
                <w:rFonts w:ascii="Times New Roman" w:hAnsi="Times New Roman" w:cs="Times New Roman"/>
                <w:sz w:val="28"/>
                <w:szCs w:val="28"/>
              </w:rPr>
              <w:t>Уточнение характеристик земельного участка</w:t>
            </w:r>
          </w:p>
        </w:tc>
        <w:tc>
          <w:tcPr>
            <w:tcW w:w="1984" w:type="dxa"/>
            <w:shd w:val="clear" w:color="auto" w:fill="auto"/>
          </w:tcPr>
          <w:p w:rsidR="00417E91" w:rsidRPr="00EC133E" w:rsidRDefault="003C5839" w:rsidP="00EC133E">
            <w:pPr>
              <w:spacing w:after="0"/>
              <w:ind w:firstLine="708"/>
              <w:jc w:val="both"/>
              <w:rPr>
                <w:rFonts w:ascii="Times New Roman" w:hAnsi="Times New Roman" w:cs="Times New Roman"/>
                <w:sz w:val="28"/>
                <w:szCs w:val="28"/>
              </w:rPr>
            </w:pPr>
            <w:r>
              <w:rPr>
                <w:rFonts w:ascii="Times New Roman" w:hAnsi="Times New Roman" w:cs="Times New Roman"/>
                <w:sz w:val="28"/>
                <w:szCs w:val="28"/>
              </w:rPr>
              <w:t>15</w:t>
            </w:r>
          </w:p>
        </w:tc>
      </w:tr>
      <w:tr w:rsidR="00417E91" w:rsidRPr="00EC133E" w:rsidTr="0019621C">
        <w:trPr>
          <w:trHeight w:val="210"/>
        </w:trPr>
        <w:tc>
          <w:tcPr>
            <w:tcW w:w="7338" w:type="dxa"/>
            <w:shd w:val="clear" w:color="auto" w:fill="auto"/>
          </w:tcPr>
          <w:p w:rsidR="00417E91" w:rsidRPr="00417E91" w:rsidRDefault="00417E91" w:rsidP="00A4580E">
            <w:pPr>
              <w:jc w:val="both"/>
              <w:rPr>
                <w:rFonts w:ascii="Times New Roman" w:hAnsi="Times New Roman" w:cs="Times New Roman"/>
                <w:sz w:val="28"/>
                <w:szCs w:val="28"/>
              </w:rPr>
            </w:pPr>
            <w:r w:rsidRPr="00417E91">
              <w:rPr>
                <w:rFonts w:ascii="Times New Roman" w:hAnsi="Times New Roman" w:cs="Times New Roman"/>
                <w:sz w:val="28"/>
                <w:szCs w:val="28"/>
              </w:rPr>
              <w:t>Изменение разрешенного использования земельного участка</w:t>
            </w:r>
          </w:p>
        </w:tc>
        <w:tc>
          <w:tcPr>
            <w:tcW w:w="1984" w:type="dxa"/>
            <w:shd w:val="clear" w:color="auto" w:fill="auto"/>
          </w:tcPr>
          <w:p w:rsidR="00417E91" w:rsidRPr="00EC133E" w:rsidRDefault="003C5839" w:rsidP="00EC133E">
            <w:pPr>
              <w:spacing w:after="0"/>
              <w:ind w:firstLine="708"/>
              <w:jc w:val="both"/>
              <w:rPr>
                <w:rFonts w:ascii="Times New Roman" w:hAnsi="Times New Roman" w:cs="Times New Roman"/>
                <w:sz w:val="28"/>
                <w:szCs w:val="28"/>
              </w:rPr>
            </w:pPr>
            <w:r>
              <w:rPr>
                <w:rFonts w:ascii="Times New Roman" w:hAnsi="Times New Roman" w:cs="Times New Roman"/>
                <w:sz w:val="28"/>
                <w:szCs w:val="28"/>
              </w:rPr>
              <w:t>19</w:t>
            </w:r>
          </w:p>
        </w:tc>
      </w:tr>
      <w:tr w:rsidR="00417E91" w:rsidRPr="00EC133E" w:rsidTr="0019621C">
        <w:trPr>
          <w:trHeight w:val="165"/>
        </w:trPr>
        <w:tc>
          <w:tcPr>
            <w:tcW w:w="7338" w:type="dxa"/>
            <w:shd w:val="clear" w:color="auto" w:fill="auto"/>
          </w:tcPr>
          <w:p w:rsidR="00417E91" w:rsidRPr="00417E91" w:rsidRDefault="00417E91" w:rsidP="00A4580E">
            <w:pPr>
              <w:jc w:val="both"/>
              <w:rPr>
                <w:rFonts w:ascii="Times New Roman" w:hAnsi="Times New Roman" w:cs="Times New Roman"/>
                <w:sz w:val="28"/>
                <w:szCs w:val="28"/>
              </w:rPr>
            </w:pPr>
            <w:r w:rsidRPr="00417E91">
              <w:rPr>
                <w:rFonts w:ascii="Times New Roman" w:hAnsi="Times New Roman" w:cs="Times New Roman"/>
                <w:sz w:val="28"/>
                <w:szCs w:val="28"/>
              </w:rPr>
              <w:t>Разрешение на размещение временного объекта на земельном участке</w:t>
            </w:r>
          </w:p>
        </w:tc>
        <w:tc>
          <w:tcPr>
            <w:tcW w:w="1984" w:type="dxa"/>
            <w:shd w:val="clear" w:color="auto" w:fill="auto"/>
          </w:tcPr>
          <w:p w:rsidR="00417E91" w:rsidRPr="00EC133E" w:rsidRDefault="003C5839" w:rsidP="00EC133E">
            <w:pPr>
              <w:spacing w:after="0"/>
              <w:ind w:firstLine="708"/>
              <w:jc w:val="both"/>
              <w:rPr>
                <w:rFonts w:ascii="Times New Roman" w:hAnsi="Times New Roman" w:cs="Times New Roman"/>
                <w:sz w:val="28"/>
                <w:szCs w:val="28"/>
              </w:rPr>
            </w:pPr>
            <w:r>
              <w:rPr>
                <w:rFonts w:ascii="Times New Roman" w:hAnsi="Times New Roman" w:cs="Times New Roman"/>
                <w:sz w:val="28"/>
                <w:szCs w:val="28"/>
              </w:rPr>
              <w:t>34</w:t>
            </w:r>
          </w:p>
        </w:tc>
      </w:tr>
      <w:tr w:rsidR="00417E91" w:rsidRPr="00EC133E" w:rsidTr="0019621C">
        <w:trPr>
          <w:trHeight w:val="165"/>
        </w:trPr>
        <w:tc>
          <w:tcPr>
            <w:tcW w:w="7338" w:type="dxa"/>
            <w:shd w:val="clear" w:color="auto" w:fill="auto"/>
          </w:tcPr>
          <w:p w:rsidR="00417E91" w:rsidRPr="00417E91" w:rsidRDefault="00417E91" w:rsidP="00A4580E">
            <w:pPr>
              <w:pStyle w:val="a6"/>
              <w:jc w:val="both"/>
              <w:rPr>
                <w:sz w:val="28"/>
                <w:szCs w:val="28"/>
              </w:rPr>
            </w:pPr>
            <w:r w:rsidRPr="00417E91">
              <w:rPr>
                <w:sz w:val="28"/>
                <w:szCs w:val="28"/>
              </w:rPr>
              <w:t xml:space="preserve">Распоряжения об установлении категории земель по письмам </w:t>
            </w:r>
            <w:proofErr w:type="spellStart"/>
            <w:r w:rsidRPr="00417E91">
              <w:rPr>
                <w:sz w:val="28"/>
                <w:szCs w:val="28"/>
              </w:rPr>
              <w:t>Росреестра</w:t>
            </w:r>
            <w:proofErr w:type="spellEnd"/>
          </w:p>
        </w:tc>
        <w:tc>
          <w:tcPr>
            <w:tcW w:w="1984" w:type="dxa"/>
            <w:shd w:val="clear" w:color="auto" w:fill="auto"/>
          </w:tcPr>
          <w:p w:rsidR="00417E91" w:rsidRPr="00EC133E" w:rsidRDefault="003C5839" w:rsidP="00EC133E">
            <w:pPr>
              <w:spacing w:after="0"/>
              <w:ind w:firstLine="708"/>
              <w:jc w:val="both"/>
              <w:rPr>
                <w:rFonts w:ascii="Times New Roman" w:hAnsi="Times New Roman" w:cs="Times New Roman"/>
                <w:sz w:val="28"/>
                <w:szCs w:val="28"/>
              </w:rPr>
            </w:pPr>
            <w:r>
              <w:rPr>
                <w:rFonts w:ascii="Times New Roman" w:hAnsi="Times New Roman" w:cs="Times New Roman"/>
                <w:sz w:val="28"/>
                <w:szCs w:val="28"/>
              </w:rPr>
              <w:t>51</w:t>
            </w:r>
          </w:p>
        </w:tc>
      </w:tr>
    </w:tbl>
    <w:p w:rsidR="00EC133E" w:rsidRDefault="00EC133E" w:rsidP="00A61CE4">
      <w:pPr>
        <w:spacing w:after="0"/>
        <w:ind w:firstLine="708"/>
        <w:jc w:val="both"/>
        <w:rPr>
          <w:rFonts w:ascii="Times New Roman" w:hAnsi="Times New Roman" w:cs="Times New Roman"/>
          <w:sz w:val="28"/>
          <w:szCs w:val="28"/>
        </w:rPr>
      </w:pPr>
    </w:p>
    <w:p w:rsidR="00EC6465" w:rsidRDefault="00EC6465" w:rsidP="00EC6465">
      <w:pPr>
        <w:spacing w:after="0"/>
        <w:jc w:val="both"/>
        <w:rPr>
          <w:rFonts w:ascii="Times New Roman" w:hAnsi="Times New Roman" w:cs="Times New Roman"/>
          <w:b/>
          <w:sz w:val="28"/>
          <w:szCs w:val="28"/>
          <w:u w:val="single"/>
        </w:rPr>
      </w:pPr>
      <w:r w:rsidRPr="00EC6465">
        <w:rPr>
          <w:rFonts w:ascii="Times New Roman" w:hAnsi="Times New Roman" w:cs="Times New Roman"/>
          <w:b/>
          <w:sz w:val="28"/>
          <w:szCs w:val="28"/>
          <w:u w:val="single"/>
        </w:rPr>
        <w:t>Отдел архитектуры и градостроительства</w:t>
      </w:r>
    </w:p>
    <w:p w:rsidR="00EC6465" w:rsidRPr="00EC6465" w:rsidRDefault="00EC6465" w:rsidP="00EC6465">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Отдел архитектуры и градостроительства</w:t>
      </w:r>
      <w:r>
        <w:rPr>
          <w:rFonts w:ascii="Times New Roman" w:hAnsi="Times New Roman" w:cs="Times New Roman"/>
          <w:sz w:val="28"/>
          <w:szCs w:val="28"/>
        </w:rPr>
        <w:t xml:space="preserve"> (сокращенно </w:t>
      </w:r>
      <w:proofErr w:type="spellStart"/>
      <w:r w:rsidRPr="00EC6465">
        <w:rPr>
          <w:rFonts w:ascii="Times New Roman" w:hAnsi="Times New Roman" w:cs="Times New Roman"/>
          <w:sz w:val="28"/>
          <w:szCs w:val="28"/>
        </w:rPr>
        <w:t>ОАиГ</w:t>
      </w:r>
      <w:proofErr w:type="spellEnd"/>
      <w:r>
        <w:rPr>
          <w:rFonts w:ascii="Times New Roman" w:hAnsi="Times New Roman" w:cs="Times New Roman"/>
          <w:sz w:val="28"/>
          <w:szCs w:val="28"/>
        </w:rPr>
        <w:t>)</w:t>
      </w:r>
      <w:r w:rsidRPr="00EC6465">
        <w:rPr>
          <w:rFonts w:ascii="Times New Roman" w:hAnsi="Times New Roman" w:cs="Times New Roman"/>
          <w:sz w:val="28"/>
          <w:szCs w:val="28"/>
        </w:rPr>
        <w:t xml:space="preserve"> создан для формирования единой политики в сфере регулирования градостроительной, рекламно-информационной деятельности, землепользования, благоприятной среды жизнедеятельности на территории муниципального образования город Дивногорск с учётом государственных, общественных и частных интересов в соответствии с действующим законодательством Российской Федерации.</w:t>
      </w:r>
    </w:p>
    <w:p w:rsidR="00EC6465" w:rsidRPr="00EC6465" w:rsidRDefault="00EC6465" w:rsidP="00EC6465">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1. Выполнение отдельных государственных полномочий в области архитектуры и строительной деятельности, переданных органам местного самоуправления в соответствии с законами Российской Федерации и Красноярского края;</w:t>
      </w:r>
    </w:p>
    <w:p w:rsidR="00EC6465" w:rsidRPr="00EC6465" w:rsidRDefault="00EC6465" w:rsidP="00EC6465">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2. Формирование градостроительной политики и осуществление градостроительных мероприятий, направленных на решение текущих и перспективных задач комплексного социально-экономического развития городского округа;</w:t>
      </w:r>
    </w:p>
    <w:p w:rsidR="00EC6465" w:rsidRPr="00EC6465" w:rsidRDefault="00EC6465" w:rsidP="00EC6465">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3. Разработка, рассмотрение, согласование и представление на утверждение в установленном порядке градостроительной документации о развитии города и его застройке в том числе: генерального плана города, схемы зонирования города, проекта черты города;</w:t>
      </w:r>
    </w:p>
    <w:p w:rsidR="00EC6465" w:rsidRPr="00EC6465" w:rsidRDefault="00EC6465" w:rsidP="00EC6465">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 xml:space="preserve">4. Согласование проектов правовых актов администрации города в области земельных отношений, архитектуры и градостроительства; </w:t>
      </w:r>
    </w:p>
    <w:p w:rsidR="00EC6465" w:rsidRPr="00EC6465" w:rsidRDefault="00EC6465" w:rsidP="00EC6465">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 xml:space="preserve">5. Участие в работе межведомственной комиссии по признанию жилых домов аварийными и жилых помещений непригодными для проживания, работающей в соответствии с Положением о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EC6465" w:rsidRPr="00EC6465" w:rsidRDefault="00EC6465" w:rsidP="00EC6465">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 xml:space="preserve">6. Разработка правил землепользования и застройки города и других нормативных правовых актов органов городского самоуправления в области градостроительства; </w:t>
      </w:r>
    </w:p>
    <w:p w:rsidR="00EC6465" w:rsidRPr="00EC6465" w:rsidRDefault="00EC6465" w:rsidP="00EC6465">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 xml:space="preserve">7. Подготовка разрешительных документов на снос зеленых насаждений, размещение рекламы; </w:t>
      </w:r>
    </w:p>
    <w:p w:rsidR="00EC6465" w:rsidRPr="00EC6465" w:rsidRDefault="00EC6465" w:rsidP="00EC6465">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 xml:space="preserve">8. Подготовка предложений о выборе земельных участков для строительства, реконструкции объектов капитального строительства на территории муниципального образования; </w:t>
      </w:r>
    </w:p>
    <w:p w:rsidR="00EC6465" w:rsidRPr="00EC6465" w:rsidRDefault="00EC6465" w:rsidP="00EC6465">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9. Проведение муниципального земельного контроля.</w:t>
      </w:r>
    </w:p>
    <w:p w:rsidR="00EC6465" w:rsidRPr="00EC6465" w:rsidRDefault="00EC6465" w:rsidP="00EC6465">
      <w:pPr>
        <w:spacing w:after="0"/>
        <w:jc w:val="center"/>
        <w:rPr>
          <w:rFonts w:ascii="Times New Roman" w:hAnsi="Times New Roman" w:cs="Times New Roman"/>
          <w:sz w:val="28"/>
          <w:szCs w:val="28"/>
          <w:u w:val="single"/>
        </w:rPr>
      </w:pPr>
      <w:r w:rsidRPr="00EC6465">
        <w:rPr>
          <w:rFonts w:ascii="Times New Roman" w:hAnsi="Times New Roman" w:cs="Times New Roman"/>
          <w:sz w:val="28"/>
          <w:szCs w:val="28"/>
          <w:u w:val="single"/>
        </w:rPr>
        <w:t>Строительство</w:t>
      </w:r>
    </w:p>
    <w:p w:rsidR="00EC6465" w:rsidRPr="00EC6465" w:rsidRDefault="00EC6465" w:rsidP="00EC6465">
      <w:pPr>
        <w:spacing w:after="0"/>
        <w:jc w:val="both"/>
        <w:rPr>
          <w:rFonts w:ascii="Times New Roman" w:hAnsi="Times New Roman" w:cs="Times New Roman"/>
          <w:sz w:val="28"/>
          <w:szCs w:val="28"/>
        </w:rPr>
      </w:pPr>
      <w:r w:rsidRPr="00EC6465">
        <w:rPr>
          <w:rFonts w:ascii="Times New Roman" w:hAnsi="Times New Roman" w:cs="Times New Roman"/>
          <w:sz w:val="28"/>
          <w:szCs w:val="28"/>
        </w:rPr>
        <w:t>1.</w:t>
      </w:r>
      <w:r w:rsidRPr="00EC6465">
        <w:rPr>
          <w:rFonts w:ascii="Times New Roman" w:hAnsi="Times New Roman" w:cs="Times New Roman"/>
          <w:sz w:val="28"/>
          <w:szCs w:val="28"/>
        </w:rPr>
        <w:tab/>
        <w:t>В Красноярском крае разработана и утверждена региональная адресная программа «Переселение граждан из аварийного жилищного фонда в Красноярском крае» на 2019 – 2025 годы.</w:t>
      </w:r>
    </w:p>
    <w:p w:rsidR="00EC6465" w:rsidRPr="00EC6465" w:rsidRDefault="00EC6465" w:rsidP="00EC6465">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Программа разработана в целях продолжения реализации мероприятий по переселению граждан из аварийного жилищного фонда в Красноярском крае, в том числе и в муниципальном образовании город Дивногорск, для переселения граждан из всех жилых помещений в многоквартирных домах,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Перечень таких домов определен приложением</w:t>
      </w:r>
      <w:r>
        <w:rPr>
          <w:rFonts w:ascii="Times New Roman" w:hAnsi="Times New Roman" w:cs="Times New Roman"/>
          <w:sz w:val="28"/>
          <w:szCs w:val="28"/>
        </w:rPr>
        <w:t xml:space="preserve"> № </w:t>
      </w:r>
      <w:r w:rsidRPr="00EC6465">
        <w:rPr>
          <w:rFonts w:ascii="Times New Roman" w:hAnsi="Times New Roman" w:cs="Times New Roman"/>
          <w:sz w:val="28"/>
          <w:szCs w:val="28"/>
        </w:rPr>
        <w:t>1 к региональной адресной программе «Переселение граждан из аварийного жилищного фонда в Красноярском крае» на 2019 - 2025 годы, утвержденной Постановлением Правительства Красноярского края от 29.03.2019 № 144-п.</w:t>
      </w:r>
    </w:p>
    <w:p w:rsidR="00EC6465" w:rsidRPr="00EC6465" w:rsidRDefault="00EC6465" w:rsidP="00EC6465">
      <w:pPr>
        <w:spacing w:after="0"/>
        <w:ind w:firstLine="708"/>
        <w:jc w:val="both"/>
        <w:rPr>
          <w:rFonts w:ascii="Times New Roman" w:hAnsi="Times New Roman" w:cs="Times New Roman"/>
          <w:sz w:val="28"/>
          <w:szCs w:val="28"/>
        </w:rPr>
      </w:pPr>
      <w:r>
        <w:rPr>
          <w:rFonts w:ascii="Times New Roman" w:hAnsi="Times New Roman" w:cs="Times New Roman"/>
          <w:sz w:val="28"/>
          <w:szCs w:val="28"/>
        </w:rPr>
        <w:t>Г</w:t>
      </w:r>
      <w:r w:rsidRPr="00EC6465">
        <w:rPr>
          <w:rFonts w:ascii="Times New Roman" w:hAnsi="Times New Roman" w:cs="Times New Roman"/>
          <w:sz w:val="28"/>
          <w:szCs w:val="28"/>
        </w:rPr>
        <w:t>ородской округ город Дивногорск принимает участие в реализации мероприятий в рамках региональной адресной программы «Переселение граждан из аварийного жилищного фонда в Красноярском крае» на 2019 - 2025 годы, утвержденной Постановлением Правительства Красноярского края от 29.03.2019 № 144-п. В данную программу включены 42 аварийных дома, признанных таковыми до 01.01.2017 года.</w:t>
      </w:r>
    </w:p>
    <w:p w:rsidR="00EC6465" w:rsidRPr="00EC6465" w:rsidRDefault="00EC6465" w:rsidP="00EC6465">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Первый этап программы 2019</w:t>
      </w:r>
      <w:r>
        <w:rPr>
          <w:rFonts w:ascii="Times New Roman" w:hAnsi="Times New Roman" w:cs="Times New Roman"/>
          <w:sz w:val="28"/>
          <w:szCs w:val="28"/>
        </w:rPr>
        <w:t xml:space="preserve"> </w:t>
      </w:r>
      <w:r w:rsidRPr="00EC6465">
        <w:rPr>
          <w:rFonts w:ascii="Times New Roman" w:hAnsi="Times New Roman" w:cs="Times New Roman"/>
          <w:sz w:val="28"/>
          <w:szCs w:val="28"/>
        </w:rPr>
        <w:t xml:space="preserve">-2020 </w:t>
      </w:r>
      <w:proofErr w:type="spellStart"/>
      <w:r>
        <w:rPr>
          <w:rFonts w:ascii="Times New Roman" w:hAnsi="Times New Roman" w:cs="Times New Roman"/>
          <w:sz w:val="28"/>
          <w:szCs w:val="28"/>
        </w:rPr>
        <w:t>г.г</w:t>
      </w:r>
      <w:proofErr w:type="spellEnd"/>
      <w:r>
        <w:rPr>
          <w:rFonts w:ascii="Times New Roman" w:hAnsi="Times New Roman" w:cs="Times New Roman"/>
          <w:sz w:val="28"/>
          <w:szCs w:val="28"/>
        </w:rPr>
        <w:t xml:space="preserve">. </w:t>
      </w:r>
      <w:r w:rsidRPr="00EC6465">
        <w:rPr>
          <w:rFonts w:ascii="Times New Roman" w:hAnsi="Times New Roman" w:cs="Times New Roman"/>
          <w:sz w:val="28"/>
          <w:szCs w:val="28"/>
        </w:rPr>
        <w:t xml:space="preserve">выполнен, переселены граждане из 8 домов, признанных аварийными, общей площадью 3717,0 </w:t>
      </w:r>
      <w:proofErr w:type="spellStart"/>
      <w:r w:rsidRPr="00EC6465">
        <w:rPr>
          <w:rFonts w:ascii="Times New Roman" w:hAnsi="Times New Roman" w:cs="Times New Roman"/>
          <w:sz w:val="28"/>
          <w:szCs w:val="28"/>
        </w:rPr>
        <w:t>кв.м</w:t>
      </w:r>
      <w:proofErr w:type="spellEnd"/>
      <w:r w:rsidRPr="00EC6465">
        <w:rPr>
          <w:rFonts w:ascii="Times New Roman" w:hAnsi="Times New Roman" w:cs="Times New Roman"/>
          <w:sz w:val="28"/>
          <w:szCs w:val="28"/>
        </w:rPr>
        <w:t>. Переселены 190 граждан.</w:t>
      </w:r>
    </w:p>
    <w:p w:rsidR="00EC6465" w:rsidRPr="00EC6465" w:rsidRDefault="00EC6465" w:rsidP="00EC6465">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По состоянию на 01.01.2021 на территории муниципального образования город Дивногорск признано аварийными и подлежащим сносу 79 многоквартирных жилых домов, из которых 37 аварийных дома будут включены в программы сноса, которые будут действовать после завершения указанной программы, т.е</w:t>
      </w:r>
      <w:r>
        <w:rPr>
          <w:rFonts w:ascii="Times New Roman" w:hAnsi="Times New Roman" w:cs="Times New Roman"/>
          <w:sz w:val="28"/>
          <w:szCs w:val="28"/>
        </w:rPr>
        <w:t>.</w:t>
      </w:r>
      <w:r w:rsidRPr="00EC6465">
        <w:rPr>
          <w:rFonts w:ascii="Times New Roman" w:hAnsi="Times New Roman" w:cs="Times New Roman"/>
          <w:sz w:val="28"/>
          <w:szCs w:val="28"/>
        </w:rPr>
        <w:t xml:space="preserve"> после 2025 года.</w:t>
      </w:r>
    </w:p>
    <w:p w:rsidR="00EC6465" w:rsidRPr="00EC6465" w:rsidRDefault="00EC6465" w:rsidP="00EC6465">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2. Продолжается строительство многоквартирных домов застройщиками инвесторами:</w:t>
      </w:r>
    </w:p>
    <w:p w:rsidR="00EC6465" w:rsidRPr="00EC6465" w:rsidRDefault="00EC6465" w:rsidP="00E42EB0">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Застройщиком ООО «</w:t>
      </w:r>
      <w:proofErr w:type="spellStart"/>
      <w:r w:rsidRPr="00EC6465">
        <w:rPr>
          <w:rFonts w:ascii="Times New Roman" w:hAnsi="Times New Roman" w:cs="Times New Roman"/>
          <w:sz w:val="28"/>
          <w:szCs w:val="28"/>
        </w:rPr>
        <w:t>Дивногорское</w:t>
      </w:r>
      <w:proofErr w:type="spellEnd"/>
      <w:r w:rsidRPr="00EC6465">
        <w:rPr>
          <w:rFonts w:ascii="Times New Roman" w:hAnsi="Times New Roman" w:cs="Times New Roman"/>
          <w:sz w:val="28"/>
          <w:szCs w:val="28"/>
        </w:rPr>
        <w:t xml:space="preserve"> строительное управление» на земельном участке в районе ул. Саянской, 9 ведется строительство 3 очереди объекта «Многоквартирный жилой дом». Вторая очередь объекта введена в эксплуатацию 10.11.2020.</w:t>
      </w:r>
    </w:p>
    <w:p w:rsidR="00565488" w:rsidRDefault="00EC6465" w:rsidP="00565488">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Выдано 2 разрешения на строительство объектов недвижимости.</w:t>
      </w:r>
    </w:p>
    <w:p w:rsidR="00EC6465" w:rsidRPr="00EC6465" w:rsidRDefault="00EC6465" w:rsidP="00565488">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За период с 01.01.2020 по 31.12.2020 выдано 19 уведомлений о соответствии указанных в уведомлении о планируемом строительстве объекта индивидуального жилищного строительства, садового дома установленным параметрам и допустимости размещения объекта индивидуального жилищного строительства, садового дома на земельном участке и 40 уведомлений о несоответствии указанных в уведомлении о планируемом строительстве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EC6465" w:rsidRPr="00EC6465" w:rsidRDefault="00EC6465" w:rsidP="00565488">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Учитывая вступившую в 2020 году в силу «Дачную амнистию», позволившую упростить процедуру регистрации прав на садовые дома, расположенные на садовых земельных участках, количество уведомлений о планируемом строительстве на указанные объекты от граждан не поступало.</w:t>
      </w:r>
    </w:p>
    <w:p w:rsidR="00EC6465" w:rsidRPr="00EC6465" w:rsidRDefault="00EC6465" w:rsidP="00565488">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3.</w:t>
      </w:r>
      <w:r w:rsidRPr="00EC6465">
        <w:rPr>
          <w:rFonts w:ascii="Times New Roman" w:hAnsi="Times New Roman" w:cs="Times New Roman"/>
          <w:sz w:val="28"/>
          <w:szCs w:val="28"/>
        </w:rPr>
        <w:tab/>
        <w:t>В течение 2020 года введено в эксплуатацию 6 объектов капитального строительства общей площадью 5392,9 кв.</w:t>
      </w:r>
      <w:r w:rsidR="00565488">
        <w:rPr>
          <w:rFonts w:ascii="Times New Roman" w:hAnsi="Times New Roman" w:cs="Times New Roman"/>
          <w:sz w:val="28"/>
          <w:szCs w:val="28"/>
        </w:rPr>
        <w:t xml:space="preserve"> </w:t>
      </w:r>
      <w:r w:rsidRPr="00EC6465">
        <w:rPr>
          <w:rFonts w:ascii="Times New Roman" w:hAnsi="Times New Roman" w:cs="Times New Roman"/>
          <w:sz w:val="28"/>
          <w:szCs w:val="28"/>
        </w:rPr>
        <w:t>м, в том числе застройщиком ООО ДСУ на земельном участке по адресу: Саянская улица, дом 7, введена в эксплуатацию 2 очередь многоквартирного  жилого  дома общей площадью жилых помещений 3093,3 кв.</w:t>
      </w:r>
      <w:r w:rsidR="00565488">
        <w:rPr>
          <w:rFonts w:ascii="Times New Roman" w:hAnsi="Times New Roman" w:cs="Times New Roman"/>
          <w:sz w:val="28"/>
          <w:szCs w:val="28"/>
        </w:rPr>
        <w:t xml:space="preserve"> </w:t>
      </w:r>
      <w:r w:rsidRPr="00EC6465">
        <w:rPr>
          <w:rFonts w:ascii="Times New Roman" w:hAnsi="Times New Roman" w:cs="Times New Roman"/>
          <w:sz w:val="28"/>
          <w:szCs w:val="28"/>
        </w:rPr>
        <w:t>м. Кроме этого, зарегистрировано право собственности на 19 ИЖД общей площадью 3221,4 кв.</w:t>
      </w:r>
      <w:r w:rsidR="00565488">
        <w:rPr>
          <w:rFonts w:ascii="Times New Roman" w:hAnsi="Times New Roman" w:cs="Times New Roman"/>
          <w:sz w:val="28"/>
          <w:szCs w:val="28"/>
        </w:rPr>
        <w:t xml:space="preserve"> </w:t>
      </w:r>
      <w:r w:rsidRPr="00EC6465">
        <w:rPr>
          <w:rFonts w:ascii="Times New Roman" w:hAnsi="Times New Roman" w:cs="Times New Roman"/>
          <w:sz w:val="28"/>
          <w:szCs w:val="28"/>
        </w:rPr>
        <w:t xml:space="preserve">м. По данным </w:t>
      </w:r>
      <w:proofErr w:type="spellStart"/>
      <w:r w:rsidRPr="00EC6465">
        <w:rPr>
          <w:rFonts w:ascii="Times New Roman" w:hAnsi="Times New Roman" w:cs="Times New Roman"/>
          <w:sz w:val="28"/>
          <w:szCs w:val="28"/>
        </w:rPr>
        <w:t>Росреестра</w:t>
      </w:r>
      <w:proofErr w:type="spellEnd"/>
      <w:r w:rsidRPr="00EC6465">
        <w:rPr>
          <w:rFonts w:ascii="Times New Roman" w:hAnsi="Times New Roman" w:cs="Times New Roman"/>
          <w:sz w:val="28"/>
          <w:szCs w:val="28"/>
        </w:rPr>
        <w:t xml:space="preserve"> зарегистрировано 80 жилых домов площадью 8907,0 кв.</w:t>
      </w:r>
      <w:r w:rsidR="00565488">
        <w:rPr>
          <w:rFonts w:ascii="Times New Roman" w:hAnsi="Times New Roman" w:cs="Times New Roman"/>
          <w:sz w:val="28"/>
          <w:szCs w:val="28"/>
        </w:rPr>
        <w:t xml:space="preserve"> </w:t>
      </w:r>
      <w:r w:rsidRPr="00EC6465">
        <w:rPr>
          <w:rFonts w:ascii="Times New Roman" w:hAnsi="Times New Roman" w:cs="Times New Roman"/>
          <w:sz w:val="28"/>
          <w:szCs w:val="28"/>
        </w:rPr>
        <w:t>м на садовых участках (в настоящее время проводится корректировка данных, показатели будут уточнены).</w:t>
      </w:r>
    </w:p>
    <w:p w:rsidR="00EC6465" w:rsidRPr="00EC6465" w:rsidRDefault="00EC6465" w:rsidP="00565488">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4.</w:t>
      </w:r>
      <w:r w:rsidRPr="00EC6465">
        <w:rPr>
          <w:rFonts w:ascii="Times New Roman" w:hAnsi="Times New Roman" w:cs="Times New Roman"/>
          <w:sz w:val="28"/>
          <w:szCs w:val="28"/>
        </w:rPr>
        <w:tab/>
        <w:t>Выполнены и утверждены 74 градостроительных плана земельных участков, расположенных на территории муниципального образования город Дивногорск.</w:t>
      </w:r>
    </w:p>
    <w:p w:rsidR="00EC6465" w:rsidRPr="00565488" w:rsidRDefault="00EC6465" w:rsidP="00565488">
      <w:pPr>
        <w:spacing w:after="0"/>
        <w:jc w:val="center"/>
        <w:rPr>
          <w:rFonts w:ascii="Times New Roman" w:hAnsi="Times New Roman" w:cs="Times New Roman"/>
          <w:sz w:val="28"/>
          <w:szCs w:val="28"/>
          <w:u w:val="single"/>
        </w:rPr>
      </w:pPr>
      <w:r w:rsidRPr="00565488">
        <w:rPr>
          <w:rFonts w:ascii="Times New Roman" w:hAnsi="Times New Roman" w:cs="Times New Roman"/>
          <w:sz w:val="28"/>
          <w:szCs w:val="28"/>
          <w:u w:val="single"/>
        </w:rPr>
        <w:t>Земельный контроль</w:t>
      </w:r>
    </w:p>
    <w:p w:rsidR="00EC6465" w:rsidRPr="00EC6465" w:rsidRDefault="00EC6465" w:rsidP="00565488">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1.</w:t>
      </w:r>
      <w:r w:rsidRPr="00EC6465">
        <w:rPr>
          <w:rFonts w:ascii="Times New Roman" w:hAnsi="Times New Roman" w:cs="Times New Roman"/>
          <w:sz w:val="28"/>
          <w:szCs w:val="28"/>
        </w:rPr>
        <w:tab/>
        <w:t>В рамках муниципального земельного контроля в течение 2020 года с целью систематического наблюдения за исполнением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нормативно-правовыми актами субъектов Российской Федерации, а также местными нормативно-правовыми актами в области земельного и градостроительного законодательства специалистами отдела проведены такие мероприятия как плановые и внеплановые проверки юридических лиц и граждан, а также рейдовые осмотры.</w:t>
      </w:r>
    </w:p>
    <w:p w:rsidR="00EC6465" w:rsidRPr="00EC6465" w:rsidRDefault="00EC6465" w:rsidP="00565488">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За 2020 год в ходе осуществления муниципального земельного контроля назначено проведение 2 проверок в отношении юридических лиц:</w:t>
      </w:r>
    </w:p>
    <w:p w:rsidR="00EC6465" w:rsidRPr="00EC6465" w:rsidRDefault="00EC6465" w:rsidP="00565488">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- 1 плановая проверки юридического лица ООО УК «БЫТСЕРВИС» проведена в феврале</w:t>
      </w:r>
      <w:r w:rsidR="00565488">
        <w:rPr>
          <w:rFonts w:ascii="Times New Roman" w:hAnsi="Times New Roman" w:cs="Times New Roman"/>
          <w:sz w:val="28"/>
          <w:szCs w:val="28"/>
        </w:rPr>
        <w:t xml:space="preserve"> </w:t>
      </w:r>
      <w:r w:rsidRPr="00EC6465">
        <w:rPr>
          <w:rFonts w:ascii="Times New Roman" w:hAnsi="Times New Roman" w:cs="Times New Roman"/>
          <w:sz w:val="28"/>
          <w:szCs w:val="28"/>
        </w:rPr>
        <w:t>-</w:t>
      </w:r>
      <w:r w:rsidR="00565488">
        <w:rPr>
          <w:rFonts w:ascii="Times New Roman" w:hAnsi="Times New Roman" w:cs="Times New Roman"/>
          <w:sz w:val="28"/>
          <w:szCs w:val="28"/>
        </w:rPr>
        <w:t xml:space="preserve"> </w:t>
      </w:r>
      <w:r w:rsidRPr="00EC6465">
        <w:rPr>
          <w:rFonts w:ascii="Times New Roman" w:hAnsi="Times New Roman" w:cs="Times New Roman"/>
          <w:sz w:val="28"/>
          <w:szCs w:val="28"/>
        </w:rPr>
        <w:t>марте. В ходе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нарушение правил благоустройства территории муниципального образования город Дивногорск, утвержденных решением Дивногорского городского Совета депутатов  от 28.09.2017 №21-170-ГС, ответственность за указанное правонарушение предусмотрена ст. 5.1 Закона Красноярского края от 02.10.2008 № 7-2161 «Об административных правонарушениях». В адрес лица направлено предписание об устранении нарушения. Также материалы дела направлены в административную комиссию города Дивногорска, т.к. выявлены обстоятельства, указывающие на наличие события административного правонарушения, ответственность за которое предусмотрена ст. 5.1 Закона Красноярского края от 02.10.2008 № 7-2161 «Об административных правонарушениях». В настоящее время предписание администрации города исполнено, нарушение устранено.</w:t>
      </w:r>
    </w:p>
    <w:p w:rsidR="00EC6465" w:rsidRPr="00EC6465" w:rsidRDefault="00EC6465" w:rsidP="00565488">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 xml:space="preserve">- 1 внеплановая проверка юридического лица ООО «ЭКОСТРОЙ», на предмет исполнения ранее выданного предписания администрации города не состоялась по причине неявки представителя общества. За указанное правонарушение предусмотрена административная ответственность по п. 1 ст. 19.4.1 Кодекса об административных правонарушениях Российской Федерации, а именно воспрепятствование законной деятельности должностного лица органа муниципального контроля по проведению проверок или уклонение от таких проверок в связи с отсутствием В отношении  ООО «ЭКОСТРОЙ» составлен протокол об административном правонарушении. Материалы для рассмотрения и привлечения лица к ответственности были переданы в мировой суд. </w:t>
      </w:r>
    </w:p>
    <w:p w:rsidR="00EC6465" w:rsidRPr="00EC6465" w:rsidRDefault="00EC6465" w:rsidP="00565488">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 xml:space="preserve">2. Кроме того, в 2020 году органом муниципального земельного контроля проведено 22 проверки в отношении физических лиц, из них 9 – внеплановые проверки. </w:t>
      </w:r>
    </w:p>
    <w:p w:rsidR="00EC6465" w:rsidRPr="00EC6465" w:rsidRDefault="00EC6465" w:rsidP="00565488">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По 13 плановым проверкам в отношении физических лиц нарушений земельного законодательства не выявлено у 9 физических лиц. У 3 физических лиц выявлены нарушения по ст. 7.1 КоАП РФ – самовольное занятие земель, у 1 лица –по ст. 5.1 Закона Красноярского края от 02.10.2008 № 7-2161 – Нарушение правил благоустройства.</w:t>
      </w:r>
    </w:p>
    <w:p w:rsidR="00EC6465" w:rsidRPr="00EC6465" w:rsidRDefault="00EC6465" w:rsidP="00565488">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 xml:space="preserve">Из 9 внеплановых проверок: </w:t>
      </w:r>
    </w:p>
    <w:p w:rsidR="00EC6465" w:rsidRPr="00EC6465" w:rsidRDefault="00EC6465" w:rsidP="00565488">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- 7 проверок проведено на основании рейдовых осмотров по обращениям граждан, организаций;</w:t>
      </w:r>
    </w:p>
    <w:p w:rsidR="00EC6465" w:rsidRPr="00EC6465" w:rsidRDefault="00EC6465" w:rsidP="00565488">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- 2 проверки проведены на предмет исполнения предписаний, выданных ранее.</w:t>
      </w:r>
    </w:p>
    <w:p w:rsidR="00EC6465" w:rsidRPr="00EC6465" w:rsidRDefault="00EC6465" w:rsidP="00565488">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По результатам 2 внеплановых проверок установлено, что предписания администрации города Дивногорска исполнены в полном объеме.</w:t>
      </w:r>
    </w:p>
    <w:p w:rsidR="00EC6465" w:rsidRPr="00EC6465" w:rsidRDefault="00EC6465" w:rsidP="00565488">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В 2020 году не состоялось 19 проверок в отношении физических лиц по следующим причинам:</w:t>
      </w:r>
    </w:p>
    <w:p w:rsidR="00EC6465" w:rsidRPr="00EC6465" w:rsidRDefault="00EC6465" w:rsidP="00565488">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- 2 проверк</w:t>
      </w:r>
      <w:r w:rsidR="00565488">
        <w:rPr>
          <w:rFonts w:ascii="Times New Roman" w:hAnsi="Times New Roman" w:cs="Times New Roman"/>
          <w:sz w:val="28"/>
          <w:szCs w:val="28"/>
        </w:rPr>
        <w:t>и</w:t>
      </w:r>
      <w:r w:rsidRPr="00EC6465">
        <w:rPr>
          <w:rFonts w:ascii="Times New Roman" w:hAnsi="Times New Roman" w:cs="Times New Roman"/>
          <w:sz w:val="28"/>
          <w:szCs w:val="28"/>
        </w:rPr>
        <w:t xml:space="preserve"> по причине смены правообладателя земельного участка;</w:t>
      </w:r>
    </w:p>
    <w:p w:rsidR="00565488" w:rsidRDefault="00EC6465" w:rsidP="00565488">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 xml:space="preserve">- 17 проверок по причине неявки лица, воспрепятствованию действиям должностного лица. </w:t>
      </w:r>
    </w:p>
    <w:p w:rsidR="00EC6465" w:rsidRPr="00EC6465" w:rsidRDefault="00EC6465" w:rsidP="00565488">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В отношении данных лиц составлены протоколы по п. 1 ст. 19.4.1 КоАП РФ, в соответствии со ст. 28.8 КоАП РФ протоколы с материалами дел направлены в суд для рассмотрения дела об административном правонарушении. По решениям мировых судей 14 физических лиц признаны виновными и привлечены к административной ответственности в виде штрафов в размере 500,00 руб. каждый, в отношении 2 лиц – решение по состоянию на 19.03.21 не принято.</w:t>
      </w:r>
    </w:p>
    <w:p w:rsidR="00EC6465" w:rsidRPr="00EC6465" w:rsidRDefault="00EC6465" w:rsidP="00565488">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Дополнительно сообщаю, что в целях профилактики распространения новой коронавирусной инфекции COVID-19 обеспечения санитарно-эпидемиологического благополучия населения на территории муниципального образования город Дивногорск, на основании распоряжений администрации г. Дивногорска от 27.03.2020 №457р «О приостановлении назначения и проведения проверок граждан в рамках муниципального земельного контроля», от 27.03.2020 №455р «О приостановлении назначения и проведения проверок юридических лиц, индивидуальных предпринимателей в рамках муниципального земельного контроля», от 07.05.2020 №648р «О приостановлении назначения и проведения проверок граждан в рамках муниципального земельного контроля» от 01.06.2020 №773р «О приостановлении назначения и проведения проверок граждан в рамках муниципального земельного контроля» проведение мероприятий в рамках муниципального земельного контроля было приостановлено с 25.03.2020 до 14.06.2020. При этом отменено 11 плановых проверок физических лиц, приостановлено 10</w:t>
      </w:r>
      <w:r w:rsidR="00565488">
        <w:rPr>
          <w:rFonts w:ascii="Times New Roman" w:hAnsi="Times New Roman" w:cs="Times New Roman"/>
          <w:sz w:val="28"/>
          <w:szCs w:val="28"/>
        </w:rPr>
        <w:t xml:space="preserve"> </w:t>
      </w:r>
      <w:r w:rsidRPr="00EC6465">
        <w:rPr>
          <w:rFonts w:ascii="Times New Roman" w:hAnsi="Times New Roman" w:cs="Times New Roman"/>
          <w:sz w:val="28"/>
          <w:szCs w:val="28"/>
        </w:rPr>
        <w:t>внеплановых проверок.</w:t>
      </w:r>
    </w:p>
    <w:p w:rsidR="00EC6465" w:rsidRPr="00EC6465" w:rsidRDefault="00EC6465" w:rsidP="00565488">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 xml:space="preserve">Хочется отметить влияние рейдовых осмотров, которые разрешено проводить органам муниципального земельного контроля с 01.01.2017. В рамках рейдовых осмотров выявлены факты, которые могут привести к возможным нарушениям земельного законодательства. По итогам данных контрольных мероприятий в адрес правообладателей направлены письма о необходимости устранения возможных нарушений либо предоставлена информация по решению вопросов, интересующих правообладателей в сфере земельного законодательства. </w:t>
      </w:r>
    </w:p>
    <w:p w:rsidR="00EC6465" w:rsidRPr="00EC6465" w:rsidRDefault="00EC6465" w:rsidP="00565488">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 xml:space="preserve">В 2020 году осуществлено 59 рейдовых осмотров в отношении 128 земельных участков, по результатам которых проведено 6 внеплановых проверок и уже запланированы проверки в 2021 году на предмет самовольного занятия земель, использования земельного участка не по целевому назначению в соответствии с его разрешенным использованием, нарушения Правил благоустройства, Правил землепользования и застройки территории муниципального образования город Дивногорск. </w:t>
      </w:r>
    </w:p>
    <w:p w:rsidR="00EC6465" w:rsidRPr="00EC6465" w:rsidRDefault="00EC6465" w:rsidP="00565488">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Кроме указанного, по результатам рейдовых мероприятий в рамках межведомственного взаимодействия информация о выявленных нарушениях для рассмотрения и привлечения к ответственности направлена:</w:t>
      </w:r>
    </w:p>
    <w:p w:rsidR="00EC6465" w:rsidRPr="00EC6465" w:rsidRDefault="00EC6465" w:rsidP="00565488">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 в административную комиссию, за нарушение правил благоустройства, ПЗЗ - 22 материала;</w:t>
      </w:r>
    </w:p>
    <w:p w:rsidR="00EC6465" w:rsidRPr="00EC6465" w:rsidRDefault="00EC6465" w:rsidP="00565488">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 в отдел надзорной деятельности в части нарушений правил пожарной безопасности – 8 материалов;</w:t>
      </w:r>
    </w:p>
    <w:p w:rsidR="00EC6465" w:rsidRPr="00EC6465" w:rsidRDefault="00EC6465" w:rsidP="00565488">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 xml:space="preserve">- в отдел государственного контроля, надзора и охраны водных биоресурсов Енисейское территориальное управление Федерального агентства по рыболовству, Енисейское межрегиональное управление </w:t>
      </w:r>
      <w:proofErr w:type="spellStart"/>
      <w:r w:rsidRPr="00EC6465">
        <w:rPr>
          <w:rFonts w:ascii="Times New Roman" w:hAnsi="Times New Roman" w:cs="Times New Roman"/>
          <w:sz w:val="28"/>
          <w:szCs w:val="28"/>
        </w:rPr>
        <w:t>Росприроднадзора</w:t>
      </w:r>
      <w:proofErr w:type="spellEnd"/>
      <w:r w:rsidRPr="00EC6465">
        <w:rPr>
          <w:rFonts w:ascii="Times New Roman" w:hAnsi="Times New Roman" w:cs="Times New Roman"/>
          <w:sz w:val="28"/>
          <w:szCs w:val="28"/>
        </w:rPr>
        <w:t xml:space="preserve"> в части выявленных нарушений водного, природоохранного законодательства – 7 материалов;</w:t>
      </w:r>
    </w:p>
    <w:p w:rsidR="00EC6465" w:rsidRPr="00EC6465" w:rsidRDefault="00EC6465" w:rsidP="00565488">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 в службу строительного надзора и жилищного контроля – 1 материал.</w:t>
      </w:r>
    </w:p>
    <w:p w:rsidR="00EC6465" w:rsidRPr="00EC6465" w:rsidRDefault="00EC6465" w:rsidP="00565488">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Кроме указанного, за 2020 год назначено и проведено 4 рейдовых осмотров земельных участков, лицами, использующими которые, являются юридические лица:</w:t>
      </w:r>
    </w:p>
    <w:p w:rsidR="00EC6465" w:rsidRPr="00EC6465" w:rsidRDefault="00EC6465" w:rsidP="00565488">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Рейдовый осмотр земельного участка, правообладателем которого является ООО «ДСУ» (проведен в январе, в ходе которого выявлены нарушения обязательных требований или требований, установленных муниципальными правовыми актами: нарушение правил благоустройства территории муниципального образования город Дивногорск, утвержденных решением Дивногорского городского Совета депутатов  от 28.09.2017 №21-170-ГС, ответственность за указанное правонарушение предусмотрена ст. 5.1 Закона Красноярского края от 02.10.2008 № 7-2161 «Об административных правонарушениях». В адрес Общества направлено предостережение о недопустимости нарушения обязательных требований в области соблюдения земельного, градостроительного законодательства с предложением в срок до 29.05.2020 принять меры по устранению выявленных нарушений.)</w:t>
      </w:r>
    </w:p>
    <w:p w:rsidR="00EC6465" w:rsidRPr="00EC6465" w:rsidRDefault="00EC6465" w:rsidP="00565488">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 xml:space="preserve">Повторный рейдовый осмотр земельного участка, правообладателем которого является ООО «ДСУ» (проведен в мае, в ходе которого выявлено, что ранее направленное Предостережение администрации города Дивногорск не исполнено. Информация о нарушение правил благоустройства территории муниципального образования город Дивногорск, утвержденных решением Дивногорского городского Совета депутатов от 28.09.2017 №21-170-ГС направлена в административную комиссию </w:t>
      </w:r>
      <w:proofErr w:type="spellStart"/>
      <w:r w:rsidRPr="00EC6465">
        <w:rPr>
          <w:rFonts w:ascii="Times New Roman" w:hAnsi="Times New Roman" w:cs="Times New Roman"/>
          <w:sz w:val="28"/>
          <w:szCs w:val="28"/>
        </w:rPr>
        <w:t>г.Дивногорска</w:t>
      </w:r>
      <w:proofErr w:type="spellEnd"/>
      <w:r w:rsidRPr="00EC6465">
        <w:rPr>
          <w:rFonts w:ascii="Times New Roman" w:hAnsi="Times New Roman" w:cs="Times New Roman"/>
          <w:sz w:val="28"/>
          <w:szCs w:val="28"/>
        </w:rPr>
        <w:t>, по итогам рассмотрения которой, ООО «ДСУ» привлечено к административной ответственности по ст. 5.1 Закона Красноярского края от 02.10.2008 № 7-2161 «Об административных правонарушениях».)</w:t>
      </w:r>
    </w:p>
    <w:p w:rsidR="00EC6465" w:rsidRPr="00EC6465" w:rsidRDefault="00EC6465" w:rsidP="00565488">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Рейдовый осмотр земельного участка, правообладателем которого является ООО «</w:t>
      </w:r>
      <w:proofErr w:type="spellStart"/>
      <w:r w:rsidRPr="00EC6465">
        <w:rPr>
          <w:rFonts w:ascii="Times New Roman" w:hAnsi="Times New Roman" w:cs="Times New Roman"/>
          <w:sz w:val="28"/>
          <w:szCs w:val="28"/>
        </w:rPr>
        <w:t>Мана</w:t>
      </w:r>
      <w:proofErr w:type="spellEnd"/>
      <w:r w:rsidRPr="00EC6465">
        <w:rPr>
          <w:rFonts w:ascii="Times New Roman" w:hAnsi="Times New Roman" w:cs="Times New Roman"/>
          <w:sz w:val="28"/>
          <w:szCs w:val="28"/>
        </w:rPr>
        <w:t>-Сервис». (проведен в октябре, в ходе которого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установлены признаки реконструкции капитального объекта без разрешения на строительство, ответственность за которое предусмотрена п. 1 ст. 9.5 Кодекса об административных правонарушениях РФ. Кроме указанного, при проведении осмотра выявлено нарушение правил благоустройства территории муниципального образования город Дивногорск, утвержденных решением Дивногорского городского Совета депутатов  от 28.09.2017 №21-170-ГС, ответственность за указанное правонарушение предусмотрена ст. 5.1 Закона Красноярского края от 02.10.2008 № 7-2161 «Об административных правонарушениях». В адрес Общества направлено предостережение о недопустимости нарушения обязательных требований в области соблюдения земельного, градостроительного законодательства с предложением в срок до 01.03.2020 принять меры по устранению выявленных нарушений. Кроме указанного информация о выявленных нарушениях направлена в Службу строительного надзора и жилищного контроля Красноярского края для принятия мер в пределах компетенции, а также в отдел надзорной деятельности по г.</w:t>
      </w:r>
      <w:r w:rsidR="00565488">
        <w:rPr>
          <w:rFonts w:ascii="Times New Roman" w:hAnsi="Times New Roman" w:cs="Times New Roman"/>
          <w:sz w:val="28"/>
          <w:szCs w:val="28"/>
        </w:rPr>
        <w:t> </w:t>
      </w:r>
      <w:r w:rsidRPr="00EC6465">
        <w:rPr>
          <w:rFonts w:ascii="Times New Roman" w:hAnsi="Times New Roman" w:cs="Times New Roman"/>
          <w:sz w:val="28"/>
          <w:szCs w:val="28"/>
        </w:rPr>
        <w:t>Дивногорску в части пожарной безопасности.)</w:t>
      </w:r>
    </w:p>
    <w:p w:rsidR="00EC6465" w:rsidRPr="00EC6465" w:rsidRDefault="00EC6465" w:rsidP="00565488">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Рейдовый осмотр земельного участка, правообладателем которого являлось ООО «КЖДК» проведен в октябре, в ходе которого выявлены признаки нарушения обязательных требований или требований, установленных муниципальными правовыми актами (с указанием положений (нормативных) правовых актов): самовольное занятие земель, ответственность за указанное правонарушение предусмотрена ст. 7.1 Кодекса Российской Федерации об административных правонарушениях. В настоящее время решается вопрос о проведении внеплановой проверки.</w:t>
      </w:r>
    </w:p>
    <w:p w:rsidR="00EC6465" w:rsidRPr="00565488" w:rsidRDefault="00EC6465" w:rsidP="00565488">
      <w:pPr>
        <w:spacing w:after="0"/>
        <w:jc w:val="center"/>
        <w:rPr>
          <w:rFonts w:ascii="Times New Roman" w:hAnsi="Times New Roman" w:cs="Times New Roman"/>
          <w:sz w:val="28"/>
          <w:szCs w:val="28"/>
          <w:u w:val="single"/>
        </w:rPr>
      </w:pPr>
      <w:r w:rsidRPr="00565488">
        <w:rPr>
          <w:rFonts w:ascii="Times New Roman" w:hAnsi="Times New Roman" w:cs="Times New Roman"/>
          <w:sz w:val="28"/>
          <w:szCs w:val="28"/>
          <w:u w:val="single"/>
        </w:rPr>
        <w:t>Реклама</w:t>
      </w:r>
    </w:p>
    <w:p w:rsidR="00EC6465" w:rsidRPr="00EC6465" w:rsidRDefault="00EC6465" w:rsidP="00565488">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На территории ГО г. Дивногорск утверждена схема размещения рекламных конструкций (36 конструкций):</w:t>
      </w:r>
    </w:p>
    <w:p w:rsidR="00EC6465" w:rsidRPr="00EC6465" w:rsidRDefault="00EC6465" w:rsidP="00EC6465">
      <w:pPr>
        <w:spacing w:after="0"/>
        <w:jc w:val="both"/>
        <w:rPr>
          <w:rFonts w:ascii="Times New Roman" w:hAnsi="Times New Roman" w:cs="Times New Roman"/>
          <w:sz w:val="28"/>
          <w:szCs w:val="28"/>
        </w:rPr>
      </w:pPr>
      <w:r w:rsidRPr="00EC6465">
        <w:rPr>
          <w:rFonts w:ascii="Times New Roman" w:hAnsi="Times New Roman" w:cs="Times New Roman"/>
          <w:sz w:val="28"/>
          <w:szCs w:val="28"/>
        </w:rPr>
        <w:t xml:space="preserve">- пр. Студенческий - 2 (участки федеральной трассы), </w:t>
      </w:r>
    </w:p>
    <w:p w:rsidR="00EC6465" w:rsidRPr="00EC6465" w:rsidRDefault="00EC6465" w:rsidP="00EC6465">
      <w:pPr>
        <w:spacing w:after="0"/>
        <w:jc w:val="both"/>
        <w:rPr>
          <w:rFonts w:ascii="Times New Roman" w:hAnsi="Times New Roman" w:cs="Times New Roman"/>
          <w:sz w:val="28"/>
          <w:szCs w:val="28"/>
        </w:rPr>
      </w:pPr>
      <w:r w:rsidRPr="00EC6465">
        <w:rPr>
          <w:rFonts w:ascii="Times New Roman" w:hAnsi="Times New Roman" w:cs="Times New Roman"/>
          <w:sz w:val="28"/>
          <w:szCs w:val="28"/>
        </w:rPr>
        <w:t xml:space="preserve">- ул. Театральная - 3 (на фасаде), </w:t>
      </w:r>
    </w:p>
    <w:p w:rsidR="00EC6465" w:rsidRPr="00EC6465" w:rsidRDefault="00EC6465" w:rsidP="00EC6465">
      <w:pPr>
        <w:spacing w:after="0"/>
        <w:jc w:val="both"/>
        <w:rPr>
          <w:rFonts w:ascii="Times New Roman" w:hAnsi="Times New Roman" w:cs="Times New Roman"/>
          <w:sz w:val="28"/>
          <w:szCs w:val="28"/>
        </w:rPr>
      </w:pPr>
      <w:r w:rsidRPr="00EC6465">
        <w:rPr>
          <w:rFonts w:ascii="Times New Roman" w:hAnsi="Times New Roman" w:cs="Times New Roman"/>
          <w:sz w:val="28"/>
          <w:szCs w:val="28"/>
        </w:rPr>
        <w:t xml:space="preserve">- ул. Набережная – 1, </w:t>
      </w:r>
    </w:p>
    <w:p w:rsidR="00EC6465" w:rsidRPr="00EC6465" w:rsidRDefault="00EC6465" w:rsidP="00EC6465">
      <w:pPr>
        <w:spacing w:after="0"/>
        <w:jc w:val="both"/>
        <w:rPr>
          <w:rFonts w:ascii="Times New Roman" w:hAnsi="Times New Roman" w:cs="Times New Roman"/>
          <w:sz w:val="28"/>
          <w:szCs w:val="28"/>
        </w:rPr>
      </w:pPr>
      <w:r w:rsidRPr="00EC6465">
        <w:rPr>
          <w:rFonts w:ascii="Times New Roman" w:hAnsi="Times New Roman" w:cs="Times New Roman"/>
          <w:sz w:val="28"/>
          <w:szCs w:val="28"/>
        </w:rPr>
        <w:t xml:space="preserve">- ул. Нагорная – 6, </w:t>
      </w:r>
    </w:p>
    <w:p w:rsidR="00EC6465" w:rsidRPr="00EC6465" w:rsidRDefault="00EC6465" w:rsidP="00EC6465">
      <w:pPr>
        <w:spacing w:after="0"/>
        <w:jc w:val="both"/>
        <w:rPr>
          <w:rFonts w:ascii="Times New Roman" w:hAnsi="Times New Roman" w:cs="Times New Roman"/>
          <w:sz w:val="28"/>
          <w:szCs w:val="28"/>
        </w:rPr>
      </w:pPr>
      <w:r w:rsidRPr="00EC6465">
        <w:rPr>
          <w:rFonts w:ascii="Times New Roman" w:hAnsi="Times New Roman" w:cs="Times New Roman"/>
          <w:sz w:val="28"/>
          <w:szCs w:val="28"/>
        </w:rPr>
        <w:t xml:space="preserve">- ул. Б. Полевого – 2 (1 на фасаде), </w:t>
      </w:r>
    </w:p>
    <w:p w:rsidR="00EC6465" w:rsidRPr="00EC6465" w:rsidRDefault="00EC6465" w:rsidP="00EC6465">
      <w:pPr>
        <w:spacing w:after="0"/>
        <w:jc w:val="both"/>
        <w:rPr>
          <w:rFonts w:ascii="Times New Roman" w:hAnsi="Times New Roman" w:cs="Times New Roman"/>
          <w:sz w:val="28"/>
          <w:szCs w:val="28"/>
        </w:rPr>
      </w:pPr>
      <w:r w:rsidRPr="00EC6465">
        <w:rPr>
          <w:rFonts w:ascii="Times New Roman" w:hAnsi="Times New Roman" w:cs="Times New Roman"/>
          <w:sz w:val="28"/>
          <w:szCs w:val="28"/>
        </w:rPr>
        <w:t xml:space="preserve">- ул. Бочкина – 15, </w:t>
      </w:r>
    </w:p>
    <w:p w:rsidR="00EC6465" w:rsidRPr="00EC6465" w:rsidRDefault="00EC6465" w:rsidP="00EC6465">
      <w:pPr>
        <w:spacing w:after="0"/>
        <w:jc w:val="both"/>
        <w:rPr>
          <w:rFonts w:ascii="Times New Roman" w:hAnsi="Times New Roman" w:cs="Times New Roman"/>
          <w:sz w:val="28"/>
          <w:szCs w:val="28"/>
        </w:rPr>
      </w:pPr>
      <w:r w:rsidRPr="00EC6465">
        <w:rPr>
          <w:rFonts w:ascii="Times New Roman" w:hAnsi="Times New Roman" w:cs="Times New Roman"/>
          <w:sz w:val="28"/>
          <w:szCs w:val="28"/>
        </w:rPr>
        <w:t xml:space="preserve">- ул. Чкалова – 1, </w:t>
      </w:r>
    </w:p>
    <w:p w:rsidR="00EC6465" w:rsidRPr="00EC6465" w:rsidRDefault="00EC6465" w:rsidP="00EC6465">
      <w:pPr>
        <w:spacing w:after="0"/>
        <w:jc w:val="both"/>
        <w:rPr>
          <w:rFonts w:ascii="Times New Roman" w:hAnsi="Times New Roman" w:cs="Times New Roman"/>
          <w:sz w:val="28"/>
          <w:szCs w:val="28"/>
        </w:rPr>
      </w:pPr>
      <w:r w:rsidRPr="00EC6465">
        <w:rPr>
          <w:rFonts w:ascii="Times New Roman" w:hAnsi="Times New Roman" w:cs="Times New Roman"/>
          <w:sz w:val="28"/>
          <w:szCs w:val="28"/>
        </w:rPr>
        <w:t xml:space="preserve">- пос. </w:t>
      </w:r>
      <w:proofErr w:type="spellStart"/>
      <w:r w:rsidRPr="00EC6465">
        <w:rPr>
          <w:rFonts w:ascii="Times New Roman" w:hAnsi="Times New Roman" w:cs="Times New Roman"/>
          <w:sz w:val="28"/>
          <w:szCs w:val="28"/>
        </w:rPr>
        <w:t>Манский</w:t>
      </w:r>
      <w:proofErr w:type="spellEnd"/>
      <w:r w:rsidRPr="00EC6465">
        <w:rPr>
          <w:rFonts w:ascii="Times New Roman" w:hAnsi="Times New Roman" w:cs="Times New Roman"/>
          <w:sz w:val="28"/>
          <w:szCs w:val="28"/>
        </w:rPr>
        <w:t xml:space="preserve"> – 2,</w:t>
      </w:r>
    </w:p>
    <w:p w:rsidR="00EC6465" w:rsidRPr="00EC6465" w:rsidRDefault="00EC6465" w:rsidP="00EC6465">
      <w:pPr>
        <w:spacing w:after="0"/>
        <w:jc w:val="both"/>
        <w:rPr>
          <w:rFonts w:ascii="Times New Roman" w:hAnsi="Times New Roman" w:cs="Times New Roman"/>
          <w:sz w:val="28"/>
          <w:szCs w:val="28"/>
        </w:rPr>
      </w:pPr>
      <w:r w:rsidRPr="00EC6465">
        <w:rPr>
          <w:rFonts w:ascii="Times New Roman" w:hAnsi="Times New Roman" w:cs="Times New Roman"/>
          <w:sz w:val="28"/>
          <w:szCs w:val="28"/>
        </w:rPr>
        <w:t xml:space="preserve">- пос. </w:t>
      </w:r>
      <w:proofErr w:type="spellStart"/>
      <w:r w:rsidRPr="00EC6465">
        <w:rPr>
          <w:rFonts w:ascii="Times New Roman" w:hAnsi="Times New Roman" w:cs="Times New Roman"/>
          <w:sz w:val="28"/>
          <w:szCs w:val="28"/>
        </w:rPr>
        <w:t>Слизнево</w:t>
      </w:r>
      <w:proofErr w:type="spellEnd"/>
      <w:r w:rsidRPr="00EC6465">
        <w:rPr>
          <w:rFonts w:ascii="Times New Roman" w:hAnsi="Times New Roman" w:cs="Times New Roman"/>
          <w:sz w:val="28"/>
          <w:szCs w:val="28"/>
        </w:rPr>
        <w:t xml:space="preserve"> – 4</w:t>
      </w:r>
    </w:p>
    <w:p w:rsidR="00EC6465" w:rsidRPr="00EC6465" w:rsidRDefault="00EC6465" w:rsidP="00565488">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 xml:space="preserve">За отчетный период внесены изменения в схему размещения рекламных конструкций на территории городского округа г. Дивногорск путем включения 1 дополнительного места размещения рекламной конструкции с размером информационного поля 6,0*3,0 м на земельном участке с кадастровым номером 24:46:2201007:24, расположенном по адресу: г. Дивногорск, п. </w:t>
      </w:r>
      <w:proofErr w:type="spellStart"/>
      <w:r w:rsidRPr="00EC6465">
        <w:rPr>
          <w:rFonts w:ascii="Times New Roman" w:hAnsi="Times New Roman" w:cs="Times New Roman"/>
          <w:sz w:val="28"/>
          <w:szCs w:val="28"/>
        </w:rPr>
        <w:t>Слизнево</w:t>
      </w:r>
      <w:proofErr w:type="spellEnd"/>
      <w:r w:rsidRPr="00EC6465">
        <w:rPr>
          <w:rFonts w:ascii="Times New Roman" w:hAnsi="Times New Roman" w:cs="Times New Roman"/>
          <w:sz w:val="28"/>
          <w:szCs w:val="28"/>
        </w:rPr>
        <w:t xml:space="preserve">, ул. Б. </w:t>
      </w:r>
      <w:proofErr w:type="spellStart"/>
      <w:r w:rsidRPr="00EC6465">
        <w:rPr>
          <w:rFonts w:ascii="Times New Roman" w:hAnsi="Times New Roman" w:cs="Times New Roman"/>
          <w:sz w:val="28"/>
          <w:szCs w:val="28"/>
        </w:rPr>
        <w:t>Слизнево</w:t>
      </w:r>
      <w:proofErr w:type="spellEnd"/>
      <w:r w:rsidRPr="00EC6465">
        <w:rPr>
          <w:rFonts w:ascii="Times New Roman" w:hAnsi="Times New Roman" w:cs="Times New Roman"/>
          <w:sz w:val="28"/>
          <w:szCs w:val="28"/>
        </w:rPr>
        <w:t>, 1-2, и которые утверждены приказом Министерства строительства Красноярского края № 156-о от 02.06.2020.</w:t>
      </w:r>
    </w:p>
    <w:p w:rsidR="00EC6465" w:rsidRPr="00EC6465" w:rsidRDefault="00EC6465" w:rsidP="00EF0EB9">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 xml:space="preserve">Кроме того, подготовлено распоряжение администрации города Дивногорска от 20.10.2020 № 1631р «О проведении торгов на заключение договоров на установку и эксплуатацию рекламных конструкций, расположенных по адресам: г. Дивногорск, район въезда в </w:t>
      </w:r>
      <w:proofErr w:type="spellStart"/>
      <w:r w:rsidRPr="00EC6465">
        <w:rPr>
          <w:rFonts w:ascii="Times New Roman" w:hAnsi="Times New Roman" w:cs="Times New Roman"/>
          <w:sz w:val="28"/>
          <w:szCs w:val="28"/>
        </w:rPr>
        <w:t>г.Дивногорск</w:t>
      </w:r>
      <w:proofErr w:type="spellEnd"/>
      <w:r w:rsidRPr="00EC6465">
        <w:rPr>
          <w:rFonts w:ascii="Times New Roman" w:hAnsi="Times New Roman" w:cs="Times New Roman"/>
          <w:sz w:val="28"/>
          <w:szCs w:val="28"/>
        </w:rPr>
        <w:t xml:space="preserve">, участок автомобильной дороги общего пользования федерального значения М-54 «Енисей», 38 км+115 слева; г. Дивногорск, район ул. Бочкина, 43; </w:t>
      </w:r>
      <w:proofErr w:type="spellStart"/>
      <w:r w:rsidRPr="00EC6465">
        <w:rPr>
          <w:rFonts w:ascii="Times New Roman" w:hAnsi="Times New Roman" w:cs="Times New Roman"/>
          <w:sz w:val="28"/>
          <w:szCs w:val="28"/>
        </w:rPr>
        <w:t>г.Дивногорск</w:t>
      </w:r>
      <w:proofErr w:type="spellEnd"/>
      <w:r w:rsidRPr="00EC6465">
        <w:rPr>
          <w:rFonts w:ascii="Times New Roman" w:hAnsi="Times New Roman" w:cs="Times New Roman"/>
          <w:sz w:val="28"/>
          <w:szCs w:val="28"/>
        </w:rPr>
        <w:t xml:space="preserve">, район ул. Нагорной, 11; г. Дивногорск, район ул. Чкалова, 43; г. Дивногорск, ул. Бочкина, 7, район маг. «Турист»; </w:t>
      </w:r>
      <w:proofErr w:type="spellStart"/>
      <w:r w:rsidRPr="00EC6465">
        <w:rPr>
          <w:rFonts w:ascii="Times New Roman" w:hAnsi="Times New Roman" w:cs="Times New Roman"/>
          <w:sz w:val="28"/>
          <w:szCs w:val="28"/>
        </w:rPr>
        <w:t>г.Дивногорск</w:t>
      </w:r>
      <w:proofErr w:type="spellEnd"/>
      <w:r w:rsidRPr="00EC6465">
        <w:rPr>
          <w:rFonts w:ascii="Times New Roman" w:hAnsi="Times New Roman" w:cs="Times New Roman"/>
          <w:sz w:val="28"/>
          <w:szCs w:val="28"/>
        </w:rPr>
        <w:t xml:space="preserve">, район </w:t>
      </w:r>
      <w:proofErr w:type="spellStart"/>
      <w:r w:rsidRPr="00EC6465">
        <w:rPr>
          <w:rFonts w:ascii="Times New Roman" w:hAnsi="Times New Roman" w:cs="Times New Roman"/>
          <w:sz w:val="28"/>
          <w:szCs w:val="28"/>
        </w:rPr>
        <w:t>ул.Нагорной</w:t>
      </w:r>
      <w:proofErr w:type="spellEnd"/>
      <w:r w:rsidRPr="00EC6465">
        <w:rPr>
          <w:rFonts w:ascii="Times New Roman" w:hAnsi="Times New Roman" w:cs="Times New Roman"/>
          <w:sz w:val="28"/>
          <w:szCs w:val="28"/>
        </w:rPr>
        <w:t>, земельный участок с кадастровым номером 24:46:0103007:20».</w:t>
      </w:r>
    </w:p>
    <w:p w:rsidR="00EC6465" w:rsidRPr="00EC6465" w:rsidRDefault="00EC6465" w:rsidP="00EC6465">
      <w:pPr>
        <w:spacing w:after="0"/>
        <w:jc w:val="both"/>
        <w:rPr>
          <w:rFonts w:ascii="Times New Roman" w:hAnsi="Times New Roman" w:cs="Times New Roman"/>
          <w:sz w:val="28"/>
          <w:szCs w:val="28"/>
        </w:rPr>
      </w:pPr>
      <w:r w:rsidRPr="00EC6465">
        <w:rPr>
          <w:rFonts w:ascii="Times New Roman" w:hAnsi="Times New Roman" w:cs="Times New Roman"/>
          <w:sz w:val="28"/>
          <w:szCs w:val="28"/>
        </w:rPr>
        <w:t>Дата проведения торгов назначена на 22.04.2021.</w:t>
      </w:r>
    </w:p>
    <w:p w:rsidR="00EC6465" w:rsidRPr="00EC6465" w:rsidRDefault="00EC6465" w:rsidP="00EF0EB9">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В настоящее время на территории МО г. Дивногорск действует 7 договоров на установку и эксплуатацию рекламных конструкций. Общая сумма платежей, поступивших за 2020 г. по указанным договорам  составила 393 841,47 рублей.</w:t>
      </w:r>
    </w:p>
    <w:p w:rsidR="00EC6465" w:rsidRPr="00EC6465" w:rsidRDefault="00EC6465" w:rsidP="00EF0EB9">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Выдано 3 разрешения на установку и эксплуатацию рекламных конструкций на территории МО г. Дивногорск по адресам:</w:t>
      </w:r>
    </w:p>
    <w:p w:rsidR="00EC6465" w:rsidRPr="00EC6465" w:rsidRDefault="00EC6465" w:rsidP="00EF0EB9">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1. г. Дивногорск, пер. Школьный, 14 (рекламный баннер на стене здания магазина);</w:t>
      </w:r>
    </w:p>
    <w:p w:rsidR="00EC6465" w:rsidRPr="00EC6465" w:rsidRDefault="00EC6465" w:rsidP="00EF0EB9">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 xml:space="preserve">2. г. Дивногорск, пос. </w:t>
      </w:r>
      <w:proofErr w:type="spellStart"/>
      <w:r w:rsidRPr="00EC6465">
        <w:rPr>
          <w:rFonts w:ascii="Times New Roman" w:hAnsi="Times New Roman" w:cs="Times New Roman"/>
          <w:sz w:val="28"/>
          <w:szCs w:val="28"/>
        </w:rPr>
        <w:t>Слизнево</w:t>
      </w:r>
      <w:proofErr w:type="spellEnd"/>
      <w:r w:rsidRPr="00EC6465">
        <w:rPr>
          <w:rFonts w:ascii="Times New Roman" w:hAnsi="Times New Roman" w:cs="Times New Roman"/>
          <w:sz w:val="28"/>
          <w:szCs w:val="28"/>
        </w:rPr>
        <w:t>, д. 1, кв. 2, на земельном участке с кадастровым номером 24:46:2201007:24 (рекламная конструкция с размером информационного поля 6,0*3,0 м).</w:t>
      </w:r>
    </w:p>
    <w:p w:rsidR="00EC6465" w:rsidRPr="00EC6465" w:rsidRDefault="00EC6465" w:rsidP="00EF0EB9">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3. г. Дивногорск, ул. Комсомольская, 4 (настенное панно на фасаде здания).</w:t>
      </w:r>
    </w:p>
    <w:p w:rsidR="00EC6465" w:rsidRPr="00EC6465" w:rsidRDefault="00EC6465" w:rsidP="00EF0EB9">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Сумма денежных средств от уплаты государственной пошлины за выдачу разрешений на установку  и эксплуатацию рекламных конструкций за 2020 г. составила 15 000 руб.</w:t>
      </w:r>
    </w:p>
    <w:p w:rsidR="00EC6465" w:rsidRPr="00EC6465" w:rsidRDefault="00EC6465" w:rsidP="00EF0EB9">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 xml:space="preserve">В соответствии с Порядком демонтажа рекламных конструкций на территории муниципального образования город Дивногорск, установленных и (или) эксплуатируемых без разрешения, срок действия которых не истек, утвержденным постановлением администрации города Дивногорска от 07.12.2015 № 193п, выявлено 21 незаконно установленная рекламная конструкция. </w:t>
      </w:r>
    </w:p>
    <w:p w:rsidR="00EC6465" w:rsidRPr="00EC6465" w:rsidRDefault="00EC6465" w:rsidP="00EF0EB9">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 xml:space="preserve">Собственникам указанных конструкций направлены предписания об их демонтаже. 7 конструкций демонтированы силами собственников. </w:t>
      </w:r>
    </w:p>
    <w:p w:rsidR="00EC6465" w:rsidRPr="00EC6465" w:rsidRDefault="00EC6465" w:rsidP="00EF0EB9">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Кроме указанного, в 2020 году специалистами отдела архитектуры и градостроительства администрации г. Дивногорска проводились осмотры на предмет соответствия вывесок, рекламных баннеров, размещенных на зданиях, помещениях и сооружениях, установленным требованиям, определенным Положением о порядке оформления документов на установку и эксплуатацию рекламных конструкций на территории МО г. Дивногорск, а также Правилам благоустройства территории МО г. Дивногорск.</w:t>
      </w:r>
    </w:p>
    <w:p w:rsidR="00EC6465" w:rsidRPr="00EC6465" w:rsidRDefault="00EC6465" w:rsidP="00EF0EB9">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По итогам проведенных осмотров выявлено 56 вывесок и 44 рекламных баннера не соответствующих вышеуказанным требованиям. Правообладателям объектов, на которых были размещены вывески и баннеры направлены письма с требованиями об их демонтаже.</w:t>
      </w:r>
    </w:p>
    <w:p w:rsidR="00EC6465" w:rsidRPr="00EC6465" w:rsidRDefault="00EC6465" w:rsidP="00EF0EB9">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По итогам проделанной работы демонтировано 20 вывесок и 39 рекламных баннеров.</w:t>
      </w:r>
    </w:p>
    <w:p w:rsidR="00EC6465" w:rsidRPr="00EC6465" w:rsidRDefault="00EC6465" w:rsidP="00EF0EB9">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Работа в данном направлении продолжается.</w:t>
      </w:r>
    </w:p>
    <w:p w:rsidR="00EC6465" w:rsidRPr="00EF0EB9" w:rsidRDefault="00EC6465" w:rsidP="00EF0EB9">
      <w:pPr>
        <w:spacing w:after="0"/>
        <w:jc w:val="center"/>
        <w:rPr>
          <w:rFonts w:ascii="Times New Roman" w:hAnsi="Times New Roman" w:cs="Times New Roman"/>
          <w:sz w:val="28"/>
          <w:szCs w:val="28"/>
          <w:u w:val="single"/>
        </w:rPr>
      </w:pPr>
      <w:r w:rsidRPr="00EF0EB9">
        <w:rPr>
          <w:rFonts w:ascii="Times New Roman" w:hAnsi="Times New Roman" w:cs="Times New Roman"/>
          <w:sz w:val="28"/>
          <w:szCs w:val="28"/>
          <w:u w:val="single"/>
        </w:rPr>
        <w:t>Снос зеленых насаждений</w:t>
      </w:r>
    </w:p>
    <w:p w:rsidR="00EC6465" w:rsidRPr="00EC6465" w:rsidRDefault="00EC6465" w:rsidP="00EF0EB9">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Подготовлено и выдано 51 разрешение на вырубку деревьев. Снос всех зеленых насаждений производился без оплаты восстановительной стоимости.</w:t>
      </w:r>
    </w:p>
    <w:p w:rsidR="00EC6465" w:rsidRPr="00EF0EB9" w:rsidRDefault="00EC6465" w:rsidP="00EF0EB9">
      <w:pPr>
        <w:spacing w:after="0"/>
        <w:jc w:val="center"/>
        <w:rPr>
          <w:rFonts w:ascii="Times New Roman" w:hAnsi="Times New Roman" w:cs="Times New Roman"/>
          <w:sz w:val="28"/>
          <w:szCs w:val="28"/>
          <w:u w:val="single"/>
        </w:rPr>
      </w:pPr>
      <w:r w:rsidRPr="00EF0EB9">
        <w:rPr>
          <w:rFonts w:ascii="Times New Roman" w:hAnsi="Times New Roman" w:cs="Times New Roman"/>
          <w:sz w:val="28"/>
          <w:szCs w:val="28"/>
          <w:u w:val="single"/>
        </w:rPr>
        <w:t>Территориальное планирование, градостроительное зонирование</w:t>
      </w:r>
    </w:p>
    <w:p w:rsidR="00EC6465" w:rsidRPr="00EC6465" w:rsidRDefault="00EC6465" w:rsidP="00EF0EB9">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Администрацией города в 2018 году заключен контракт на подготовку проекта внесения изменений в генеральный план городского округа город Дивногорск и проекта внесения изменений в правила землепользования и застройки городского округа город Дивногорск.</w:t>
      </w:r>
    </w:p>
    <w:p w:rsidR="00EC6465" w:rsidRPr="00EC6465" w:rsidRDefault="00EC6465" w:rsidP="00EF0EB9">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Работы по контракту завершены, отделом архитектуры и градостроительства администрации города проведена проверка подготовленного проекта внесения изменений в Генеральный план городского округа город Дивногорск на соответствие требованиям технических регламентов, комплексным программам развития муниципальных образований, положениям о территориальном планировании, схемам территориального планирования и местным нормативам градостроительного проектирования с учетом границ зон охраны объектов культурного наследия и проверка подготовленного проекта внесения изменений в правила землепользования и застройки городского округа город Дивногорск на соответствие требованиям технических регламентов, генеральному плану городского округа, схемам территориального планирования Красноярского края, схемам территориального планирования Российской Федерации.</w:t>
      </w:r>
    </w:p>
    <w:p w:rsidR="00EC6465" w:rsidRPr="00EC6465" w:rsidRDefault="00EC6465" w:rsidP="00EF0EB9">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В адрес администрации города Дивногорска поступили заключения о несогласии с представленным Проектом от министерства экономики и регионального развития Красноярского края, агентства по гражданской обороне, чрезвычайным ситуациям и пожарной безопасности Красноярского края, министерства экологии и рационального природопользования Красноярского края, министерства лесного хозяйства Красноярского края, выданными по результатам рассмотрения доработанного Проекта, администрацией города Дивногорска 27.01.2020 проведено рабочее совещание по поступившим замечаниям. По результатам проведенного совещания разработчиком проекта проведена работа по внесению изменений, необходимых для устранения поступивших замечаний.</w:t>
      </w:r>
    </w:p>
    <w:p w:rsidR="00EC6465" w:rsidRPr="00EC6465" w:rsidRDefault="00EC6465" w:rsidP="00EF0EB9">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 xml:space="preserve">Кроме этого, министерством лесного хозяйства Красноярского края указано на то, что часть лесного фонда </w:t>
      </w:r>
      <w:proofErr w:type="spellStart"/>
      <w:r w:rsidRPr="00EC6465">
        <w:rPr>
          <w:rFonts w:ascii="Times New Roman" w:hAnsi="Times New Roman" w:cs="Times New Roman"/>
          <w:sz w:val="28"/>
          <w:szCs w:val="28"/>
        </w:rPr>
        <w:t>Мининского</w:t>
      </w:r>
      <w:proofErr w:type="spellEnd"/>
      <w:r w:rsidRPr="00EC6465">
        <w:rPr>
          <w:rFonts w:ascii="Times New Roman" w:hAnsi="Times New Roman" w:cs="Times New Roman"/>
          <w:sz w:val="28"/>
          <w:szCs w:val="28"/>
        </w:rPr>
        <w:t xml:space="preserve"> и Красноярского лесничеств, которую планируется вывести из состава лесного фонда и на которой расположены поселки, расположена в зеленых зонах, в связи с чем до включения лесных участков в границы населенных пунктов необходимо предварительно исключить испрашиваемые лесные участки из границ зеленой зоны, лесопарковой зоны в порядке, определенном постановлением Правительства Российской Федерации от 21.12.2019 № 1755 "Об утверждении Правил изменения границ земель, на которых располагаются леса, указанные в пунктах 3 и 4 части 1 статьи 114 Лесного кодекса Российской Федерации, и определения функциональных зон в лесах, расположенных в лесопарковых зонах". Также министерством рекомендовано рассмотреть на заседании межведомственной рабочей группы материалы в отношении участков, имеющих иную категорию земель (земли сельскохозяйственного назначения, земли населенных пунктов) согласно ЕГРН, но расположенных</w:t>
      </w:r>
    </w:p>
    <w:p w:rsidR="00EC6465" w:rsidRPr="00EC6465" w:rsidRDefault="00EC6465" w:rsidP="00EC6465">
      <w:pPr>
        <w:spacing w:after="0"/>
        <w:jc w:val="both"/>
        <w:rPr>
          <w:rFonts w:ascii="Times New Roman" w:hAnsi="Times New Roman" w:cs="Times New Roman"/>
          <w:sz w:val="28"/>
          <w:szCs w:val="28"/>
        </w:rPr>
      </w:pPr>
      <w:r w:rsidRPr="00EC6465">
        <w:rPr>
          <w:rFonts w:ascii="Times New Roman" w:hAnsi="Times New Roman" w:cs="Times New Roman"/>
          <w:sz w:val="28"/>
          <w:szCs w:val="28"/>
        </w:rPr>
        <w:tab/>
        <w:t>По итогам рассмотрения уточненного Проекта не получены до настоящего времени согласования от Федерального агентства лесного хозяйства, Министерства природных ресурсов и экологии Российской Федерации, министерства лесного хозяйства Красноярского края и агентства по гражданской обороне, чрезвычайным ситуациям и пожарной безопасности Красноярского края.</w:t>
      </w:r>
    </w:p>
    <w:p w:rsidR="00EC6465" w:rsidRPr="00EC6465" w:rsidRDefault="00EC6465" w:rsidP="00EC6465">
      <w:pPr>
        <w:spacing w:after="0"/>
        <w:jc w:val="both"/>
        <w:rPr>
          <w:rFonts w:ascii="Times New Roman" w:hAnsi="Times New Roman" w:cs="Times New Roman"/>
          <w:sz w:val="28"/>
          <w:szCs w:val="28"/>
        </w:rPr>
      </w:pPr>
      <w:r w:rsidRPr="00EC6465">
        <w:rPr>
          <w:rFonts w:ascii="Times New Roman" w:hAnsi="Times New Roman" w:cs="Times New Roman"/>
          <w:sz w:val="28"/>
          <w:szCs w:val="28"/>
        </w:rPr>
        <w:tab/>
        <w:t xml:space="preserve">Также учитывая, что на территории городского округа город Дивногорск расположены лесные поселки, администрацией города создана комиссия для определения при подготовке проекта внесения изменений в генеральный план городского округа город Дивногорск границ населенных пунктов пос. </w:t>
      </w:r>
      <w:proofErr w:type="spellStart"/>
      <w:r w:rsidRPr="00EC6465">
        <w:rPr>
          <w:rFonts w:ascii="Times New Roman" w:hAnsi="Times New Roman" w:cs="Times New Roman"/>
          <w:sz w:val="28"/>
          <w:szCs w:val="28"/>
        </w:rPr>
        <w:t>Бахта</w:t>
      </w:r>
      <w:proofErr w:type="spellEnd"/>
      <w:r w:rsidRPr="00EC6465">
        <w:rPr>
          <w:rFonts w:ascii="Times New Roman" w:hAnsi="Times New Roman" w:cs="Times New Roman"/>
          <w:sz w:val="28"/>
          <w:szCs w:val="28"/>
        </w:rPr>
        <w:t>, пос. Верхняя Бирюса, пос. Хмельники, образуемых из лесных поселков,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EC6465" w:rsidRPr="00EF0EB9" w:rsidRDefault="00EC6465" w:rsidP="00EF0EB9">
      <w:pPr>
        <w:spacing w:after="0"/>
        <w:jc w:val="center"/>
        <w:rPr>
          <w:rFonts w:ascii="Times New Roman" w:hAnsi="Times New Roman" w:cs="Times New Roman"/>
          <w:sz w:val="28"/>
          <w:szCs w:val="28"/>
          <w:u w:val="single"/>
        </w:rPr>
      </w:pPr>
      <w:r w:rsidRPr="00EF0EB9">
        <w:rPr>
          <w:rFonts w:ascii="Times New Roman" w:hAnsi="Times New Roman" w:cs="Times New Roman"/>
          <w:sz w:val="28"/>
          <w:szCs w:val="28"/>
          <w:u w:val="single"/>
        </w:rPr>
        <w:t>Иная деятельность</w:t>
      </w:r>
    </w:p>
    <w:p w:rsidR="00EC6465" w:rsidRPr="00EC6465" w:rsidRDefault="00EC6465" w:rsidP="00EF0EB9">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За 2020 год подготовлено 22 заключения о возможности изменения разрешенного использования земельных участков в соответствии с Правилами землепользования и застройки города Дивногорска, утвержденными решением Дивногорского городского Совета депутатов от 29.11.2012 № 28-176-ГС.</w:t>
      </w:r>
    </w:p>
    <w:p w:rsidR="00EC6465" w:rsidRPr="00EC6465" w:rsidRDefault="00EC6465" w:rsidP="00EF0EB9">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Выдано 2 разрешения на отклонения от предельных параметров разрешенного строительства.</w:t>
      </w:r>
    </w:p>
    <w:p w:rsidR="00EC6465" w:rsidRPr="00EC6465" w:rsidRDefault="00EF0EB9" w:rsidP="00EF0EB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Согласован </w:t>
      </w:r>
      <w:r w:rsidR="00EC6465" w:rsidRPr="00EC6465">
        <w:rPr>
          <w:rFonts w:ascii="Times New Roman" w:hAnsi="Times New Roman" w:cs="Times New Roman"/>
          <w:sz w:val="28"/>
          <w:szCs w:val="28"/>
        </w:rPr>
        <w:t>проект планировки и межевания по объекту:</w:t>
      </w:r>
    </w:p>
    <w:p w:rsidR="00EC6465" w:rsidRPr="00EC6465" w:rsidRDefault="00EC6465" w:rsidP="00EF0EB9">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«Расходы на мероприятия по повышению уровня обустройств автомобильных дорог федерального значения. Устройство стационарного электрического освещения и тротуаров на автомобильной дороге Р-257 «Енисей» Красноярск-Абакан-Кызыл-Чадан-</w:t>
      </w:r>
      <w:proofErr w:type="spellStart"/>
      <w:r w:rsidRPr="00EC6465">
        <w:rPr>
          <w:rFonts w:ascii="Times New Roman" w:hAnsi="Times New Roman" w:cs="Times New Roman"/>
          <w:sz w:val="28"/>
          <w:szCs w:val="28"/>
        </w:rPr>
        <w:t>Хандагайты</w:t>
      </w:r>
      <w:proofErr w:type="spellEnd"/>
      <w:r w:rsidRPr="00EC6465">
        <w:rPr>
          <w:rFonts w:ascii="Times New Roman" w:hAnsi="Times New Roman" w:cs="Times New Roman"/>
          <w:sz w:val="28"/>
          <w:szCs w:val="28"/>
        </w:rPr>
        <w:t>-граница с Монголией на участках км 31+250 км 33+100(пос. Усть-Мана), км 37+200-км 44+500 (</w:t>
      </w:r>
      <w:proofErr w:type="spellStart"/>
      <w:r w:rsidRPr="00EC6465">
        <w:rPr>
          <w:rFonts w:ascii="Times New Roman" w:hAnsi="Times New Roman" w:cs="Times New Roman"/>
          <w:sz w:val="28"/>
          <w:szCs w:val="28"/>
        </w:rPr>
        <w:t>г.Дивеногорск</w:t>
      </w:r>
      <w:proofErr w:type="spellEnd"/>
      <w:r w:rsidRPr="00EC6465">
        <w:rPr>
          <w:rFonts w:ascii="Times New Roman" w:hAnsi="Times New Roman" w:cs="Times New Roman"/>
          <w:sz w:val="28"/>
          <w:szCs w:val="28"/>
        </w:rPr>
        <w:t>), Красноярский край, км 326+000-км 327+274(</w:t>
      </w:r>
      <w:proofErr w:type="spellStart"/>
      <w:r w:rsidRPr="00EC6465">
        <w:rPr>
          <w:rFonts w:ascii="Times New Roman" w:hAnsi="Times New Roman" w:cs="Times New Roman"/>
          <w:sz w:val="28"/>
          <w:szCs w:val="28"/>
        </w:rPr>
        <w:t>н.п.Знаменка</w:t>
      </w:r>
      <w:proofErr w:type="spellEnd"/>
      <w:r w:rsidRPr="00EC6465">
        <w:rPr>
          <w:rFonts w:ascii="Times New Roman" w:hAnsi="Times New Roman" w:cs="Times New Roman"/>
          <w:sz w:val="28"/>
          <w:szCs w:val="28"/>
        </w:rPr>
        <w:t>), км 382+000-км 385+000, Обход г. Абакан км 407+000-км 423+300, Республика Хакассия» на территории муниципального образования город Дивногорск»</w:t>
      </w:r>
    </w:p>
    <w:p w:rsidR="00EC6465" w:rsidRPr="00EC6465" w:rsidRDefault="00EC6465" w:rsidP="00EF0EB9">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Кроме этого, принято решение о разработке проекта планировки и межевания по объекту:</w:t>
      </w:r>
    </w:p>
    <w:p w:rsidR="00EC6465" w:rsidRPr="00EC6465" w:rsidRDefault="00EC6465" w:rsidP="00EF0EB9">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«Планировка территории для строительства, реконструкции эксплуатации линейных объектов (строительство и эксплуатация автомобильной дороги)», для ООО «Дивное место»</w:t>
      </w:r>
    </w:p>
    <w:p w:rsidR="00EC6465" w:rsidRPr="00EC6465" w:rsidRDefault="00EC6465" w:rsidP="00EF0EB9">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В 2020 году продолжена и усилена работа по упорядочиванию и корректировке и внесению адресных объектов в Федеральную адресную информационную систему (ФИАС) в количестве более 6000 объектов.</w:t>
      </w:r>
    </w:p>
    <w:p w:rsidR="00EC6465" w:rsidRPr="00EC6465" w:rsidRDefault="00EC6465" w:rsidP="00EF0EB9">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 xml:space="preserve">По данным министерства финансов Красноярского края от 16.01.2021 года </w:t>
      </w:r>
      <w:r w:rsidR="00EF0EB9">
        <w:rPr>
          <w:rFonts w:ascii="Times New Roman" w:hAnsi="Times New Roman" w:cs="Times New Roman"/>
          <w:sz w:val="28"/>
          <w:szCs w:val="28"/>
        </w:rPr>
        <w:t>процент</w:t>
      </w:r>
      <w:r w:rsidRPr="00EC6465">
        <w:rPr>
          <w:rFonts w:ascii="Times New Roman" w:hAnsi="Times New Roman" w:cs="Times New Roman"/>
          <w:sz w:val="28"/>
          <w:szCs w:val="28"/>
        </w:rPr>
        <w:t xml:space="preserve"> наполнения государственного адресного реестра по городскому округу город Дивногорск по ОКС составил 85,4 %, по адресам земельных участков 57,1%.</w:t>
      </w:r>
    </w:p>
    <w:p w:rsidR="00EC6465" w:rsidRPr="00EC6465" w:rsidRDefault="00EC6465" w:rsidP="00EF0EB9">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Проблемы:</w:t>
      </w:r>
    </w:p>
    <w:p w:rsidR="00EF0EB9" w:rsidRDefault="00EC6465" w:rsidP="00EF0EB9">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 более 1800 адресных объекта идентифицировать не представляется возможным по причине некорректного состава адреса, в том числе:</w:t>
      </w:r>
    </w:p>
    <w:p w:rsidR="00EC6465" w:rsidRPr="00EC6465" w:rsidRDefault="00EC6465" w:rsidP="00EF0EB9">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 xml:space="preserve">- отсутствие кадастрового номера объекта, из-за их отсутствия </w:t>
      </w:r>
      <w:proofErr w:type="spellStart"/>
      <w:r w:rsidRPr="00EC6465">
        <w:rPr>
          <w:rFonts w:ascii="Times New Roman" w:hAnsi="Times New Roman" w:cs="Times New Roman"/>
          <w:sz w:val="28"/>
          <w:szCs w:val="28"/>
        </w:rPr>
        <w:t>техпланов</w:t>
      </w:r>
      <w:proofErr w:type="spellEnd"/>
      <w:r w:rsidRPr="00EC6465">
        <w:rPr>
          <w:rFonts w:ascii="Times New Roman" w:hAnsi="Times New Roman" w:cs="Times New Roman"/>
          <w:sz w:val="28"/>
          <w:szCs w:val="28"/>
        </w:rPr>
        <w:t xml:space="preserve"> и межевых планов невозможно идентифицировать объект на карте. А так как под одним номером зарегистрировано несколько объектов и земельных участков, установить местоположение не представляется возможным.</w:t>
      </w:r>
    </w:p>
    <w:p w:rsidR="00EC6465" w:rsidRPr="00EC6465" w:rsidRDefault="00EC6465" w:rsidP="00EF0EB9">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В настоящее время работа по наполнению государственного реестра по элементам планировочной структуры продолжена. Планируется внести более 4000 адресных объектов.</w:t>
      </w:r>
    </w:p>
    <w:p w:rsidR="00EC6465" w:rsidRPr="00EC6465" w:rsidRDefault="00EC6465" w:rsidP="00EF0EB9">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Подготовлено и выдано 98 сведений из информационной системы обеспечения градостроительной деятельности, сумма внесенных платежей в бюджет города за предоставление данной муниципальной услуги составила 71</w:t>
      </w:r>
      <w:r w:rsidR="00EF0EB9">
        <w:rPr>
          <w:rFonts w:ascii="Times New Roman" w:hAnsi="Times New Roman" w:cs="Times New Roman"/>
          <w:sz w:val="28"/>
          <w:szCs w:val="28"/>
        </w:rPr>
        <w:t> </w:t>
      </w:r>
      <w:r w:rsidRPr="00EC6465">
        <w:rPr>
          <w:rFonts w:ascii="Times New Roman" w:hAnsi="Times New Roman" w:cs="Times New Roman"/>
          <w:sz w:val="28"/>
          <w:szCs w:val="28"/>
        </w:rPr>
        <w:t>000</w:t>
      </w:r>
      <w:r w:rsidR="00EF0EB9">
        <w:rPr>
          <w:rFonts w:ascii="Times New Roman" w:hAnsi="Times New Roman" w:cs="Times New Roman"/>
          <w:sz w:val="28"/>
          <w:szCs w:val="28"/>
        </w:rPr>
        <w:t xml:space="preserve"> </w:t>
      </w:r>
      <w:r w:rsidRPr="00EC6465">
        <w:rPr>
          <w:rFonts w:ascii="Times New Roman" w:hAnsi="Times New Roman" w:cs="Times New Roman"/>
          <w:sz w:val="28"/>
          <w:szCs w:val="28"/>
        </w:rPr>
        <w:t>руб.</w:t>
      </w:r>
    </w:p>
    <w:p w:rsidR="00EC6465" w:rsidRPr="00EC6465" w:rsidRDefault="00EC6465" w:rsidP="00EF0EB9">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Также за 2020 год выдано 3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жилого строительства, в результате которых общая площадь жилого помещения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EC6465" w:rsidRPr="00EC6465" w:rsidRDefault="00EC6465" w:rsidP="00EF0EB9">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Отделом архитектуры и градостроительства в 2020 году разработано и утверждено 6 нормативных актов, внесены изменения в 16 нормативных актов. Выпушено 501 распоряжение.</w:t>
      </w:r>
    </w:p>
    <w:p w:rsidR="00EC6465" w:rsidRDefault="00EC6465" w:rsidP="00EF0EB9">
      <w:pPr>
        <w:spacing w:after="0"/>
        <w:ind w:firstLine="708"/>
        <w:jc w:val="both"/>
        <w:rPr>
          <w:rFonts w:ascii="Times New Roman" w:hAnsi="Times New Roman" w:cs="Times New Roman"/>
          <w:sz w:val="28"/>
          <w:szCs w:val="28"/>
        </w:rPr>
      </w:pPr>
      <w:r w:rsidRPr="00EC6465">
        <w:rPr>
          <w:rFonts w:ascii="Times New Roman" w:hAnsi="Times New Roman" w:cs="Times New Roman"/>
          <w:sz w:val="28"/>
          <w:szCs w:val="28"/>
        </w:rPr>
        <w:t>В общем, в отдел архитектуры и градостроительства за отчетный период поступило 1226 обращений, из них 428 – заявления физических лиц, 798 – юридических лиц и организаций. Каждое обращение рассмотрено с предоставлением письменного ответа в сроки, предусмотренные законодательством.</w:t>
      </w:r>
    </w:p>
    <w:p w:rsidR="00EF0EB9" w:rsidRDefault="00EF0EB9" w:rsidP="00EF0EB9">
      <w:pPr>
        <w:spacing w:after="0"/>
        <w:ind w:firstLine="708"/>
        <w:jc w:val="both"/>
        <w:rPr>
          <w:rFonts w:ascii="Times New Roman" w:hAnsi="Times New Roman" w:cs="Times New Roman"/>
          <w:sz w:val="28"/>
          <w:szCs w:val="28"/>
        </w:rPr>
      </w:pPr>
    </w:p>
    <w:p w:rsidR="00EF0EB9" w:rsidRDefault="00EF0EB9" w:rsidP="00EF0EB9">
      <w:pPr>
        <w:spacing w:after="0"/>
        <w:jc w:val="both"/>
        <w:rPr>
          <w:rFonts w:ascii="Times New Roman" w:hAnsi="Times New Roman" w:cs="Times New Roman"/>
          <w:b/>
          <w:sz w:val="28"/>
          <w:szCs w:val="28"/>
          <w:u w:val="single"/>
        </w:rPr>
      </w:pPr>
      <w:r w:rsidRPr="00EF0EB9">
        <w:rPr>
          <w:rFonts w:ascii="Times New Roman" w:hAnsi="Times New Roman" w:cs="Times New Roman"/>
          <w:b/>
          <w:sz w:val="28"/>
          <w:szCs w:val="28"/>
          <w:u w:val="single"/>
        </w:rPr>
        <w:t>Главный специалист общего отдела по жилищным вопросам</w:t>
      </w:r>
    </w:p>
    <w:p w:rsidR="00741EF2" w:rsidRDefault="00EF0EB9" w:rsidP="00741EF2">
      <w:pPr>
        <w:spacing w:after="0"/>
        <w:ind w:firstLine="708"/>
        <w:jc w:val="both"/>
        <w:rPr>
          <w:rFonts w:ascii="Times New Roman" w:hAnsi="Times New Roman" w:cs="Times New Roman"/>
          <w:sz w:val="28"/>
          <w:szCs w:val="28"/>
        </w:rPr>
      </w:pPr>
      <w:r w:rsidRPr="00EF0EB9">
        <w:rPr>
          <w:rFonts w:ascii="Times New Roman" w:hAnsi="Times New Roman" w:cs="Times New Roman"/>
          <w:sz w:val="28"/>
          <w:szCs w:val="28"/>
        </w:rPr>
        <w:t>1.</w:t>
      </w:r>
      <w:r w:rsidRPr="00EF0EB9">
        <w:rPr>
          <w:rFonts w:ascii="Times New Roman" w:hAnsi="Times New Roman" w:cs="Times New Roman"/>
          <w:sz w:val="28"/>
          <w:szCs w:val="28"/>
        </w:rPr>
        <w:tab/>
        <w:t xml:space="preserve">По состоянию на 01.01.2021 на учете граждан нуждающихся в жилых помещениях на территории муниципального образования </w:t>
      </w:r>
      <w:r w:rsidR="00741EF2">
        <w:rPr>
          <w:rFonts w:ascii="Times New Roman" w:hAnsi="Times New Roman" w:cs="Times New Roman"/>
          <w:sz w:val="28"/>
          <w:szCs w:val="28"/>
        </w:rPr>
        <w:t>г. </w:t>
      </w:r>
      <w:r w:rsidRPr="00EF0EB9">
        <w:rPr>
          <w:rFonts w:ascii="Times New Roman" w:hAnsi="Times New Roman" w:cs="Times New Roman"/>
          <w:sz w:val="28"/>
          <w:szCs w:val="28"/>
        </w:rPr>
        <w:t>Дивногорск состоит 230 семей (875 чел.), в том числе в 2020 году:</w:t>
      </w:r>
    </w:p>
    <w:p w:rsidR="00EF0EB9" w:rsidRPr="00EF0EB9" w:rsidRDefault="00741EF2" w:rsidP="00741EF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F0EB9" w:rsidRPr="00EF0EB9">
        <w:rPr>
          <w:rFonts w:ascii="Times New Roman" w:hAnsi="Times New Roman" w:cs="Times New Roman"/>
          <w:sz w:val="28"/>
          <w:szCs w:val="28"/>
        </w:rPr>
        <w:t xml:space="preserve">на учет приняты 6 семей (18 чел.), </w:t>
      </w:r>
    </w:p>
    <w:p w:rsidR="00EF0EB9" w:rsidRPr="00EF0EB9" w:rsidRDefault="00741EF2" w:rsidP="00741EF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F0EB9" w:rsidRPr="00EF0EB9">
        <w:rPr>
          <w:rFonts w:ascii="Times New Roman" w:hAnsi="Times New Roman" w:cs="Times New Roman"/>
          <w:sz w:val="28"/>
          <w:szCs w:val="28"/>
        </w:rPr>
        <w:t>сняты с учета, в том числе в результате проведенной работы по ревизии учетных дел граждан, 10 семей (41 чел.).</w:t>
      </w:r>
    </w:p>
    <w:p w:rsidR="00EF0EB9" w:rsidRPr="00EF0EB9" w:rsidRDefault="00EF0EB9" w:rsidP="00741EF2">
      <w:pPr>
        <w:spacing w:after="0"/>
        <w:ind w:firstLine="708"/>
        <w:jc w:val="both"/>
        <w:rPr>
          <w:rFonts w:ascii="Times New Roman" w:hAnsi="Times New Roman" w:cs="Times New Roman"/>
          <w:sz w:val="28"/>
          <w:szCs w:val="28"/>
        </w:rPr>
      </w:pPr>
      <w:r w:rsidRPr="00EF0EB9">
        <w:rPr>
          <w:rFonts w:ascii="Times New Roman" w:hAnsi="Times New Roman" w:cs="Times New Roman"/>
          <w:sz w:val="28"/>
          <w:szCs w:val="28"/>
        </w:rPr>
        <w:t>2.</w:t>
      </w:r>
      <w:r w:rsidRPr="00EF0EB9">
        <w:rPr>
          <w:rFonts w:ascii="Times New Roman" w:hAnsi="Times New Roman" w:cs="Times New Roman"/>
          <w:sz w:val="28"/>
          <w:szCs w:val="28"/>
        </w:rPr>
        <w:tab/>
        <w:t>На прием к специалисту (консультации по жилищным вопросам, сдача и оформление документов) порядка 950 обращений. Поступило и рассмотрено 168 письменных обращений.</w:t>
      </w:r>
    </w:p>
    <w:p w:rsidR="00EF0EB9" w:rsidRPr="00EF0EB9" w:rsidRDefault="00EF0EB9" w:rsidP="00741EF2">
      <w:pPr>
        <w:spacing w:after="0"/>
        <w:ind w:firstLine="708"/>
        <w:jc w:val="both"/>
        <w:rPr>
          <w:rFonts w:ascii="Times New Roman" w:hAnsi="Times New Roman" w:cs="Times New Roman"/>
          <w:sz w:val="28"/>
          <w:szCs w:val="28"/>
        </w:rPr>
      </w:pPr>
      <w:r w:rsidRPr="00EF0EB9">
        <w:rPr>
          <w:rFonts w:ascii="Times New Roman" w:hAnsi="Times New Roman" w:cs="Times New Roman"/>
          <w:sz w:val="28"/>
          <w:szCs w:val="28"/>
        </w:rPr>
        <w:t>3.</w:t>
      </w:r>
      <w:r w:rsidRPr="00EF0EB9">
        <w:rPr>
          <w:rFonts w:ascii="Times New Roman" w:hAnsi="Times New Roman" w:cs="Times New Roman"/>
          <w:sz w:val="28"/>
          <w:szCs w:val="28"/>
        </w:rPr>
        <w:tab/>
        <w:t>Подготовлено 252 проекта распоряжений и постановлений.</w:t>
      </w:r>
    </w:p>
    <w:p w:rsidR="00EF0EB9" w:rsidRPr="00EF0EB9" w:rsidRDefault="00EF0EB9" w:rsidP="00741EF2">
      <w:pPr>
        <w:spacing w:after="0"/>
        <w:ind w:firstLine="708"/>
        <w:jc w:val="both"/>
        <w:rPr>
          <w:rFonts w:ascii="Times New Roman" w:hAnsi="Times New Roman" w:cs="Times New Roman"/>
          <w:sz w:val="28"/>
          <w:szCs w:val="28"/>
        </w:rPr>
      </w:pPr>
      <w:r w:rsidRPr="00EF0EB9">
        <w:rPr>
          <w:rFonts w:ascii="Times New Roman" w:hAnsi="Times New Roman" w:cs="Times New Roman"/>
          <w:sz w:val="28"/>
          <w:szCs w:val="28"/>
        </w:rPr>
        <w:t>4.</w:t>
      </w:r>
      <w:r w:rsidRPr="00EF0EB9">
        <w:rPr>
          <w:rFonts w:ascii="Times New Roman" w:hAnsi="Times New Roman" w:cs="Times New Roman"/>
          <w:sz w:val="28"/>
          <w:szCs w:val="28"/>
        </w:rPr>
        <w:tab/>
        <w:t>Подготовлено и проведено 15 заседаний жилищной комиссии.</w:t>
      </w:r>
    </w:p>
    <w:p w:rsidR="00EF0EB9" w:rsidRPr="00EF0EB9" w:rsidRDefault="00EF0EB9" w:rsidP="00741EF2">
      <w:pPr>
        <w:spacing w:after="0"/>
        <w:ind w:firstLine="708"/>
        <w:jc w:val="both"/>
        <w:rPr>
          <w:rFonts w:ascii="Times New Roman" w:hAnsi="Times New Roman" w:cs="Times New Roman"/>
          <w:sz w:val="28"/>
          <w:szCs w:val="28"/>
        </w:rPr>
      </w:pPr>
      <w:r w:rsidRPr="00EF0EB9">
        <w:rPr>
          <w:rFonts w:ascii="Times New Roman" w:hAnsi="Times New Roman" w:cs="Times New Roman"/>
          <w:sz w:val="28"/>
          <w:szCs w:val="28"/>
        </w:rPr>
        <w:t>5. Направлено порядка 1750 запросов в различные организации ведомства, в том числе в электронном виде.</w:t>
      </w:r>
    </w:p>
    <w:p w:rsidR="00EF0EB9" w:rsidRPr="00EF0EB9" w:rsidRDefault="00741EF2" w:rsidP="00741EF2">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EF0EB9" w:rsidRPr="00EF0EB9">
        <w:rPr>
          <w:rFonts w:ascii="Times New Roman" w:hAnsi="Times New Roman" w:cs="Times New Roman"/>
          <w:sz w:val="28"/>
          <w:szCs w:val="28"/>
        </w:rPr>
        <w:t>. В 2020 году обеспечены жильем:</w:t>
      </w:r>
    </w:p>
    <w:p w:rsidR="00EF0EB9" w:rsidRPr="00EF0EB9" w:rsidRDefault="00741EF2" w:rsidP="00741EF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F0EB9" w:rsidRPr="00EF0EB9">
        <w:rPr>
          <w:rFonts w:ascii="Times New Roman" w:hAnsi="Times New Roman" w:cs="Times New Roman"/>
          <w:sz w:val="28"/>
          <w:szCs w:val="28"/>
        </w:rPr>
        <w:t>счет средств федерального бюджета граждане, состоящие на учете нуждающихся в жилье по муниципальному образованию г. Дивногорск, по категориям:</w:t>
      </w:r>
    </w:p>
    <w:p w:rsidR="00EF0EB9" w:rsidRPr="00EF0EB9" w:rsidRDefault="00741EF2" w:rsidP="00741EF2">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EF0EB9" w:rsidRPr="00EF0EB9">
        <w:rPr>
          <w:rFonts w:ascii="Times New Roman" w:hAnsi="Times New Roman" w:cs="Times New Roman"/>
          <w:sz w:val="28"/>
          <w:szCs w:val="28"/>
        </w:rPr>
        <w:t xml:space="preserve"> «инвалиды и семьи, имеющие детей-инвалидов» – 6 человек.</w:t>
      </w:r>
    </w:p>
    <w:p w:rsidR="00EF0EB9" w:rsidRPr="00EF0EB9" w:rsidRDefault="00741EF2" w:rsidP="00741EF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F0EB9" w:rsidRPr="00EF0EB9">
        <w:rPr>
          <w:rFonts w:ascii="Times New Roman" w:hAnsi="Times New Roman" w:cs="Times New Roman"/>
          <w:sz w:val="28"/>
          <w:szCs w:val="28"/>
        </w:rPr>
        <w:t>министерством науки и образования администрации Красноярского края предоставлены федеральные субвенции муниципальному образованию для приобретения жилых помещений для категории «дети-сироты» –7 человек.</w:t>
      </w:r>
    </w:p>
    <w:p w:rsidR="00EF0EB9" w:rsidRPr="00EF0EB9" w:rsidRDefault="00EF0EB9" w:rsidP="00741EF2">
      <w:pPr>
        <w:spacing w:after="0"/>
        <w:ind w:firstLine="708"/>
        <w:jc w:val="both"/>
        <w:rPr>
          <w:rFonts w:ascii="Times New Roman" w:hAnsi="Times New Roman" w:cs="Times New Roman"/>
          <w:sz w:val="28"/>
          <w:szCs w:val="28"/>
        </w:rPr>
      </w:pPr>
      <w:r w:rsidRPr="00EF0EB9">
        <w:rPr>
          <w:rFonts w:ascii="Times New Roman" w:hAnsi="Times New Roman" w:cs="Times New Roman"/>
          <w:sz w:val="28"/>
          <w:szCs w:val="28"/>
        </w:rPr>
        <w:t>На 01.01.2020 на учете в качестве нуждающихся в улучшении жилищных условий по категориям, в том числе в целях реализации федеральных и краевых законов, состоят:</w:t>
      </w:r>
    </w:p>
    <w:p w:rsidR="00EF0EB9" w:rsidRPr="00EF0EB9" w:rsidRDefault="00741EF2" w:rsidP="00741EF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F0EB9" w:rsidRPr="00EF0EB9">
        <w:rPr>
          <w:rFonts w:ascii="Times New Roman" w:hAnsi="Times New Roman" w:cs="Times New Roman"/>
          <w:sz w:val="28"/>
          <w:szCs w:val="28"/>
        </w:rPr>
        <w:t>«граждане, выехавшие из районов Крайнего Севера» - 4 семьи;</w:t>
      </w:r>
    </w:p>
    <w:p w:rsidR="00EF0EB9" w:rsidRPr="00EF0EB9" w:rsidRDefault="00741EF2" w:rsidP="00741EF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F0EB9" w:rsidRPr="00EF0EB9">
        <w:rPr>
          <w:rFonts w:ascii="Times New Roman" w:hAnsi="Times New Roman" w:cs="Times New Roman"/>
          <w:sz w:val="28"/>
          <w:szCs w:val="28"/>
        </w:rPr>
        <w:t>«инвалиды и семьи, имеющие детей-инвалидов» – 16 человек;</w:t>
      </w:r>
    </w:p>
    <w:p w:rsidR="00EF0EB9" w:rsidRPr="00EF0EB9" w:rsidRDefault="00741EF2" w:rsidP="00741EF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F0EB9" w:rsidRPr="00EF0EB9">
        <w:rPr>
          <w:rFonts w:ascii="Times New Roman" w:hAnsi="Times New Roman" w:cs="Times New Roman"/>
          <w:sz w:val="28"/>
          <w:szCs w:val="28"/>
        </w:rPr>
        <w:t>«ветераны боевых действий» - 4 человека.</w:t>
      </w:r>
    </w:p>
    <w:p w:rsidR="00EF0EB9" w:rsidRPr="00EF0EB9" w:rsidRDefault="00EF0EB9" w:rsidP="00741EF2">
      <w:pPr>
        <w:spacing w:after="0"/>
        <w:ind w:firstLine="708"/>
        <w:jc w:val="both"/>
        <w:rPr>
          <w:rFonts w:ascii="Times New Roman" w:hAnsi="Times New Roman" w:cs="Times New Roman"/>
          <w:sz w:val="28"/>
          <w:szCs w:val="28"/>
        </w:rPr>
      </w:pPr>
      <w:r w:rsidRPr="00EF0EB9">
        <w:rPr>
          <w:rFonts w:ascii="Times New Roman" w:hAnsi="Times New Roman" w:cs="Times New Roman"/>
          <w:sz w:val="28"/>
          <w:szCs w:val="28"/>
        </w:rPr>
        <w:t xml:space="preserve">7. В соответствии с подпрограммой «Обеспечение жильем молодых семей» за счет средств федерального, краевого и местного бюджетов в 2019 году выданы и реализованы свидетельства о праве на получение социальной выплаты на приобретение (строительство) жилья 4 семьям/по числу состава семей - 20 чел. (все многодетные семьи) на сумму 5 472 000,00 руб. (в </w:t>
      </w:r>
      <w:proofErr w:type="spellStart"/>
      <w:r w:rsidRPr="00EF0EB9">
        <w:rPr>
          <w:rFonts w:ascii="Times New Roman" w:hAnsi="Times New Roman" w:cs="Times New Roman"/>
          <w:sz w:val="28"/>
          <w:szCs w:val="28"/>
        </w:rPr>
        <w:t>т.ч</w:t>
      </w:r>
      <w:proofErr w:type="spellEnd"/>
      <w:r w:rsidRPr="00EF0EB9">
        <w:rPr>
          <w:rFonts w:ascii="Times New Roman" w:hAnsi="Times New Roman" w:cs="Times New Roman"/>
          <w:sz w:val="28"/>
          <w:szCs w:val="28"/>
        </w:rPr>
        <w:t>. 2 300 000 руб. за счет местного бюджета).</w:t>
      </w:r>
    </w:p>
    <w:p w:rsidR="00EF0EB9" w:rsidRPr="00EF0EB9" w:rsidRDefault="00EF0EB9" w:rsidP="00741EF2">
      <w:pPr>
        <w:spacing w:after="0"/>
        <w:ind w:firstLine="708"/>
        <w:jc w:val="both"/>
        <w:rPr>
          <w:rFonts w:ascii="Times New Roman" w:hAnsi="Times New Roman" w:cs="Times New Roman"/>
          <w:sz w:val="28"/>
          <w:szCs w:val="28"/>
        </w:rPr>
      </w:pPr>
      <w:r w:rsidRPr="00EF0EB9">
        <w:rPr>
          <w:rFonts w:ascii="Times New Roman" w:hAnsi="Times New Roman" w:cs="Times New Roman"/>
          <w:sz w:val="28"/>
          <w:szCs w:val="28"/>
        </w:rPr>
        <w:t>На 01.01.2021 по муниципальному образованию г. Дивногорск число молодых семей, признанных нуждающимися в целях участия в подпрограмме «Обеспечение жильем молодых семей» составляет - 47. На 2021 год на участие в подпрограмме запланировано средств местного бюджета 2 300,0</w:t>
      </w:r>
      <w:r w:rsidR="00741EF2">
        <w:rPr>
          <w:rFonts w:ascii="Times New Roman" w:hAnsi="Times New Roman" w:cs="Times New Roman"/>
          <w:sz w:val="28"/>
          <w:szCs w:val="28"/>
        </w:rPr>
        <w:t xml:space="preserve"> </w:t>
      </w:r>
      <w:proofErr w:type="spellStart"/>
      <w:r w:rsidR="00741EF2">
        <w:rPr>
          <w:rFonts w:ascii="Times New Roman" w:hAnsi="Times New Roman" w:cs="Times New Roman"/>
          <w:sz w:val="28"/>
          <w:szCs w:val="28"/>
        </w:rPr>
        <w:t>тыс.</w:t>
      </w:r>
      <w:r w:rsidRPr="00EF0EB9">
        <w:rPr>
          <w:rFonts w:ascii="Times New Roman" w:hAnsi="Times New Roman" w:cs="Times New Roman"/>
          <w:sz w:val="28"/>
          <w:szCs w:val="28"/>
        </w:rPr>
        <w:t>руб</w:t>
      </w:r>
      <w:proofErr w:type="spellEnd"/>
      <w:r w:rsidRPr="00EF0EB9">
        <w:rPr>
          <w:rFonts w:ascii="Times New Roman" w:hAnsi="Times New Roman" w:cs="Times New Roman"/>
          <w:sz w:val="28"/>
          <w:szCs w:val="28"/>
        </w:rPr>
        <w:t xml:space="preserve">. на обеспечение 6 семей (по числу состава семей - 24 чел.). </w:t>
      </w:r>
    </w:p>
    <w:p w:rsidR="00EF0EB9" w:rsidRPr="00EF0EB9" w:rsidRDefault="00EF0EB9" w:rsidP="00741EF2">
      <w:pPr>
        <w:spacing w:after="0"/>
        <w:ind w:firstLine="708"/>
        <w:jc w:val="both"/>
        <w:rPr>
          <w:rFonts w:ascii="Times New Roman" w:hAnsi="Times New Roman" w:cs="Times New Roman"/>
          <w:sz w:val="28"/>
          <w:szCs w:val="28"/>
        </w:rPr>
      </w:pPr>
      <w:r w:rsidRPr="00EF0EB9">
        <w:rPr>
          <w:rFonts w:ascii="Times New Roman" w:hAnsi="Times New Roman" w:cs="Times New Roman"/>
          <w:sz w:val="28"/>
          <w:szCs w:val="28"/>
        </w:rPr>
        <w:t>8. На 01.01.2021 по муниципальному образованию г. Дивногорск на учете граждан, нуждающихся в жилых помещениях муниципального жилищного фонда, в целях заселения в специальный жилой дом для граждан преклонного возраста состоит 10 человек.</w:t>
      </w:r>
    </w:p>
    <w:p w:rsidR="00EF0EB9" w:rsidRPr="00EF0EB9" w:rsidRDefault="00EF0EB9" w:rsidP="00741EF2">
      <w:pPr>
        <w:spacing w:after="0"/>
        <w:ind w:firstLine="708"/>
        <w:jc w:val="both"/>
        <w:rPr>
          <w:rFonts w:ascii="Times New Roman" w:hAnsi="Times New Roman" w:cs="Times New Roman"/>
          <w:sz w:val="28"/>
          <w:szCs w:val="28"/>
        </w:rPr>
      </w:pPr>
      <w:r w:rsidRPr="00EF0EB9">
        <w:rPr>
          <w:rFonts w:ascii="Times New Roman" w:hAnsi="Times New Roman" w:cs="Times New Roman"/>
          <w:sz w:val="28"/>
          <w:szCs w:val="28"/>
        </w:rPr>
        <w:t xml:space="preserve">9. В целях закрепления кадров и обеспечения эффективной деятельности муниципальных учреждений в 2020 году предоставлено 3 служебных жилых помещений. </w:t>
      </w:r>
    </w:p>
    <w:p w:rsidR="00EF0EB9" w:rsidRPr="00EF0EB9" w:rsidRDefault="00EF0EB9" w:rsidP="00741EF2">
      <w:pPr>
        <w:spacing w:after="0"/>
        <w:ind w:firstLine="708"/>
        <w:jc w:val="both"/>
        <w:rPr>
          <w:rFonts w:ascii="Times New Roman" w:hAnsi="Times New Roman" w:cs="Times New Roman"/>
          <w:sz w:val="28"/>
          <w:szCs w:val="28"/>
        </w:rPr>
      </w:pPr>
      <w:r w:rsidRPr="00EF0EB9">
        <w:rPr>
          <w:rFonts w:ascii="Times New Roman" w:hAnsi="Times New Roman" w:cs="Times New Roman"/>
          <w:sz w:val="28"/>
          <w:szCs w:val="28"/>
        </w:rPr>
        <w:t xml:space="preserve">10. В соответствии с Законом Российской Федерации от 04.07.1991 №1541-1 </w:t>
      </w:r>
      <w:r w:rsidR="00741EF2">
        <w:rPr>
          <w:rFonts w:ascii="Times New Roman" w:hAnsi="Times New Roman" w:cs="Times New Roman"/>
          <w:sz w:val="28"/>
          <w:szCs w:val="28"/>
        </w:rPr>
        <w:t>«</w:t>
      </w:r>
      <w:r w:rsidRPr="00EF0EB9">
        <w:rPr>
          <w:rFonts w:ascii="Times New Roman" w:hAnsi="Times New Roman" w:cs="Times New Roman"/>
          <w:sz w:val="28"/>
          <w:szCs w:val="28"/>
        </w:rPr>
        <w:t>О приватизации жилищного фонда в Российской Федерации</w:t>
      </w:r>
      <w:r w:rsidR="00741EF2">
        <w:rPr>
          <w:rFonts w:ascii="Times New Roman" w:hAnsi="Times New Roman" w:cs="Times New Roman"/>
          <w:sz w:val="28"/>
          <w:szCs w:val="28"/>
        </w:rPr>
        <w:t>»</w:t>
      </w:r>
      <w:r w:rsidRPr="00EF0EB9">
        <w:rPr>
          <w:rFonts w:ascii="Times New Roman" w:hAnsi="Times New Roman" w:cs="Times New Roman"/>
          <w:sz w:val="28"/>
          <w:szCs w:val="28"/>
        </w:rPr>
        <w:t xml:space="preserve"> оформлены и выданы 25 договоров о безвозмездной передаче жилья в собственность. </w:t>
      </w:r>
    </w:p>
    <w:p w:rsidR="00EF0EB9" w:rsidRPr="00EF0EB9" w:rsidRDefault="00EF0EB9" w:rsidP="00741EF2">
      <w:pPr>
        <w:spacing w:after="0"/>
        <w:ind w:firstLine="708"/>
        <w:jc w:val="both"/>
        <w:rPr>
          <w:rFonts w:ascii="Times New Roman" w:hAnsi="Times New Roman" w:cs="Times New Roman"/>
          <w:sz w:val="28"/>
          <w:szCs w:val="28"/>
        </w:rPr>
      </w:pPr>
      <w:r w:rsidRPr="00EF0EB9">
        <w:rPr>
          <w:rFonts w:ascii="Times New Roman" w:hAnsi="Times New Roman" w:cs="Times New Roman"/>
          <w:sz w:val="28"/>
          <w:szCs w:val="28"/>
        </w:rPr>
        <w:t xml:space="preserve">11. Расторгнуты договоры найма служебного жилого помещения за период 2020 года - 3 соглашения о расторжении. </w:t>
      </w:r>
    </w:p>
    <w:p w:rsidR="00EF0EB9" w:rsidRDefault="00EF0EB9" w:rsidP="00741EF2">
      <w:pPr>
        <w:spacing w:after="0"/>
        <w:ind w:firstLine="708"/>
        <w:jc w:val="both"/>
        <w:rPr>
          <w:rFonts w:ascii="Times New Roman" w:hAnsi="Times New Roman" w:cs="Times New Roman"/>
          <w:sz w:val="28"/>
          <w:szCs w:val="28"/>
        </w:rPr>
      </w:pPr>
      <w:r w:rsidRPr="00EF0EB9">
        <w:rPr>
          <w:rFonts w:ascii="Times New Roman" w:hAnsi="Times New Roman" w:cs="Times New Roman"/>
          <w:sz w:val="28"/>
          <w:szCs w:val="28"/>
        </w:rPr>
        <w:t>12. Оформлен архив приватизационных дел в количестве 80.</w:t>
      </w:r>
    </w:p>
    <w:p w:rsidR="00741EF2" w:rsidRDefault="00741EF2" w:rsidP="00741EF2">
      <w:pPr>
        <w:spacing w:after="0"/>
        <w:ind w:firstLine="708"/>
        <w:jc w:val="both"/>
        <w:rPr>
          <w:rFonts w:ascii="Times New Roman" w:hAnsi="Times New Roman" w:cs="Times New Roman"/>
          <w:sz w:val="28"/>
          <w:szCs w:val="28"/>
        </w:rPr>
      </w:pPr>
    </w:p>
    <w:p w:rsidR="00741EF2" w:rsidRPr="00741EF2" w:rsidRDefault="00741EF2" w:rsidP="00741EF2">
      <w:pPr>
        <w:spacing w:after="0"/>
        <w:jc w:val="both"/>
        <w:rPr>
          <w:rFonts w:ascii="Times New Roman" w:hAnsi="Times New Roman" w:cs="Times New Roman"/>
          <w:b/>
          <w:sz w:val="28"/>
          <w:szCs w:val="28"/>
          <w:u w:val="single"/>
        </w:rPr>
      </w:pPr>
      <w:r w:rsidRPr="00741EF2">
        <w:rPr>
          <w:rFonts w:ascii="Times New Roman" w:hAnsi="Times New Roman" w:cs="Times New Roman"/>
          <w:b/>
          <w:sz w:val="28"/>
          <w:szCs w:val="28"/>
          <w:u w:val="single"/>
        </w:rPr>
        <w:t>Отдел правового и кадрового обеспечения</w:t>
      </w:r>
    </w:p>
    <w:p w:rsidR="002E1AF7" w:rsidRPr="002E1AF7" w:rsidRDefault="002E1AF7" w:rsidP="002E1AF7">
      <w:pPr>
        <w:pStyle w:val="Default"/>
        <w:spacing w:line="276" w:lineRule="auto"/>
        <w:ind w:firstLine="708"/>
        <w:jc w:val="both"/>
        <w:rPr>
          <w:sz w:val="28"/>
          <w:szCs w:val="28"/>
        </w:rPr>
      </w:pPr>
      <w:r w:rsidRPr="002E1AF7">
        <w:rPr>
          <w:sz w:val="28"/>
          <w:szCs w:val="28"/>
        </w:rPr>
        <w:t xml:space="preserve">Правовое обеспечение деятельности Главы города и администрации города по реализации их полномочий, предусмотренных Уставом города Дивногорска, краевым и федеральным законодательством об общих принципах организации местного самоуправления, возложено на отдел правового и кадрового обеспечения администрации города. </w:t>
      </w:r>
    </w:p>
    <w:p w:rsidR="002E1AF7" w:rsidRPr="002E1AF7" w:rsidRDefault="002E1AF7" w:rsidP="002E1AF7">
      <w:pPr>
        <w:pStyle w:val="Default"/>
        <w:spacing w:line="276" w:lineRule="auto"/>
        <w:jc w:val="both"/>
        <w:rPr>
          <w:sz w:val="28"/>
          <w:szCs w:val="28"/>
        </w:rPr>
      </w:pPr>
      <w:r w:rsidRPr="002E1AF7">
        <w:rPr>
          <w:sz w:val="28"/>
          <w:szCs w:val="28"/>
        </w:rPr>
        <w:t xml:space="preserve">В области правового (юридического) обеспечения деятельности администрации города в 2020 году отделом правового и кадрового обеспечения: </w:t>
      </w:r>
    </w:p>
    <w:p w:rsidR="002E1AF7" w:rsidRPr="002E1AF7" w:rsidRDefault="002E1AF7" w:rsidP="002E1AF7">
      <w:pPr>
        <w:pStyle w:val="Default"/>
        <w:spacing w:line="276" w:lineRule="auto"/>
        <w:ind w:firstLine="708"/>
        <w:jc w:val="both"/>
        <w:rPr>
          <w:sz w:val="28"/>
          <w:szCs w:val="28"/>
        </w:rPr>
      </w:pPr>
      <w:r w:rsidRPr="002E1AF7">
        <w:rPr>
          <w:sz w:val="28"/>
          <w:szCs w:val="28"/>
        </w:rPr>
        <w:t xml:space="preserve">координируется работа по подготовке нормативных правовых актов, отнесенных к вопросам местного значения; </w:t>
      </w:r>
    </w:p>
    <w:p w:rsidR="002E1AF7" w:rsidRPr="002E1AF7" w:rsidRDefault="002E1AF7" w:rsidP="002E1AF7">
      <w:pPr>
        <w:pStyle w:val="Default"/>
        <w:spacing w:line="276" w:lineRule="auto"/>
        <w:ind w:firstLine="708"/>
        <w:jc w:val="both"/>
        <w:rPr>
          <w:sz w:val="28"/>
          <w:szCs w:val="28"/>
        </w:rPr>
      </w:pPr>
      <w:r w:rsidRPr="002E1AF7">
        <w:rPr>
          <w:sz w:val="28"/>
          <w:szCs w:val="28"/>
        </w:rPr>
        <w:t xml:space="preserve">организовано проведение правовой и антикоррупционной экспертизы нормативных правовых актов и их проектов; </w:t>
      </w:r>
    </w:p>
    <w:p w:rsidR="002E1AF7" w:rsidRPr="002E1AF7" w:rsidRDefault="002E1AF7" w:rsidP="002E1AF7">
      <w:pPr>
        <w:pStyle w:val="Default"/>
        <w:spacing w:line="276" w:lineRule="auto"/>
        <w:ind w:firstLine="708"/>
        <w:jc w:val="both"/>
        <w:rPr>
          <w:sz w:val="28"/>
          <w:szCs w:val="28"/>
        </w:rPr>
      </w:pPr>
      <w:r w:rsidRPr="002E1AF7">
        <w:rPr>
          <w:sz w:val="28"/>
          <w:szCs w:val="28"/>
        </w:rPr>
        <w:t xml:space="preserve">организована работа по исполнению судебных актов, вступивших в законную силу, ведется взаимодействие со службой судебных приставов-исполнителей; </w:t>
      </w:r>
    </w:p>
    <w:p w:rsidR="002E1AF7" w:rsidRPr="002E1AF7" w:rsidRDefault="002E1AF7" w:rsidP="002E1AF7">
      <w:pPr>
        <w:pStyle w:val="Default"/>
        <w:spacing w:line="276" w:lineRule="auto"/>
        <w:ind w:firstLine="708"/>
        <w:jc w:val="both"/>
        <w:rPr>
          <w:sz w:val="28"/>
          <w:szCs w:val="28"/>
        </w:rPr>
      </w:pPr>
      <w:r w:rsidRPr="002E1AF7">
        <w:rPr>
          <w:sz w:val="28"/>
          <w:szCs w:val="28"/>
        </w:rPr>
        <w:t xml:space="preserve">осуществляется мониторинг действующего законодательства; </w:t>
      </w:r>
    </w:p>
    <w:p w:rsidR="002E1AF7" w:rsidRPr="002E1AF7" w:rsidRDefault="002E1AF7" w:rsidP="002E1AF7">
      <w:pPr>
        <w:pStyle w:val="Default"/>
        <w:spacing w:line="276" w:lineRule="auto"/>
        <w:ind w:firstLine="708"/>
        <w:jc w:val="both"/>
        <w:rPr>
          <w:sz w:val="28"/>
          <w:szCs w:val="28"/>
        </w:rPr>
      </w:pPr>
      <w:r w:rsidRPr="002E1AF7">
        <w:rPr>
          <w:sz w:val="28"/>
          <w:szCs w:val="28"/>
        </w:rPr>
        <w:t xml:space="preserve">осуществляется представительство в судах; </w:t>
      </w:r>
    </w:p>
    <w:p w:rsidR="002E1AF7" w:rsidRPr="002E1AF7" w:rsidRDefault="002E1AF7" w:rsidP="002E1AF7">
      <w:pPr>
        <w:pStyle w:val="Default"/>
        <w:spacing w:line="276" w:lineRule="auto"/>
        <w:ind w:firstLine="708"/>
        <w:jc w:val="both"/>
        <w:rPr>
          <w:sz w:val="28"/>
          <w:szCs w:val="28"/>
        </w:rPr>
      </w:pPr>
      <w:r w:rsidRPr="002E1AF7">
        <w:rPr>
          <w:sz w:val="28"/>
          <w:szCs w:val="28"/>
        </w:rPr>
        <w:t xml:space="preserve">осуществляется кадровое обеспечение деятельности аппарата администрации; </w:t>
      </w:r>
    </w:p>
    <w:p w:rsidR="002E1AF7" w:rsidRPr="002E1AF7" w:rsidRDefault="002E1AF7" w:rsidP="002E1AF7">
      <w:pPr>
        <w:pStyle w:val="Default"/>
        <w:spacing w:line="276" w:lineRule="auto"/>
        <w:ind w:firstLine="708"/>
        <w:jc w:val="both"/>
        <w:rPr>
          <w:sz w:val="28"/>
          <w:szCs w:val="28"/>
        </w:rPr>
      </w:pPr>
      <w:r w:rsidRPr="002E1AF7">
        <w:rPr>
          <w:sz w:val="28"/>
          <w:szCs w:val="28"/>
        </w:rPr>
        <w:t xml:space="preserve">ведется работа по профилактике коррупционных правонарушений. </w:t>
      </w:r>
    </w:p>
    <w:p w:rsidR="002E1AF7" w:rsidRPr="002E1AF7" w:rsidRDefault="002E1AF7" w:rsidP="002E1AF7">
      <w:pPr>
        <w:pStyle w:val="Default"/>
        <w:spacing w:line="276" w:lineRule="auto"/>
        <w:ind w:firstLine="708"/>
        <w:jc w:val="both"/>
        <w:rPr>
          <w:sz w:val="28"/>
          <w:szCs w:val="28"/>
        </w:rPr>
      </w:pPr>
      <w:r w:rsidRPr="002E1AF7">
        <w:rPr>
          <w:sz w:val="28"/>
          <w:szCs w:val="28"/>
        </w:rPr>
        <w:t xml:space="preserve">В связи с совершенствованием действующего законодательства, развитием системы органов местного самоуправления, повышением роли суда в защите прав и законных интересов граждан, общества и государства, имеется тенденция к общему росту числа судебных дел, в которых в защиту публичных интересов как орган местного самоуправления выступает администрация города. Так специалисты правового отдела постоянно участвуют в судебных заседаниях в Арбитражных судах и судах общей юрисдикции при рассмотрении дел с участием администрации города Дивногорска. </w:t>
      </w:r>
    </w:p>
    <w:p w:rsidR="002E1AF7" w:rsidRPr="002E1AF7" w:rsidRDefault="002E1AF7" w:rsidP="002E1AF7">
      <w:pPr>
        <w:pStyle w:val="Default"/>
        <w:spacing w:line="276" w:lineRule="auto"/>
        <w:ind w:firstLine="708"/>
        <w:jc w:val="both"/>
        <w:rPr>
          <w:sz w:val="28"/>
          <w:szCs w:val="28"/>
        </w:rPr>
      </w:pPr>
      <w:r w:rsidRPr="002E1AF7">
        <w:rPr>
          <w:sz w:val="28"/>
          <w:szCs w:val="28"/>
        </w:rPr>
        <w:t xml:space="preserve">За отчетный период специалистами правового отдела обеспечено участие администрации в 502 судебных заседаниях по рассмотрению 180 гражданских дел в арбитражных судах и судах общей юрисдикции. </w:t>
      </w:r>
    </w:p>
    <w:p w:rsidR="002E1AF7" w:rsidRPr="002E1AF7" w:rsidRDefault="002E1AF7" w:rsidP="002E1AF7">
      <w:pPr>
        <w:pStyle w:val="Default"/>
        <w:spacing w:line="276" w:lineRule="auto"/>
        <w:jc w:val="both"/>
        <w:rPr>
          <w:sz w:val="28"/>
          <w:szCs w:val="28"/>
        </w:rPr>
      </w:pPr>
      <w:r w:rsidRPr="002E1AF7">
        <w:rPr>
          <w:sz w:val="28"/>
          <w:szCs w:val="28"/>
        </w:rPr>
        <w:t xml:space="preserve">Наибольшую часть судебных споров, в которых приходится участвовать администрации города в качестве ответчика, являются имущественные споры, возникающие в связи с несвоевременным оформлением прав граждан на земельные участки в соответствии с требованиями Земельного кодекса Российской Федерации, жилищные и имущественные споры, споры об оспаривании результатов кадастровой стоимости объектов недвижимого имущества. </w:t>
      </w:r>
    </w:p>
    <w:p w:rsidR="002E1AF7" w:rsidRDefault="002E1AF7" w:rsidP="002E1AF7">
      <w:pPr>
        <w:pStyle w:val="Default"/>
        <w:spacing w:line="276" w:lineRule="auto"/>
        <w:ind w:firstLine="708"/>
        <w:jc w:val="both"/>
        <w:rPr>
          <w:sz w:val="28"/>
          <w:szCs w:val="28"/>
        </w:rPr>
      </w:pPr>
      <w:r w:rsidRPr="002E1AF7">
        <w:rPr>
          <w:sz w:val="28"/>
          <w:szCs w:val="28"/>
        </w:rPr>
        <w:t>Спектр вопросов, рассматриваемых судами по искам администрации города, также различен: это и земельные споры, в том числе связанные с самовольным занятием муниципальных земель и мест общего пользования, жилищные споры, признание права собственности на объекты недвижимого имущества, взыскание задолженности за пользование муниципальным имуществом, в том числе за аренду земли</w:t>
      </w:r>
      <w:r>
        <w:rPr>
          <w:sz w:val="28"/>
          <w:szCs w:val="28"/>
        </w:rPr>
        <w:t>.</w:t>
      </w:r>
    </w:p>
    <w:p w:rsidR="002E1AF7" w:rsidRPr="002E1AF7" w:rsidRDefault="002E1AF7" w:rsidP="008F5EB2">
      <w:pPr>
        <w:pStyle w:val="Default"/>
        <w:keepNext/>
        <w:spacing w:line="276" w:lineRule="auto"/>
        <w:ind w:firstLine="709"/>
        <w:jc w:val="both"/>
        <w:rPr>
          <w:color w:val="auto"/>
          <w:sz w:val="28"/>
          <w:szCs w:val="28"/>
        </w:rPr>
      </w:pPr>
      <w:r w:rsidRPr="002E1AF7">
        <w:rPr>
          <w:color w:val="auto"/>
          <w:sz w:val="28"/>
          <w:szCs w:val="28"/>
        </w:rPr>
        <w:t xml:space="preserve">Так, в течение всего года осуществлялась работа по взысканию задолженности за пользование муниципальным имуществом. В связи с усилением значимости института судебного приказа, в ходе досудебной подготовки вручено 7 претензий на сумму 1 342 тыс. руб. (в 2019 году - 42 претензии на сумму 25 844 тыс. руб.). В суды направлено 43 исковых заявлений и заявлений о выдаче судебных приказов на сумму 7 106 тыс. руб. (в 2019 году – 106 заявления на сумму 28 329 тыс. руб.) </w:t>
      </w:r>
    </w:p>
    <w:p w:rsidR="002E1AF7" w:rsidRPr="002E1AF7" w:rsidRDefault="002E1AF7" w:rsidP="008F5EB2">
      <w:pPr>
        <w:pStyle w:val="Default"/>
        <w:spacing w:line="276" w:lineRule="auto"/>
        <w:ind w:firstLine="708"/>
        <w:jc w:val="both"/>
        <w:rPr>
          <w:color w:val="auto"/>
          <w:sz w:val="28"/>
          <w:szCs w:val="28"/>
        </w:rPr>
      </w:pPr>
      <w:r w:rsidRPr="002E1AF7">
        <w:rPr>
          <w:color w:val="auto"/>
          <w:sz w:val="28"/>
          <w:szCs w:val="28"/>
        </w:rPr>
        <w:t>Среди крупных неплательщиков арендной платы за землю по итогам 2020 года продолжаются оставаться ООО «</w:t>
      </w:r>
      <w:proofErr w:type="spellStart"/>
      <w:r w:rsidRPr="002E1AF7">
        <w:rPr>
          <w:color w:val="auto"/>
          <w:sz w:val="28"/>
          <w:szCs w:val="28"/>
        </w:rPr>
        <w:t>Теплопанель</w:t>
      </w:r>
      <w:proofErr w:type="spellEnd"/>
      <w:r w:rsidRPr="002E1AF7">
        <w:rPr>
          <w:color w:val="auto"/>
          <w:sz w:val="28"/>
          <w:szCs w:val="28"/>
        </w:rPr>
        <w:t>», ООО «Дивные горы», ООО «УКОС», ООО УК «</w:t>
      </w:r>
      <w:proofErr w:type="spellStart"/>
      <w:r w:rsidRPr="002E1AF7">
        <w:rPr>
          <w:color w:val="auto"/>
          <w:sz w:val="28"/>
          <w:szCs w:val="28"/>
        </w:rPr>
        <w:t>Бытсервис</w:t>
      </w:r>
      <w:proofErr w:type="spellEnd"/>
      <w:r w:rsidRPr="002E1AF7">
        <w:rPr>
          <w:color w:val="auto"/>
          <w:sz w:val="28"/>
          <w:szCs w:val="28"/>
        </w:rPr>
        <w:t>», ООО «Бизнес-оценка», ООО «</w:t>
      </w:r>
      <w:proofErr w:type="spellStart"/>
      <w:r w:rsidRPr="002E1AF7">
        <w:rPr>
          <w:color w:val="auto"/>
          <w:sz w:val="28"/>
          <w:szCs w:val="28"/>
        </w:rPr>
        <w:t>Экострой</w:t>
      </w:r>
      <w:proofErr w:type="spellEnd"/>
      <w:r w:rsidRPr="002E1AF7">
        <w:rPr>
          <w:color w:val="auto"/>
          <w:sz w:val="28"/>
          <w:szCs w:val="28"/>
        </w:rPr>
        <w:t xml:space="preserve">». </w:t>
      </w:r>
    </w:p>
    <w:p w:rsidR="002E1AF7" w:rsidRPr="002E1AF7" w:rsidRDefault="002E1AF7" w:rsidP="008F5EB2">
      <w:pPr>
        <w:pStyle w:val="Default"/>
        <w:spacing w:line="276" w:lineRule="auto"/>
        <w:ind w:firstLine="708"/>
        <w:jc w:val="both"/>
        <w:rPr>
          <w:color w:val="auto"/>
          <w:sz w:val="28"/>
          <w:szCs w:val="28"/>
        </w:rPr>
      </w:pPr>
      <w:r w:rsidRPr="002E1AF7">
        <w:rPr>
          <w:color w:val="auto"/>
          <w:sz w:val="28"/>
          <w:szCs w:val="28"/>
        </w:rPr>
        <w:t xml:space="preserve">Неблагоприятная эпидемиологическая обстановка оказала существенное влияние на работу отдела. Постановлением Президиума Верховного Суда Российской Федерации и Президиума Совета судей Российской Федерации от 18 марта 2020 г. в связи с угрозой распространения новой коронавирусной инфекции в период с 19 марта по 10 апреля 2020 года было приостановлено проведение судебных заседаний во всех судах. 8 апреля 2020 года Президиумом Верховного суда РФ и Президиумом Совета судей было издано новое Постановление № 821, в соответствии с которым до 30 апреля судам было рекомендовано рассматривать только дела безотлагательного характера. Данный режим был продлен Постановлением Президиума Верховного Суда Российской Федерации и Президиума Совета судей Российской Федерации от 29 апреля 2020 на срок по 11 мая 2020. Указанный режим сохранялся в судах общей юрисдикции Красноярского края на основании Постановлений Президиума Красноярского краевого суда до 13 июля 2020. </w:t>
      </w:r>
    </w:p>
    <w:p w:rsidR="002E1AF7" w:rsidRDefault="002E1AF7" w:rsidP="008F5EB2">
      <w:pPr>
        <w:pStyle w:val="Default"/>
        <w:spacing w:line="276" w:lineRule="auto"/>
        <w:ind w:firstLine="708"/>
        <w:jc w:val="both"/>
        <w:rPr>
          <w:color w:val="auto"/>
          <w:sz w:val="28"/>
          <w:szCs w:val="28"/>
        </w:rPr>
      </w:pPr>
      <w:r w:rsidRPr="002E1AF7">
        <w:rPr>
          <w:color w:val="auto"/>
          <w:sz w:val="28"/>
          <w:szCs w:val="28"/>
        </w:rPr>
        <w:t xml:space="preserve">В целях консультационного обеспечения деятельности органов администрации по правовым и кадровым вопросам отдел работает в постоянной взаимосвязи со специалистами администрации и ее структурных подразделений, а в отдельных случаях и с работниками подведомственных учреждений по повышению правовой грамотности при осуществлении ими соответствующей профильной деятельности, а также при рассмотрении заявлений, обращений граждан и подготовке по ним необходимых материалов и ответов. </w:t>
      </w:r>
    </w:p>
    <w:p w:rsidR="008F5EB2" w:rsidRDefault="008F5EB2" w:rsidP="008F5EB2">
      <w:pPr>
        <w:pStyle w:val="Default"/>
        <w:spacing w:line="276" w:lineRule="auto"/>
        <w:ind w:firstLine="708"/>
        <w:jc w:val="both"/>
        <w:rPr>
          <w:color w:val="auto"/>
          <w:sz w:val="28"/>
          <w:szCs w:val="28"/>
        </w:rPr>
      </w:pPr>
    </w:p>
    <w:p w:rsidR="008F5EB2" w:rsidRPr="008F5EB2" w:rsidRDefault="008F5EB2" w:rsidP="008F5EB2">
      <w:pPr>
        <w:pStyle w:val="Default"/>
        <w:spacing w:line="276" w:lineRule="auto"/>
        <w:rPr>
          <w:b/>
          <w:sz w:val="28"/>
          <w:szCs w:val="28"/>
          <w:u w:val="single"/>
        </w:rPr>
      </w:pPr>
      <w:r w:rsidRPr="008F5EB2">
        <w:rPr>
          <w:b/>
          <w:sz w:val="28"/>
          <w:szCs w:val="28"/>
          <w:u w:val="single"/>
        </w:rPr>
        <w:t>МКУ «Городское хозяйство»</w:t>
      </w:r>
    </w:p>
    <w:p w:rsidR="008F1C1D" w:rsidRPr="008F1C1D" w:rsidRDefault="008F1C1D" w:rsidP="008F1C1D">
      <w:pPr>
        <w:pStyle w:val="Default"/>
        <w:ind w:firstLine="708"/>
        <w:jc w:val="both"/>
        <w:rPr>
          <w:color w:val="auto"/>
          <w:sz w:val="28"/>
          <w:szCs w:val="28"/>
        </w:rPr>
      </w:pPr>
      <w:r w:rsidRPr="008F1C1D">
        <w:rPr>
          <w:color w:val="auto"/>
          <w:sz w:val="28"/>
          <w:szCs w:val="28"/>
        </w:rPr>
        <w:t>Приоритетными направлениями работы МКУ «Городское хозяйство» являются:</w:t>
      </w:r>
    </w:p>
    <w:p w:rsidR="008F1C1D" w:rsidRPr="008F1C1D" w:rsidRDefault="008F1C1D" w:rsidP="008F1C1D">
      <w:pPr>
        <w:pStyle w:val="Default"/>
        <w:ind w:firstLine="708"/>
        <w:jc w:val="both"/>
        <w:rPr>
          <w:color w:val="auto"/>
          <w:sz w:val="28"/>
          <w:szCs w:val="28"/>
        </w:rPr>
      </w:pPr>
      <w:r w:rsidRPr="008F1C1D">
        <w:rPr>
          <w:color w:val="auto"/>
          <w:sz w:val="28"/>
          <w:szCs w:val="28"/>
        </w:rPr>
        <w:t>1. Поддержка и развитие автодорожной и транспортной инфраструктуры.</w:t>
      </w:r>
    </w:p>
    <w:p w:rsidR="008F1C1D" w:rsidRPr="008F1C1D" w:rsidRDefault="008F1C1D" w:rsidP="008F1C1D">
      <w:pPr>
        <w:pStyle w:val="Default"/>
        <w:ind w:firstLine="708"/>
        <w:jc w:val="both"/>
        <w:rPr>
          <w:color w:val="auto"/>
          <w:sz w:val="28"/>
          <w:szCs w:val="28"/>
        </w:rPr>
      </w:pPr>
      <w:r w:rsidRPr="008F1C1D">
        <w:rPr>
          <w:color w:val="auto"/>
          <w:sz w:val="28"/>
          <w:szCs w:val="28"/>
        </w:rPr>
        <w:t>2. Благоустройство города и повышение качества услуг в сфере жилищно-коммунального хозяйства;</w:t>
      </w:r>
    </w:p>
    <w:p w:rsidR="008F1C1D" w:rsidRPr="008F1C1D" w:rsidRDefault="008F1C1D" w:rsidP="008F1C1D">
      <w:pPr>
        <w:pStyle w:val="Default"/>
        <w:ind w:firstLine="708"/>
        <w:jc w:val="both"/>
        <w:rPr>
          <w:color w:val="auto"/>
          <w:sz w:val="28"/>
          <w:szCs w:val="28"/>
        </w:rPr>
      </w:pPr>
      <w:r w:rsidRPr="008F1C1D">
        <w:rPr>
          <w:color w:val="auto"/>
          <w:sz w:val="28"/>
          <w:szCs w:val="28"/>
        </w:rPr>
        <w:t>3. Энергосбережение и повышение энергетической эффективности;</w:t>
      </w:r>
    </w:p>
    <w:p w:rsidR="008F1C1D" w:rsidRPr="008F1C1D" w:rsidRDefault="008F1C1D" w:rsidP="008F1C1D">
      <w:pPr>
        <w:pStyle w:val="Default"/>
        <w:ind w:firstLine="708"/>
        <w:jc w:val="both"/>
        <w:rPr>
          <w:color w:val="auto"/>
          <w:sz w:val="28"/>
          <w:szCs w:val="28"/>
        </w:rPr>
      </w:pPr>
      <w:r w:rsidRPr="008F1C1D">
        <w:rPr>
          <w:color w:val="auto"/>
          <w:sz w:val="28"/>
          <w:szCs w:val="28"/>
        </w:rPr>
        <w:t>4. Создание наиболее благоприятных и комфортных условий жизнедеятельности населения муниципального образования город Дивногорск.</w:t>
      </w:r>
    </w:p>
    <w:p w:rsidR="008F1C1D" w:rsidRPr="008F1C1D" w:rsidRDefault="008F1C1D" w:rsidP="008F1C1D">
      <w:pPr>
        <w:pStyle w:val="Default"/>
        <w:ind w:firstLine="708"/>
        <w:jc w:val="both"/>
        <w:rPr>
          <w:color w:val="auto"/>
          <w:sz w:val="28"/>
          <w:szCs w:val="28"/>
        </w:rPr>
      </w:pPr>
      <w:r w:rsidRPr="008F1C1D">
        <w:rPr>
          <w:color w:val="auto"/>
          <w:sz w:val="28"/>
          <w:szCs w:val="28"/>
        </w:rPr>
        <w:t>В соответствии с Уставом, МКУ ГХ города Дивногорска передано 35 полномочий органа местного самоуправления. Муниципальное казенное учреждение «Городское хозяйство» города Дивногорска осуществляет свою деятельность в рамках трех муниципальных целевых программ:</w:t>
      </w:r>
    </w:p>
    <w:p w:rsidR="008F1C1D" w:rsidRPr="008F1C1D" w:rsidRDefault="008F1C1D" w:rsidP="008F1C1D">
      <w:pPr>
        <w:pStyle w:val="Default"/>
        <w:ind w:firstLine="708"/>
        <w:jc w:val="both"/>
        <w:rPr>
          <w:color w:val="auto"/>
          <w:sz w:val="28"/>
          <w:szCs w:val="28"/>
        </w:rPr>
      </w:pPr>
      <w:r w:rsidRPr="008F1C1D">
        <w:rPr>
          <w:color w:val="auto"/>
          <w:sz w:val="28"/>
          <w:szCs w:val="28"/>
        </w:rPr>
        <w:t>1. Транспортная система муниципального образования город Дивногорск;</w:t>
      </w:r>
    </w:p>
    <w:p w:rsidR="008F1C1D" w:rsidRPr="008F1C1D" w:rsidRDefault="008F1C1D" w:rsidP="008F1C1D">
      <w:pPr>
        <w:pStyle w:val="Default"/>
        <w:ind w:firstLine="708"/>
        <w:jc w:val="both"/>
        <w:rPr>
          <w:color w:val="auto"/>
          <w:sz w:val="28"/>
          <w:szCs w:val="28"/>
        </w:rPr>
      </w:pPr>
      <w:r w:rsidRPr="008F1C1D">
        <w:rPr>
          <w:color w:val="auto"/>
          <w:sz w:val="28"/>
          <w:szCs w:val="28"/>
        </w:rPr>
        <w:t>2. Функционирование жилищно-коммунального хозяйства и повышение энергетической эффективность муниципального образования город Дивногорск.</w:t>
      </w:r>
    </w:p>
    <w:p w:rsidR="008F1C1D" w:rsidRPr="008F1C1D" w:rsidRDefault="008F1C1D" w:rsidP="008F1C1D">
      <w:pPr>
        <w:pStyle w:val="Default"/>
        <w:ind w:firstLine="708"/>
        <w:jc w:val="both"/>
        <w:rPr>
          <w:color w:val="auto"/>
          <w:sz w:val="28"/>
          <w:szCs w:val="28"/>
        </w:rPr>
      </w:pPr>
      <w:r w:rsidRPr="008F1C1D">
        <w:rPr>
          <w:color w:val="auto"/>
          <w:sz w:val="28"/>
          <w:szCs w:val="28"/>
        </w:rPr>
        <w:t>3. Формирование комфортной городской (сельской) среды в муниципальном образовании город Дивногорск на 2018-2022 годы.</w:t>
      </w:r>
    </w:p>
    <w:p w:rsidR="008F1C1D" w:rsidRPr="008F1C1D" w:rsidRDefault="008F1C1D" w:rsidP="008F1C1D">
      <w:pPr>
        <w:pStyle w:val="Default"/>
        <w:ind w:firstLine="708"/>
        <w:jc w:val="both"/>
        <w:rPr>
          <w:color w:val="auto"/>
          <w:sz w:val="28"/>
          <w:szCs w:val="28"/>
        </w:rPr>
      </w:pPr>
      <w:r>
        <w:rPr>
          <w:color w:val="auto"/>
          <w:sz w:val="28"/>
          <w:szCs w:val="28"/>
        </w:rPr>
        <w:t xml:space="preserve">Основной </w:t>
      </w:r>
      <w:r w:rsidRPr="008F1C1D">
        <w:rPr>
          <w:color w:val="auto"/>
          <w:sz w:val="28"/>
          <w:szCs w:val="28"/>
        </w:rPr>
        <w:t>состав МКУ ГХ города Дивногорска – 15 человек.</w:t>
      </w:r>
    </w:p>
    <w:p w:rsidR="008F1C1D" w:rsidRPr="008F1C1D" w:rsidRDefault="008F1C1D" w:rsidP="008F1C1D">
      <w:pPr>
        <w:pStyle w:val="Default"/>
        <w:ind w:firstLine="708"/>
        <w:jc w:val="both"/>
        <w:rPr>
          <w:color w:val="auto"/>
          <w:sz w:val="28"/>
          <w:szCs w:val="28"/>
        </w:rPr>
      </w:pPr>
      <w:r w:rsidRPr="008F1C1D">
        <w:rPr>
          <w:color w:val="auto"/>
          <w:sz w:val="28"/>
          <w:szCs w:val="28"/>
        </w:rPr>
        <w:t>Отдел ЕДДС – 11 человек.</w:t>
      </w:r>
    </w:p>
    <w:p w:rsidR="008F1C1D" w:rsidRPr="008F1C1D" w:rsidRDefault="008F1C1D" w:rsidP="008F1C1D">
      <w:pPr>
        <w:pStyle w:val="Default"/>
        <w:ind w:firstLine="708"/>
        <w:jc w:val="both"/>
        <w:rPr>
          <w:color w:val="auto"/>
          <w:sz w:val="28"/>
          <w:szCs w:val="28"/>
        </w:rPr>
      </w:pPr>
      <w:r w:rsidRPr="008F1C1D">
        <w:rPr>
          <w:color w:val="auto"/>
          <w:sz w:val="28"/>
          <w:szCs w:val="28"/>
        </w:rPr>
        <w:t xml:space="preserve">На реализацию всех мероприятий в сфере транспорта и ЖКХ в 2020 году израсходовано 169,2  млн. руб., в том числе 18,53 млн. руб. – федеральный бюджет, 84,15 млн. руб. – краевой бюджет, 66,52 млн. руб. – местный бюджет. </w:t>
      </w:r>
    </w:p>
    <w:p w:rsidR="008F1C1D" w:rsidRPr="008F1C1D" w:rsidRDefault="008F1C1D" w:rsidP="008F1C1D">
      <w:pPr>
        <w:pStyle w:val="Default"/>
        <w:ind w:firstLine="708"/>
        <w:jc w:val="both"/>
        <w:rPr>
          <w:color w:val="auto"/>
          <w:sz w:val="28"/>
          <w:szCs w:val="28"/>
        </w:rPr>
      </w:pPr>
      <w:r w:rsidRPr="008F1C1D">
        <w:rPr>
          <w:color w:val="auto"/>
          <w:sz w:val="28"/>
          <w:szCs w:val="28"/>
        </w:rPr>
        <w:t>В рамках мероприятий подпрограммы «Дороги Красноярья» государственной программы Красноярского края «Развитие транспортной системы» на развитие и модернизацию улично-дорожной сети городскому округу город Дивногорск, в 2020 году выделены субсидии на ремон</w:t>
      </w:r>
      <w:r>
        <w:rPr>
          <w:color w:val="auto"/>
          <w:sz w:val="28"/>
          <w:szCs w:val="28"/>
        </w:rPr>
        <w:t>т ул. </w:t>
      </w:r>
      <w:r w:rsidRPr="008F1C1D">
        <w:rPr>
          <w:color w:val="auto"/>
          <w:sz w:val="28"/>
          <w:szCs w:val="28"/>
        </w:rPr>
        <w:t xml:space="preserve">Школьная в г. Дивногорске на общую сумму 13 357,90 тыс. руб., в том числе за счет краевого бюджета 13 096,00 тыс. руб., за счет местного бюджета 261,90 тыс. руб. Общая площадь отремонтированного участка дороги составила 4288 кв. м, из них 773 кв. м – тротуары. </w:t>
      </w:r>
    </w:p>
    <w:p w:rsidR="008F1C1D" w:rsidRPr="008F1C1D" w:rsidRDefault="008F1C1D" w:rsidP="008F1C1D">
      <w:pPr>
        <w:pStyle w:val="Default"/>
        <w:ind w:firstLine="708"/>
        <w:jc w:val="both"/>
        <w:rPr>
          <w:color w:val="auto"/>
          <w:sz w:val="28"/>
          <w:szCs w:val="28"/>
        </w:rPr>
      </w:pPr>
      <w:r w:rsidRPr="008F1C1D">
        <w:rPr>
          <w:color w:val="auto"/>
          <w:sz w:val="28"/>
          <w:szCs w:val="28"/>
        </w:rPr>
        <w:t xml:space="preserve">В 2020 году за счет средств, предусмотренных муниципальным контрактом на содержание автомобильных дорог общего пользования местного значения, выполнен ямочный </w:t>
      </w:r>
      <w:r>
        <w:rPr>
          <w:color w:val="auto"/>
          <w:sz w:val="28"/>
          <w:szCs w:val="28"/>
        </w:rPr>
        <w:t>ремонт автомобильных на сумму 1 </w:t>
      </w:r>
      <w:r w:rsidRPr="008F1C1D">
        <w:rPr>
          <w:color w:val="auto"/>
          <w:sz w:val="28"/>
          <w:szCs w:val="28"/>
        </w:rPr>
        <w:t>748,59 тыс. руб. Ямочный ремонт выполн</w:t>
      </w:r>
      <w:r>
        <w:rPr>
          <w:color w:val="auto"/>
          <w:sz w:val="28"/>
          <w:szCs w:val="28"/>
        </w:rPr>
        <w:t xml:space="preserve">ен в с. Овсянка, п. </w:t>
      </w:r>
      <w:proofErr w:type="spellStart"/>
      <w:r>
        <w:rPr>
          <w:color w:val="auto"/>
          <w:sz w:val="28"/>
          <w:szCs w:val="28"/>
        </w:rPr>
        <w:t>Манский</w:t>
      </w:r>
      <w:proofErr w:type="spellEnd"/>
      <w:r>
        <w:rPr>
          <w:color w:val="auto"/>
          <w:sz w:val="28"/>
          <w:szCs w:val="28"/>
        </w:rPr>
        <w:t>, г. </w:t>
      </w:r>
      <w:r w:rsidRPr="008F1C1D">
        <w:rPr>
          <w:color w:val="auto"/>
          <w:sz w:val="28"/>
          <w:szCs w:val="28"/>
        </w:rPr>
        <w:t xml:space="preserve">Дивногорск. Общая площадь работ составила 1924,0 кв. м. </w:t>
      </w:r>
    </w:p>
    <w:p w:rsidR="008F1C1D" w:rsidRPr="008F1C1D" w:rsidRDefault="008F1C1D" w:rsidP="008F1C1D">
      <w:pPr>
        <w:pStyle w:val="Default"/>
        <w:ind w:firstLine="708"/>
        <w:jc w:val="both"/>
        <w:rPr>
          <w:color w:val="auto"/>
          <w:sz w:val="28"/>
          <w:szCs w:val="28"/>
        </w:rPr>
      </w:pPr>
      <w:r w:rsidRPr="008F1C1D">
        <w:rPr>
          <w:color w:val="auto"/>
          <w:sz w:val="28"/>
          <w:szCs w:val="28"/>
        </w:rPr>
        <w:t xml:space="preserve">Основной проблемой дорожной отрасли городского округа город Дивногорск остается недостаточное финансирование мероприятий. Это негативно сказывается на качестве, пропускной способности, комфортности и безопасности автомобильных дорог. Из 160,547 км дорог местного значения только 23,1 км (14 %) имеют усовершенствованное асфальтовое покрытие и отвечают нормативным требованиям по транспортно-эксплуатационному состоянию, 137,447 км (86 %) – с твердым покрытием в большинстве своем  требующее капитального ремонта. </w:t>
      </w:r>
    </w:p>
    <w:p w:rsidR="008F1C1D" w:rsidRPr="008F1C1D" w:rsidRDefault="008F1C1D" w:rsidP="008F1C1D">
      <w:pPr>
        <w:pStyle w:val="Default"/>
        <w:ind w:firstLine="708"/>
        <w:jc w:val="both"/>
        <w:rPr>
          <w:color w:val="auto"/>
          <w:sz w:val="28"/>
          <w:szCs w:val="28"/>
        </w:rPr>
      </w:pPr>
      <w:r w:rsidRPr="008F1C1D">
        <w:rPr>
          <w:color w:val="auto"/>
          <w:sz w:val="28"/>
          <w:szCs w:val="28"/>
        </w:rPr>
        <w:t>В рамках реализации подпрограммы «Дороги Красноярья» государственной программы Красноярского края «Развитие транспортной системы» в целях поддержания автомобильных дорог города Дивногорска в надлежащем состоянии в 2020 году реализованы субсидии на выполнение работ по содержанию улично-дорожной сети в размере 20 754,80 тыс. руб. (краевой бюджет – 18 975,50 тыс. руб., софинансирование из местного бюджета – 265,70 тыс. руб., из средств дорожного фонда – 1 513,60 тыс. руб.). Общая протяженность убираемых дорог составляет 160,55 км, убираемая площадь – 863,82 тыс. м2.</w:t>
      </w:r>
    </w:p>
    <w:p w:rsidR="008F1C1D" w:rsidRPr="008F1C1D" w:rsidRDefault="008F1C1D" w:rsidP="008F1C1D">
      <w:pPr>
        <w:pStyle w:val="Default"/>
        <w:ind w:firstLine="708"/>
        <w:jc w:val="both"/>
        <w:rPr>
          <w:color w:val="auto"/>
          <w:sz w:val="28"/>
          <w:szCs w:val="28"/>
        </w:rPr>
      </w:pPr>
      <w:r w:rsidRPr="008F1C1D">
        <w:rPr>
          <w:color w:val="auto"/>
          <w:sz w:val="28"/>
          <w:szCs w:val="28"/>
        </w:rPr>
        <w:t>В настоящее время исполнение муниципального контракта по содержанию автомобильных дорог общего пользования местного значения городского округа город Дивногорск покрывает минимальное выполнение необходимых видов и объемов работ по содержанию улично-дорожной сети, в том числе ямочного ремонта и других видов мелкого ремонта, уборки мусора с дорожного полотна и прилегающей территории, очистки от снега в зимнее время и т.д. Для удовлетворительного содержания УДС требуется более 60 млн. руб.</w:t>
      </w:r>
    </w:p>
    <w:p w:rsidR="008F1C1D" w:rsidRPr="008F1C1D" w:rsidRDefault="008F1C1D" w:rsidP="008F1C1D">
      <w:pPr>
        <w:pStyle w:val="Default"/>
        <w:ind w:firstLine="708"/>
        <w:jc w:val="both"/>
        <w:rPr>
          <w:color w:val="auto"/>
          <w:sz w:val="28"/>
          <w:szCs w:val="28"/>
        </w:rPr>
      </w:pPr>
      <w:r w:rsidRPr="008F1C1D">
        <w:rPr>
          <w:color w:val="auto"/>
          <w:sz w:val="28"/>
          <w:szCs w:val="28"/>
        </w:rPr>
        <w:t>С целью исполнения обязательств по организации муниципальных перевозок, в 2020 году возмещено убытков на выполнение перевозок на маршрутах с низкой интенсивностью п</w:t>
      </w:r>
      <w:r>
        <w:rPr>
          <w:color w:val="auto"/>
          <w:sz w:val="28"/>
          <w:szCs w:val="28"/>
        </w:rPr>
        <w:t>ассажирских потоков на сумму 17 </w:t>
      </w:r>
      <w:r w:rsidRPr="008F1C1D">
        <w:rPr>
          <w:color w:val="auto"/>
          <w:sz w:val="28"/>
          <w:szCs w:val="28"/>
        </w:rPr>
        <w:t>535,38 тыс. руб. Общее количество перевезенных пассажиров – 795,32 тыс. чел. (городские перевозки – 628,42 тыс. чел., пригородные перевозки – 166,90 тыс. чел.), общий годовой пробег составил 554,73 тыс. км (городские перевозки – 242,33 тыс. км, пригородные перевозки – 312,40 тыс. км).</w:t>
      </w:r>
    </w:p>
    <w:p w:rsidR="008F1C1D" w:rsidRPr="008F1C1D" w:rsidRDefault="008F1C1D" w:rsidP="008F1C1D">
      <w:pPr>
        <w:pStyle w:val="Default"/>
        <w:ind w:firstLine="708"/>
        <w:jc w:val="both"/>
        <w:rPr>
          <w:color w:val="auto"/>
          <w:sz w:val="28"/>
          <w:szCs w:val="28"/>
        </w:rPr>
      </w:pPr>
      <w:r w:rsidRPr="008F1C1D">
        <w:rPr>
          <w:color w:val="auto"/>
          <w:sz w:val="28"/>
          <w:szCs w:val="28"/>
        </w:rPr>
        <w:t xml:space="preserve">В 2020 году реализована субсидия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возмещение части фактически понесенных затрат на топливо,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 в размере 876, 16 руб. (городские перевозки – 335,62 тыс. руб., пригородные перевозки – 540,54 тыс. руб.). </w:t>
      </w:r>
    </w:p>
    <w:p w:rsidR="008F1C1D" w:rsidRPr="008F1C1D" w:rsidRDefault="008F1C1D" w:rsidP="008F1C1D">
      <w:pPr>
        <w:pStyle w:val="Default"/>
        <w:ind w:firstLine="708"/>
        <w:jc w:val="both"/>
        <w:rPr>
          <w:color w:val="auto"/>
          <w:sz w:val="28"/>
          <w:szCs w:val="28"/>
        </w:rPr>
      </w:pPr>
      <w:r w:rsidRPr="008F1C1D">
        <w:rPr>
          <w:color w:val="auto"/>
          <w:sz w:val="28"/>
          <w:szCs w:val="28"/>
        </w:rPr>
        <w:t>В 2020 году в рамках реализации подпрограммы «Региональные проекты в области дорожного хозяйства, реализуемые в рамках национальных проектов» государственной программы Красноярского края «Развитие транспортной системы» реализованы субсидии на выполнение мероприятий (приобретены и установлены 5 дорожных знаков 3.24 «Ограничение максимальной скорости», 5 дорожных знаков 1.17 «Искусственная неровность», 6 дорожных знаков 5.20 «Искусственная неровность», 5 знаков дополнительной информации 8.2.1 «Зона действия», 580 метров пешеходных ограждений ПО-3 «Крест», нанесено 35,6 м. кв. горизонтальной дорожной разметки 1.14.1 «Пешеходный переход, обустроено 3 трапециевидные искусственные неровности. Общая сумма финансирования составила 1 828,72 тыс. руб. (Краевой бюджет – 1 808,6 тыс. руб., местный бюджет – 20,12 тыс. руб.).</w:t>
      </w:r>
    </w:p>
    <w:p w:rsidR="008F1C1D" w:rsidRPr="008F1C1D" w:rsidRDefault="008F1C1D" w:rsidP="008F1C1D">
      <w:pPr>
        <w:pStyle w:val="Default"/>
        <w:ind w:firstLine="708"/>
        <w:jc w:val="both"/>
        <w:rPr>
          <w:color w:val="auto"/>
          <w:sz w:val="28"/>
          <w:szCs w:val="28"/>
        </w:rPr>
      </w:pPr>
      <w:r w:rsidRPr="008F1C1D">
        <w:rPr>
          <w:color w:val="auto"/>
          <w:sz w:val="28"/>
          <w:szCs w:val="28"/>
        </w:rPr>
        <w:t>Также на средства указанной программы установлено 5 объектов светофорами Т.7 на нерегулируемых пешеходных переходах вблизи общеобразовательных учреждений: МБДОУ д/с № 13, МАОУ Гимназия № 10 им. А.Е. Бочкина, КГАОУ СПО «</w:t>
      </w:r>
      <w:proofErr w:type="spellStart"/>
      <w:r w:rsidRPr="008F1C1D">
        <w:rPr>
          <w:color w:val="auto"/>
          <w:sz w:val="28"/>
          <w:szCs w:val="28"/>
        </w:rPr>
        <w:t>Дивногорское</w:t>
      </w:r>
      <w:proofErr w:type="spellEnd"/>
      <w:r w:rsidRPr="008F1C1D">
        <w:rPr>
          <w:color w:val="auto"/>
          <w:sz w:val="28"/>
          <w:szCs w:val="28"/>
        </w:rPr>
        <w:t xml:space="preserve"> училище (техникум) олимпийского резерва», МБОУ СОШ № 5, МБОУ СОШ № 7 всего на сумму 373,44 тыс. руб. (краевой бюджет – 301,14 тыс. руб., местный бюджет – 72,3 тыс. руб.).</w:t>
      </w:r>
    </w:p>
    <w:p w:rsidR="008F1C1D" w:rsidRPr="008F1C1D" w:rsidRDefault="008F1C1D" w:rsidP="008F1C1D">
      <w:pPr>
        <w:pStyle w:val="Default"/>
        <w:ind w:firstLine="708"/>
        <w:jc w:val="both"/>
        <w:rPr>
          <w:color w:val="auto"/>
          <w:sz w:val="28"/>
          <w:szCs w:val="28"/>
        </w:rPr>
      </w:pPr>
      <w:r w:rsidRPr="008F1C1D">
        <w:rPr>
          <w:color w:val="auto"/>
          <w:sz w:val="28"/>
          <w:szCs w:val="28"/>
        </w:rPr>
        <w:t>В рамках подпрограммы «Безопасность дорожного движения» муниципальной программы «Транспортная система муниципального образования город Дивногорск» реализованы мероприятия, направленные на повышение безопасности дорожного движения в размере 2 574,7 тыс. руб. Нанесено 627,36 м. кв. дорожной разметки 1.14.1/1.14.2 «Пешеходный переход», 206,7 м. кв. и 49,25 км. Дорожной горизонтальной разметки.</w:t>
      </w:r>
    </w:p>
    <w:p w:rsidR="008F1C1D" w:rsidRPr="008F1C1D" w:rsidRDefault="008F1C1D" w:rsidP="008F1C1D">
      <w:pPr>
        <w:pStyle w:val="Default"/>
        <w:ind w:firstLine="708"/>
        <w:jc w:val="both"/>
        <w:rPr>
          <w:color w:val="auto"/>
          <w:sz w:val="28"/>
          <w:szCs w:val="28"/>
        </w:rPr>
      </w:pPr>
      <w:r w:rsidRPr="008F1C1D">
        <w:rPr>
          <w:color w:val="auto"/>
          <w:sz w:val="28"/>
          <w:szCs w:val="28"/>
        </w:rPr>
        <w:t xml:space="preserve">В 2020 году городскому округу город Дивногорск на реализацию неотложных мероприятий по повышению эксплуатационной надежности объектов коммунальной инфраструктуры, выделено средств на реализацию мероприятия в сумме 6 157,7 тыс. руб., в том числе 5 930,0 тыс. руб. за счет краевого бюджета и 227,74 тыс. руб. за счет местного бюджета. На выделенные средства выполнены работы: </w:t>
      </w:r>
    </w:p>
    <w:p w:rsidR="008F1C1D" w:rsidRPr="008F1C1D" w:rsidRDefault="008F1C1D" w:rsidP="008F1C1D">
      <w:pPr>
        <w:pStyle w:val="Default"/>
        <w:ind w:firstLine="708"/>
        <w:jc w:val="both"/>
        <w:rPr>
          <w:color w:val="auto"/>
          <w:sz w:val="28"/>
          <w:szCs w:val="28"/>
        </w:rPr>
      </w:pPr>
      <w:r w:rsidRPr="008F1C1D">
        <w:rPr>
          <w:color w:val="auto"/>
          <w:sz w:val="28"/>
          <w:szCs w:val="28"/>
        </w:rPr>
        <w:t>1. Капитальный ремонт покрытия внутренней поверхности бака-аккумулятора горячей воды № 4 э/к Верхней застройки города Дивногорска. Цена контракта – 2 270,21 тыс. руб., в том числе  краевой бюджет  – 2 180,0 тыс. руб., местный бюджет – 90,21 тыс. руб.;</w:t>
      </w:r>
    </w:p>
    <w:p w:rsidR="008F1C1D" w:rsidRPr="008F1C1D" w:rsidRDefault="008F1C1D" w:rsidP="008F1C1D">
      <w:pPr>
        <w:pStyle w:val="Default"/>
        <w:ind w:firstLine="708"/>
        <w:jc w:val="both"/>
        <w:rPr>
          <w:color w:val="auto"/>
          <w:sz w:val="28"/>
          <w:szCs w:val="28"/>
        </w:rPr>
      </w:pPr>
      <w:r w:rsidRPr="008F1C1D">
        <w:rPr>
          <w:color w:val="auto"/>
          <w:sz w:val="28"/>
          <w:szCs w:val="28"/>
        </w:rPr>
        <w:t>2. Замена электродвигателя насосного агрегата ПНП-2 на ПНС. Цена контракта – 658,0 тыс. руб., в том числе  краевой бюджет  – 650,0 тыс. руб., местный бюджет – 8,0 тыс. руб.;</w:t>
      </w:r>
    </w:p>
    <w:p w:rsidR="008F1C1D" w:rsidRPr="008F1C1D" w:rsidRDefault="008F1C1D" w:rsidP="008F1C1D">
      <w:pPr>
        <w:pStyle w:val="Default"/>
        <w:ind w:firstLine="708"/>
        <w:jc w:val="both"/>
        <w:rPr>
          <w:color w:val="auto"/>
          <w:sz w:val="28"/>
          <w:szCs w:val="28"/>
        </w:rPr>
      </w:pPr>
      <w:r w:rsidRPr="008F1C1D">
        <w:rPr>
          <w:color w:val="auto"/>
          <w:sz w:val="28"/>
          <w:szCs w:val="28"/>
        </w:rPr>
        <w:t>3. Капитальный ремонт системы обеззараживания питьевой воды НФС города Дивногорска. Цена контракта – 3 229,53 тыс. руб., в том числе  краевой бюджет  – 3 100,00 тыс. руб., местный бюджет – 129,53 тыс. руб.</w:t>
      </w:r>
    </w:p>
    <w:p w:rsidR="008F1C1D" w:rsidRPr="008F1C1D" w:rsidRDefault="008F1C1D" w:rsidP="008F1C1D">
      <w:pPr>
        <w:pStyle w:val="Default"/>
        <w:ind w:firstLine="708"/>
        <w:jc w:val="both"/>
        <w:rPr>
          <w:color w:val="auto"/>
          <w:sz w:val="28"/>
          <w:szCs w:val="28"/>
        </w:rPr>
      </w:pPr>
      <w:r w:rsidRPr="008F1C1D">
        <w:rPr>
          <w:color w:val="auto"/>
          <w:sz w:val="28"/>
          <w:szCs w:val="28"/>
        </w:rPr>
        <w:t>В 2020 году завершен 2 этап реконструкции очистных сооружений города Дивногорска, согласно муниципальному контракту выполнены следующие виды работ:</w:t>
      </w:r>
    </w:p>
    <w:p w:rsidR="008F1C1D" w:rsidRPr="008F1C1D" w:rsidRDefault="008F1C1D" w:rsidP="008F1C1D">
      <w:pPr>
        <w:pStyle w:val="Default"/>
        <w:ind w:firstLine="708"/>
        <w:jc w:val="both"/>
        <w:rPr>
          <w:color w:val="auto"/>
          <w:sz w:val="28"/>
          <w:szCs w:val="28"/>
        </w:rPr>
      </w:pPr>
      <w:r w:rsidRPr="008F1C1D">
        <w:rPr>
          <w:color w:val="auto"/>
          <w:sz w:val="28"/>
          <w:szCs w:val="28"/>
        </w:rPr>
        <w:t>- строительство площадки для складирования компоста;</w:t>
      </w:r>
    </w:p>
    <w:p w:rsidR="008F1C1D" w:rsidRPr="008F1C1D" w:rsidRDefault="008F1C1D" w:rsidP="008F1C1D">
      <w:pPr>
        <w:pStyle w:val="Default"/>
        <w:ind w:firstLine="708"/>
        <w:jc w:val="both"/>
        <w:rPr>
          <w:color w:val="auto"/>
          <w:sz w:val="28"/>
          <w:szCs w:val="28"/>
        </w:rPr>
      </w:pPr>
      <w:r w:rsidRPr="008F1C1D">
        <w:rPr>
          <w:color w:val="auto"/>
          <w:sz w:val="28"/>
          <w:szCs w:val="28"/>
        </w:rPr>
        <w:t>- благоустройство площадки для складирования компоста;</w:t>
      </w:r>
    </w:p>
    <w:p w:rsidR="008F1C1D" w:rsidRPr="008F1C1D" w:rsidRDefault="008F1C1D" w:rsidP="008F1C1D">
      <w:pPr>
        <w:pStyle w:val="Default"/>
        <w:ind w:firstLine="708"/>
        <w:jc w:val="both"/>
        <w:rPr>
          <w:color w:val="auto"/>
          <w:sz w:val="28"/>
          <w:szCs w:val="28"/>
        </w:rPr>
      </w:pPr>
      <w:r w:rsidRPr="008F1C1D">
        <w:rPr>
          <w:color w:val="auto"/>
          <w:sz w:val="28"/>
          <w:szCs w:val="28"/>
        </w:rPr>
        <w:t>- благоустройство площадки воздуходувной;</w:t>
      </w:r>
    </w:p>
    <w:p w:rsidR="008F1C1D" w:rsidRPr="008F1C1D" w:rsidRDefault="008F1C1D" w:rsidP="008F1C1D">
      <w:pPr>
        <w:pStyle w:val="Default"/>
        <w:ind w:firstLine="708"/>
        <w:jc w:val="both"/>
        <w:rPr>
          <w:color w:val="auto"/>
          <w:sz w:val="28"/>
          <w:szCs w:val="28"/>
        </w:rPr>
      </w:pPr>
      <w:r w:rsidRPr="008F1C1D">
        <w:rPr>
          <w:color w:val="auto"/>
          <w:sz w:val="28"/>
          <w:szCs w:val="28"/>
        </w:rPr>
        <w:t>- благоустройство площадки цеха переработки илового осадка.</w:t>
      </w:r>
    </w:p>
    <w:p w:rsidR="008F1C1D" w:rsidRPr="008F1C1D" w:rsidRDefault="008F1C1D" w:rsidP="008F1C1D">
      <w:pPr>
        <w:pStyle w:val="Default"/>
        <w:ind w:firstLine="708"/>
        <w:jc w:val="both"/>
        <w:rPr>
          <w:color w:val="auto"/>
          <w:sz w:val="28"/>
          <w:szCs w:val="28"/>
        </w:rPr>
      </w:pPr>
      <w:r w:rsidRPr="008F1C1D">
        <w:rPr>
          <w:color w:val="auto"/>
          <w:sz w:val="28"/>
          <w:szCs w:val="28"/>
        </w:rPr>
        <w:t>Общая стоимость выполненных работ составила – 18 613, 36 тыс. руб. (18 390,00 тыс. руб. - краевой бюджет, 223,36 тыс. руб. - местный бюджет)</w:t>
      </w:r>
    </w:p>
    <w:p w:rsidR="008F1C1D" w:rsidRPr="008F1C1D" w:rsidRDefault="008F1C1D" w:rsidP="008F1C1D">
      <w:pPr>
        <w:pStyle w:val="Default"/>
        <w:ind w:firstLine="708"/>
        <w:jc w:val="both"/>
        <w:rPr>
          <w:color w:val="auto"/>
          <w:sz w:val="28"/>
          <w:szCs w:val="28"/>
          <w:u w:val="single"/>
        </w:rPr>
      </w:pPr>
      <w:r w:rsidRPr="008F1C1D">
        <w:rPr>
          <w:color w:val="auto"/>
          <w:sz w:val="28"/>
          <w:szCs w:val="28"/>
          <w:u w:val="single"/>
        </w:rPr>
        <w:t>Благоустройство общественных территорий:</w:t>
      </w:r>
    </w:p>
    <w:p w:rsidR="008F1C1D" w:rsidRPr="008F1C1D" w:rsidRDefault="008F1C1D" w:rsidP="008F1C1D">
      <w:pPr>
        <w:pStyle w:val="Default"/>
        <w:ind w:firstLine="708"/>
        <w:jc w:val="both"/>
        <w:rPr>
          <w:color w:val="auto"/>
          <w:sz w:val="28"/>
          <w:szCs w:val="28"/>
        </w:rPr>
      </w:pPr>
      <w:r w:rsidRPr="008F1C1D">
        <w:rPr>
          <w:color w:val="auto"/>
          <w:sz w:val="28"/>
          <w:szCs w:val="28"/>
        </w:rPr>
        <w:t>Благоустроена общественная террито</w:t>
      </w:r>
      <w:r>
        <w:rPr>
          <w:color w:val="auto"/>
          <w:sz w:val="28"/>
          <w:szCs w:val="28"/>
        </w:rPr>
        <w:t>рия в районе здания № 10 по ул. </w:t>
      </w:r>
      <w:r w:rsidRPr="008F1C1D">
        <w:rPr>
          <w:color w:val="auto"/>
          <w:sz w:val="28"/>
          <w:szCs w:val="28"/>
        </w:rPr>
        <w:t xml:space="preserve">Комсомольская в поселке Усть-Мана на сумму 10 409 235,90 руб. (федеральный бюджет – 9 443 779,27 руб., краевой бюджет – 497 041,02 руб., софинансирование за счет местного бюджета – 458 415,61 руб.) – произведено устройство сети дорожек из асфальтобетонного покрытия, тротуара из тротуарной плитки, водоотводного лотка, оборудование детской игровой площадки с установкой детского игрового комплекса, качелей, качалки-балансира, площадки для катания на роликах с бесшовным покрытием из резиновой крошки </w:t>
      </w:r>
      <w:r>
        <w:rPr>
          <w:color w:val="auto"/>
          <w:sz w:val="28"/>
          <w:szCs w:val="28"/>
        </w:rPr>
        <w:t xml:space="preserve">и </w:t>
      </w:r>
      <w:r w:rsidRPr="008F1C1D">
        <w:rPr>
          <w:color w:val="auto"/>
          <w:sz w:val="28"/>
          <w:szCs w:val="28"/>
        </w:rPr>
        <w:t xml:space="preserve">площадок для отдыха, установка сцены с обустройством зрительной зоны и установкой </w:t>
      </w:r>
      <w:proofErr w:type="spellStart"/>
      <w:r w:rsidRPr="008F1C1D">
        <w:rPr>
          <w:color w:val="auto"/>
          <w:sz w:val="28"/>
          <w:szCs w:val="28"/>
        </w:rPr>
        <w:t>МАФов</w:t>
      </w:r>
      <w:proofErr w:type="spellEnd"/>
      <w:r w:rsidRPr="008F1C1D">
        <w:rPr>
          <w:color w:val="auto"/>
          <w:sz w:val="28"/>
          <w:szCs w:val="28"/>
        </w:rPr>
        <w:t>; посадка живой изгороди из саженцев кустарника кизильник, посев партерного, мавританского и обыкновенного газонов; устройство сети уличного освещения с установкой осветительных опор; перенос опоры уличного освещения; монтаж малых архитектурных форм (скамьи, урны);  установка ограждения.</w:t>
      </w:r>
    </w:p>
    <w:p w:rsidR="008F1C1D" w:rsidRPr="008F1C1D" w:rsidRDefault="008F1C1D" w:rsidP="008F1C1D">
      <w:pPr>
        <w:pStyle w:val="Default"/>
        <w:ind w:firstLine="708"/>
        <w:jc w:val="both"/>
        <w:rPr>
          <w:color w:val="auto"/>
          <w:sz w:val="28"/>
          <w:szCs w:val="28"/>
        </w:rPr>
      </w:pPr>
      <w:r w:rsidRPr="008F1C1D">
        <w:rPr>
          <w:color w:val="auto"/>
          <w:sz w:val="28"/>
          <w:szCs w:val="28"/>
        </w:rPr>
        <w:t xml:space="preserve">Благоустроена общественная территория – площадь у ДК «Молодежный», ул. Гагарина, д.4 в селе Овсянка на сумму 5 453 612,37 руб. (федеральный бюджет – 4 947 789,81 руб., краевой бюджет – 260 410,00 руб., софинансирование за счет местного бюджета – 245 412,56 руб.)  – произведено устройство покрытия из тротуарной плитки, асфальтобетонного покрытия; устройство площадок для тихого отдыха, детской площадки  с установкой игрового, спортивного комплекса и качелей, спортивной площадки с установкой спортивного комплекса и тренажера, площадки с новогодней елью, сцены; установка </w:t>
      </w:r>
      <w:proofErr w:type="spellStart"/>
      <w:r w:rsidRPr="008F1C1D">
        <w:rPr>
          <w:color w:val="auto"/>
          <w:sz w:val="28"/>
          <w:szCs w:val="28"/>
        </w:rPr>
        <w:t>МАФов</w:t>
      </w:r>
      <w:proofErr w:type="spellEnd"/>
      <w:r w:rsidRPr="008F1C1D">
        <w:rPr>
          <w:color w:val="auto"/>
          <w:sz w:val="28"/>
          <w:szCs w:val="28"/>
        </w:rPr>
        <w:t xml:space="preserve"> (лавочек, урн, навеса); посадка саженцев кустарника кизильник, дерен сибирский белый и ели; устройство сети освещения, установка ограждения.</w:t>
      </w:r>
    </w:p>
    <w:p w:rsidR="008F1C1D" w:rsidRPr="008F1C1D" w:rsidRDefault="008F1C1D" w:rsidP="008F1C1D">
      <w:pPr>
        <w:pStyle w:val="Default"/>
        <w:ind w:firstLine="708"/>
        <w:jc w:val="both"/>
        <w:rPr>
          <w:color w:val="auto"/>
          <w:sz w:val="28"/>
          <w:szCs w:val="28"/>
          <w:u w:val="single"/>
        </w:rPr>
      </w:pPr>
      <w:r w:rsidRPr="008F1C1D">
        <w:rPr>
          <w:color w:val="auto"/>
          <w:sz w:val="28"/>
          <w:szCs w:val="28"/>
          <w:u w:val="single"/>
        </w:rPr>
        <w:t>Дворовые территории.</w:t>
      </w:r>
    </w:p>
    <w:p w:rsidR="008F1C1D" w:rsidRPr="008F1C1D" w:rsidRDefault="008F1C1D" w:rsidP="008F1C1D">
      <w:pPr>
        <w:pStyle w:val="Default"/>
        <w:ind w:firstLine="708"/>
        <w:jc w:val="both"/>
        <w:rPr>
          <w:color w:val="auto"/>
          <w:sz w:val="28"/>
          <w:szCs w:val="28"/>
        </w:rPr>
      </w:pPr>
      <w:r w:rsidRPr="008F1C1D">
        <w:rPr>
          <w:color w:val="auto"/>
          <w:sz w:val="28"/>
          <w:szCs w:val="28"/>
        </w:rPr>
        <w:t>Благоустроено 5 дворовых территорий на сумму 5 349,08 тыс. руб., в том числе:</w:t>
      </w:r>
    </w:p>
    <w:p w:rsidR="008F1C1D" w:rsidRPr="008F1C1D" w:rsidRDefault="008F1C1D" w:rsidP="008F1C1D">
      <w:pPr>
        <w:pStyle w:val="Default"/>
        <w:ind w:firstLine="708"/>
        <w:jc w:val="both"/>
        <w:rPr>
          <w:color w:val="auto"/>
          <w:sz w:val="28"/>
          <w:szCs w:val="28"/>
        </w:rPr>
      </w:pPr>
      <w:r>
        <w:rPr>
          <w:color w:val="auto"/>
          <w:sz w:val="28"/>
          <w:szCs w:val="28"/>
        </w:rPr>
        <w:t xml:space="preserve">- </w:t>
      </w:r>
      <w:r w:rsidRPr="008F1C1D">
        <w:rPr>
          <w:color w:val="auto"/>
          <w:sz w:val="28"/>
          <w:szCs w:val="28"/>
        </w:rPr>
        <w:t>средства федерального бюджета - 4 133,43 тыс. руб.;</w:t>
      </w:r>
    </w:p>
    <w:p w:rsidR="008F1C1D" w:rsidRPr="008F1C1D" w:rsidRDefault="008F1C1D" w:rsidP="008F1C1D">
      <w:pPr>
        <w:pStyle w:val="Default"/>
        <w:ind w:firstLine="708"/>
        <w:jc w:val="both"/>
        <w:rPr>
          <w:color w:val="auto"/>
          <w:sz w:val="28"/>
          <w:szCs w:val="28"/>
        </w:rPr>
      </w:pPr>
      <w:r>
        <w:rPr>
          <w:color w:val="auto"/>
          <w:sz w:val="28"/>
          <w:szCs w:val="28"/>
        </w:rPr>
        <w:t xml:space="preserve">- </w:t>
      </w:r>
      <w:r w:rsidRPr="008F1C1D">
        <w:rPr>
          <w:color w:val="auto"/>
          <w:sz w:val="28"/>
          <w:szCs w:val="28"/>
        </w:rPr>
        <w:t>средства краевого бюджета - 217,55 тыс. руб.;</w:t>
      </w:r>
    </w:p>
    <w:p w:rsidR="008F1C1D" w:rsidRPr="008F1C1D" w:rsidRDefault="008F1C1D" w:rsidP="008F1C1D">
      <w:pPr>
        <w:pStyle w:val="Default"/>
        <w:ind w:firstLine="708"/>
        <w:jc w:val="both"/>
        <w:rPr>
          <w:color w:val="auto"/>
          <w:sz w:val="28"/>
          <w:szCs w:val="28"/>
        </w:rPr>
      </w:pPr>
      <w:r>
        <w:rPr>
          <w:color w:val="auto"/>
          <w:sz w:val="28"/>
          <w:szCs w:val="28"/>
        </w:rPr>
        <w:t xml:space="preserve">- </w:t>
      </w:r>
      <w:r w:rsidRPr="008F1C1D">
        <w:rPr>
          <w:color w:val="auto"/>
          <w:sz w:val="28"/>
          <w:szCs w:val="28"/>
        </w:rPr>
        <w:t>средства местного  бюджета – 205,02 тыс. руб.;</w:t>
      </w:r>
    </w:p>
    <w:p w:rsidR="008F1C1D" w:rsidRPr="008F1C1D" w:rsidRDefault="008F1C1D" w:rsidP="008F1C1D">
      <w:pPr>
        <w:pStyle w:val="Default"/>
        <w:ind w:firstLine="708"/>
        <w:jc w:val="both"/>
        <w:rPr>
          <w:color w:val="auto"/>
          <w:sz w:val="28"/>
          <w:szCs w:val="28"/>
        </w:rPr>
      </w:pPr>
      <w:r>
        <w:rPr>
          <w:color w:val="auto"/>
          <w:sz w:val="28"/>
          <w:szCs w:val="28"/>
        </w:rPr>
        <w:t xml:space="preserve">- </w:t>
      </w:r>
      <w:r w:rsidRPr="008F1C1D">
        <w:rPr>
          <w:color w:val="auto"/>
          <w:sz w:val="28"/>
          <w:szCs w:val="28"/>
        </w:rPr>
        <w:t>средства собственников – 793,08 тыс. руб.</w:t>
      </w:r>
    </w:p>
    <w:p w:rsidR="008F1C1D" w:rsidRPr="008F1C1D" w:rsidRDefault="008F1C1D" w:rsidP="008F1C1D">
      <w:pPr>
        <w:pStyle w:val="Default"/>
        <w:ind w:firstLine="708"/>
        <w:jc w:val="both"/>
        <w:rPr>
          <w:color w:val="auto"/>
          <w:sz w:val="28"/>
          <w:szCs w:val="28"/>
        </w:rPr>
      </w:pPr>
      <w:r w:rsidRPr="008F1C1D">
        <w:rPr>
          <w:color w:val="auto"/>
          <w:sz w:val="28"/>
          <w:szCs w:val="28"/>
        </w:rPr>
        <w:t>В рамках реализации программы выполнены следующие работы:</w:t>
      </w:r>
    </w:p>
    <w:p w:rsidR="008F1C1D" w:rsidRPr="008F1C1D" w:rsidRDefault="008F1C1D" w:rsidP="008F1C1D">
      <w:pPr>
        <w:pStyle w:val="Default"/>
        <w:ind w:firstLine="708"/>
        <w:jc w:val="both"/>
        <w:rPr>
          <w:color w:val="auto"/>
          <w:sz w:val="28"/>
          <w:szCs w:val="28"/>
        </w:rPr>
      </w:pPr>
      <w:r w:rsidRPr="008F1C1D">
        <w:rPr>
          <w:color w:val="auto"/>
          <w:sz w:val="28"/>
          <w:szCs w:val="28"/>
        </w:rPr>
        <w:t>- установлены лавочки – 16 шт., урны - 16 шт.;</w:t>
      </w:r>
    </w:p>
    <w:p w:rsidR="008F1C1D" w:rsidRPr="008F1C1D" w:rsidRDefault="008F1C1D" w:rsidP="008F1C1D">
      <w:pPr>
        <w:pStyle w:val="Default"/>
        <w:ind w:firstLine="708"/>
        <w:jc w:val="both"/>
        <w:rPr>
          <w:color w:val="auto"/>
          <w:sz w:val="28"/>
          <w:szCs w:val="28"/>
        </w:rPr>
      </w:pPr>
      <w:r w:rsidRPr="008F1C1D">
        <w:rPr>
          <w:color w:val="auto"/>
          <w:sz w:val="28"/>
          <w:szCs w:val="28"/>
        </w:rPr>
        <w:t xml:space="preserve">- заасфальтированы дворовые проезды – 3,99 тыс. </w:t>
      </w:r>
      <w:proofErr w:type="spellStart"/>
      <w:r w:rsidRPr="008F1C1D">
        <w:rPr>
          <w:color w:val="auto"/>
          <w:sz w:val="28"/>
          <w:szCs w:val="28"/>
        </w:rPr>
        <w:t>кв.м</w:t>
      </w:r>
      <w:proofErr w:type="spellEnd"/>
      <w:r w:rsidRPr="008F1C1D">
        <w:rPr>
          <w:color w:val="auto"/>
          <w:sz w:val="28"/>
          <w:szCs w:val="28"/>
        </w:rPr>
        <w:t>.;</w:t>
      </w:r>
    </w:p>
    <w:p w:rsidR="008F1C1D" w:rsidRPr="008F1C1D" w:rsidRDefault="008F1C1D" w:rsidP="008F1C1D">
      <w:pPr>
        <w:pStyle w:val="Default"/>
        <w:ind w:firstLine="708"/>
        <w:jc w:val="both"/>
        <w:rPr>
          <w:color w:val="auto"/>
          <w:sz w:val="28"/>
          <w:szCs w:val="28"/>
        </w:rPr>
      </w:pPr>
      <w:r w:rsidRPr="008F1C1D">
        <w:rPr>
          <w:color w:val="auto"/>
          <w:sz w:val="28"/>
          <w:szCs w:val="28"/>
        </w:rPr>
        <w:t>- установлены светильники – 20 шт.;</w:t>
      </w:r>
    </w:p>
    <w:p w:rsidR="008F1C1D" w:rsidRPr="008F1C1D" w:rsidRDefault="008F1C1D" w:rsidP="008F1C1D">
      <w:pPr>
        <w:pStyle w:val="Default"/>
        <w:ind w:firstLine="708"/>
        <w:jc w:val="both"/>
        <w:rPr>
          <w:color w:val="auto"/>
          <w:sz w:val="28"/>
          <w:szCs w:val="28"/>
        </w:rPr>
      </w:pPr>
      <w:r w:rsidRPr="008F1C1D">
        <w:rPr>
          <w:color w:val="auto"/>
          <w:sz w:val="28"/>
          <w:szCs w:val="28"/>
        </w:rPr>
        <w:t>- оборудована 1 спортивная площадка.</w:t>
      </w:r>
    </w:p>
    <w:p w:rsidR="008F1C1D" w:rsidRPr="008F1C1D" w:rsidRDefault="008F1C1D" w:rsidP="008F1C1D">
      <w:pPr>
        <w:pStyle w:val="Default"/>
        <w:ind w:firstLine="708"/>
        <w:jc w:val="both"/>
        <w:rPr>
          <w:color w:val="auto"/>
          <w:sz w:val="28"/>
          <w:szCs w:val="28"/>
        </w:rPr>
      </w:pPr>
      <w:r w:rsidRPr="008F1C1D">
        <w:rPr>
          <w:color w:val="auto"/>
          <w:sz w:val="28"/>
          <w:szCs w:val="28"/>
        </w:rPr>
        <w:t>В 2020 году большинством голосов в голосовании по отбору общественных территорий для благоустройства в 2021году выбраны - Агитационная площадка на ул. Заводская, д.2,4,6,8,8а и территория в районе «Дивногорского Гидроэнергетического техникума»</w:t>
      </w:r>
    </w:p>
    <w:p w:rsidR="008F1C1D" w:rsidRPr="008F1C1D" w:rsidRDefault="008F1C1D" w:rsidP="008F1C1D">
      <w:pPr>
        <w:pStyle w:val="Default"/>
        <w:ind w:firstLine="708"/>
        <w:jc w:val="both"/>
        <w:rPr>
          <w:color w:val="auto"/>
          <w:sz w:val="28"/>
          <w:szCs w:val="28"/>
        </w:rPr>
      </w:pPr>
      <w:r w:rsidRPr="008F1C1D">
        <w:rPr>
          <w:color w:val="auto"/>
          <w:sz w:val="28"/>
          <w:szCs w:val="28"/>
        </w:rPr>
        <w:t>В 2020 году выполнены работы по комплексному благоустройству пешеходной инфраструктуры в городском округе город Дивногорск:</w:t>
      </w:r>
    </w:p>
    <w:p w:rsidR="008F1C1D" w:rsidRPr="008F1C1D" w:rsidRDefault="008F1C1D" w:rsidP="008F1C1D">
      <w:pPr>
        <w:pStyle w:val="Default"/>
        <w:ind w:firstLine="708"/>
        <w:jc w:val="both"/>
        <w:rPr>
          <w:color w:val="auto"/>
          <w:sz w:val="28"/>
          <w:szCs w:val="28"/>
        </w:rPr>
      </w:pPr>
      <w:r w:rsidRPr="008F1C1D">
        <w:rPr>
          <w:color w:val="auto"/>
          <w:sz w:val="28"/>
          <w:szCs w:val="28"/>
        </w:rPr>
        <w:t>- обустроен пешеходный тротуар по ул. Комсомольская в п. Усть-Мана в асфальтовом исполнении;</w:t>
      </w:r>
    </w:p>
    <w:p w:rsidR="008F1C1D" w:rsidRPr="008F1C1D" w:rsidRDefault="008F1C1D" w:rsidP="008F1C1D">
      <w:pPr>
        <w:pStyle w:val="Default"/>
        <w:ind w:firstLine="708"/>
        <w:jc w:val="both"/>
        <w:rPr>
          <w:color w:val="auto"/>
          <w:sz w:val="28"/>
          <w:szCs w:val="28"/>
        </w:rPr>
      </w:pPr>
      <w:r w:rsidRPr="008F1C1D">
        <w:rPr>
          <w:color w:val="auto"/>
          <w:sz w:val="28"/>
          <w:szCs w:val="28"/>
        </w:rPr>
        <w:t>- отремонтирована лестница от МБДОУ д/с № 4 до автобусной остановки «с. Овсянка» в с. Овсянка;</w:t>
      </w:r>
    </w:p>
    <w:p w:rsidR="008F1C1D" w:rsidRPr="008F1C1D" w:rsidRDefault="008F1C1D" w:rsidP="008F1C1D">
      <w:pPr>
        <w:pStyle w:val="Default"/>
        <w:ind w:firstLine="708"/>
        <w:jc w:val="both"/>
        <w:rPr>
          <w:color w:val="auto"/>
          <w:sz w:val="28"/>
          <w:szCs w:val="28"/>
        </w:rPr>
      </w:pPr>
      <w:r w:rsidRPr="008F1C1D">
        <w:rPr>
          <w:color w:val="auto"/>
          <w:sz w:val="28"/>
          <w:szCs w:val="28"/>
        </w:rPr>
        <w:t>- отремонтирована лестница от магазина по ул. Терешковой к ЖД «Овсянка» в с. Овсянка;</w:t>
      </w:r>
    </w:p>
    <w:p w:rsidR="008F1C1D" w:rsidRPr="008F1C1D" w:rsidRDefault="008F1C1D" w:rsidP="008F1C1D">
      <w:pPr>
        <w:pStyle w:val="Default"/>
        <w:ind w:firstLine="708"/>
        <w:jc w:val="both"/>
        <w:rPr>
          <w:color w:val="auto"/>
          <w:sz w:val="28"/>
          <w:szCs w:val="28"/>
        </w:rPr>
      </w:pPr>
      <w:r w:rsidRPr="008F1C1D">
        <w:rPr>
          <w:color w:val="auto"/>
          <w:sz w:val="28"/>
          <w:szCs w:val="28"/>
        </w:rPr>
        <w:t>- отремонтирована лестница  в районе ДОЗ в с. Овсянка;</w:t>
      </w:r>
    </w:p>
    <w:p w:rsidR="008F1C1D" w:rsidRPr="008F1C1D" w:rsidRDefault="008F1C1D" w:rsidP="008F1C1D">
      <w:pPr>
        <w:pStyle w:val="Default"/>
        <w:ind w:firstLine="708"/>
        <w:jc w:val="both"/>
        <w:rPr>
          <w:color w:val="auto"/>
          <w:sz w:val="28"/>
          <w:szCs w:val="28"/>
        </w:rPr>
      </w:pPr>
      <w:r w:rsidRPr="008F1C1D">
        <w:rPr>
          <w:color w:val="auto"/>
          <w:sz w:val="28"/>
          <w:szCs w:val="28"/>
        </w:rPr>
        <w:t>- отремонтирована лестница в районе д. № 11 по ул. Гагарина в с. Овсянка.</w:t>
      </w:r>
    </w:p>
    <w:p w:rsidR="008F1C1D" w:rsidRPr="008F1C1D" w:rsidRDefault="008F1C1D" w:rsidP="008F1C1D">
      <w:pPr>
        <w:pStyle w:val="Default"/>
        <w:ind w:firstLine="708"/>
        <w:jc w:val="both"/>
        <w:rPr>
          <w:color w:val="auto"/>
          <w:sz w:val="28"/>
          <w:szCs w:val="28"/>
        </w:rPr>
      </w:pPr>
      <w:r w:rsidRPr="008F1C1D">
        <w:rPr>
          <w:color w:val="auto"/>
          <w:sz w:val="28"/>
          <w:szCs w:val="28"/>
        </w:rPr>
        <w:t>Общая стоимость выполненных работ за счет средств местного бюджета составила 3 566, 77 тыс. руб.</w:t>
      </w:r>
    </w:p>
    <w:p w:rsidR="008F1C1D" w:rsidRPr="008F1C1D" w:rsidRDefault="008F1C1D" w:rsidP="008F1C1D">
      <w:pPr>
        <w:pStyle w:val="Default"/>
        <w:ind w:firstLine="708"/>
        <w:jc w:val="both"/>
        <w:rPr>
          <w:color w:val="auto"/>
          <w:sz w:val="28"/>
          <w:szCs w:val="28"/>
        </w:rPr>
      </w:pPr>
      <w:r w:rsidRPr="008F1C1D">
        <w:rPr>
          <w:color w:val="auto"/>
          <w:sz w:val="28"/>
          <w:szCs w:val="28"/>
        </w:rPr>
        <w:t>В целях эффективного содержания территории МО г. Дивногорск выполняются следующие мероприятия:</w:t>
      </w:r>
    </w:p>
    <w:p w:rsidR="008F1C1D" w:rsidRPr="008F1C1D" w:rsidRDefault="00EB7D71" w:rsidP="008F1C1D">
      <w:pPr>
        <w:pStyle w:val="Default"/>
        <w:ind w:firstLine="708"/>
        <w:jc w:val="both"/>
        <w:rPr>
          <w:color w:val="auto"/>
          <w:sz w:val="28"/>
          <w:szCs w:val="28"/>
        </w:rPr>
      </w:pPr>
      <w:r>
        <w:rPr>
          <w:color w:val="auto"/>
          <w:sz w:val="28"/>
          <w:szCs w:val="28"/>
        </w:rPr>
        <w:t xml:space="preserve">● </w:t>
      </w:r>
      <w:r w:rsidR="008F1C1D" w:rsidRPr="008F1C1D">
        <w:rPr>
          <w:color w:val="auto"/>
          <w:sz w:val="28"/>
          <w:szCs w:val="28"/>
        </w:rPr>
        <w:t>Ликвидация несанкционированных свалок;</w:t>
      </w:r>
    </w:p>
    <w:p w:rsidR="008F1C1D" w:rsidRPr="008F1C1D" w:rsidRDefault="00EB7D71" w:rsidP="008F1C1D">
      <w:pPr>
        <w:pStyle w:val="Default"/>
        <w:ind w:firstLine="708"/>
        <w:jc w:val="both"/>
        <w:rPr>
          <w:color w:val="auto"/>
          <w:sz w:val="28"/>
          <w:szCs w:val="28"/>
        </w:rPr>
      </w:pPr>
      <w:r>
        <w:rPr>
          <w:color w:val="auto"/>
          <w:sz w:val="28"/>
          <w:szCs w:val="28"/>
        </w:rPr>
        <w:t xml:space="preserve">● </w:t>
      </w:r>
      <w:r w:rsidR="008F1C1D" w:rsidRPr="008F1C1D">
        <w:rPr>
          <w:color w:val="auto"/>
          <w:sz w:val="28"/>
          <w:szCs w:val="28"/>
        </w:rPr>
        <w:t>Освещение улично-дорожной сети;</w:t>
      </w:r>
    </w:p>
    <w:p w:rsidR="008F1C1D" w:rsidRPr="008F1C1D" w:rsidRDefault="00EB7D71" w:rsidP="008F1C1D">
      <w:pPr>
        <w:pStyle w:val="Default"/>
        <w:ind w:firstLine="708"/>
        <w:jc w:val="both"/>
        <w:rPr>
          <w:color w:val="auto"/>
          <w:sz w:val="28"/>
          <w:szCs w:val="28"/>
        </w:rPr>
      </w:pPr>
      <w:r>
        <w:rPr>
          <w:color w:val="auto"/>
          <w:sz w:val="28"/>
          <w:szCs w:val="28"/>
        </w:rPr>
        <w:t xml:space="preserve">● </w:t>
      </w:r>
      <w:r w:rsidR="008F1C1D" w:rsidRPr="008F1C1D">
        <w:rPr>
          <w:color w:val="auto"/>
          <w:sz w:val="28"/>
          <w:szCs w:val="28"/>
        </w:rPr>
        <w:t>Содержание и ремонт сетей уличного освещения;</w:t>
      </w:r>
    </w:p>
    <w:p w:rsidR="008F1C1D" w:rsidRPr="008F1C1D" w:rsidRDefault="00EB7D71" w:rsidP="008F1C1D">
      <w:pPr>
        <w:pStyle w:val="Default"/>
        <w:ind w:firstLine="708"/>
        <w:jc w:val="both"/>
        <w:rPr>
          <w:color w:val="auto"/>
          <w:sz w:val="28"/>
          <w:szCs w:val="28"/>
        </w:rPr>
      </w:pPr>
      <w:r>
        <w:rPr>
          <w:color w:val="auto"/>
          <w:sz w:val="28"/>
          <w:szCs w:val="28"/>
        </w:rPr>
        <w:t xml:space="preserve">● </w:t>
      </w:r>
      <w:r w:rsidR="008F1C1D" w:rsidRPr="008F1C1D">
        <w:rPr>
          <w:color w:val="auto"/>
          <w:sz w:val="28"/>
          <w:szCs w:val="28"/>
        </w:rPr>
        <w:t xml:space="preserve">Содержание мест захоронений; </w:t>
      </w:r>
    </w:p>
    <w:p w:rsidR="008F1C1D" w:rsidRPr="008F1C1D" w:rsidRDefault="00EB7D71" w:rsidP="008F1C1D">
      <w:pPr>
        <w:pStyle w:val="Default"/>
        <w:ind w:firstLine="708"/>
        <w:jc w:val="both"/>
        <w:rPr>
          <w:color w:val="auto"/>
          <w:sz w:val="28"/>
          <w:szCs w:val="28"/>
        </w:rPr>
      </w:pPr>
      <w:r>
        <w:rPr>
          <w:color w:val="auto"/>
          <w:sz w:val="28"/>
          <w:szCs w:val="28"/>
        </w:rPr>
        <w:t xml:space="preserve">● </w:t>
      </w:r>
      <w:proofErr w:type="spellStart"/>
      <w:r w:rsidR="008F1C1D" w:rsidRPr="008F1C1D">
        <w:rPr>
          <w:color w:val="auto"/>
          <w:sz w:val="28"/>
          <w:szCs w:val="28"/>
        </w:rPr>
        <w:t>Аккарицидная</w:t>
      </w:r>
      <w:proofErr w:type="spellEnd"/>
      <w:r w:rsidR="008F1C1D" w:rsidRPr="008F1C1D">
        <w:rPr>
          <w:color w:val="auto"/>
          <w:sz w:val="28"/>
          <w:szCs w:val="28"/>
        </w:rPr>
        <w:t xml:space="preserve"> обработка мест массового отдыха населения;</w:t>
      </w:r>
    </w:p>
    <w:p w:rsidR="008F1C1D" w:rsidRPr="008F1C1D" w:rsidRDefault="00EB7D71" w:rsidP="008F1C1D">
      <w:pPr>
        <w:pStyle w:val="Default"/>
        <w:ind w:firstLine="708"/>
        <w:jc w:val="both"/>
        <w:rPr>
          <w:color w:val="auto"/>
          <w:sz w:val="28"/>
          <w:szCs w:val="28"/>
        </w:rPr>
      </w:pPr>
      <w:r>
        <w:rPr>
          <w:color w:val="auto"/>
          <w:sz w:val="28"/>
          <w:szCs w:val="28"/>
        </w:rPr>
        <w:t xml:space="preserve">● </w:t>
      </w:r>
      <w:r w:rsidR="008F1C1D" w:rsidRPr="008F1C1D">
        <w:rPr>
          <w:color w:val="auto"/>
          <w:sz w:val="28"/>
          <w:szCs w:val="28"/>
        </w:rPr>
        <w:t>Обеспечение пожарной безопасности (устройство минерализованных полос, очистка от снега подъездов к источникам противопожарного водоснабжения, пополнение пожарных водоемов запасами воды, обслуживание автоматических установок пожарной сигнализации);</w:t>
      </w:r>
    </w:p>
    <w:p w:rsidR="008F1C1D" w:rsidRPr="008F1C1D" w:rsidRDefault="00EB7D71" w:rsidP="008F1C1D">
      <w:pPr>
        <w:pStyle w:val="Default"/>
        <w:ind w:firstLine="708"/>
        <w:jc w:val="both"/>
        <w:rPr>
          <w:color w:val="auto"/>
          <w:sz w:val="28"/>
          <w:szCs w:val="28"/>
        </w:rPr>
      </w:pPr>
      <w:r>
        <w:rPr>
          <w:color w:val="auto"/>
          <w:sz w:val="28"/>
          <w:szCs w:val="28"/>
        </w:rPr>
        <w:t xml:space="preserve">● </w:t>
      </w:r>
      <w:r w:rsidR="008F1C1D" w:rsidRPr="008F1C1D">
        <w:rPr>
          <w:color w:val="auto"/>
          <w:sz w:val="28"/>
          <w:szCs w:val="28"/>
        </w:rPr>
        <w:t>Отлов, учет и содержание безнадзорных домашних животных;</w:t>
      </w:r>
    </w:p>
    <w:p w:rsidR="008F1C1D" w:rsidRPr="008F1C1D" w:rsidRDefault="00EB7D71" w:rsidP="008F1C1D">
      <w:pPr>
        <w:pStyle w:val="Default"/>
        <w:ind w:firstLine="708"/>
        <w:jc w:val="both"/>
        <w:rPr>
          <w:color w:val="auto"/>
          <w:sz w:val="28"/>
          <w:szCs w:val="28"/>
        </w:rPr>
      </w:pPr>
      <w:r>
        <w:rPr>
          <w:color w:val="auto"/>
          <w:sz w:val="28"/>
          <w:szCs w:val="28"/>
        </w:rPr>
        <w:t xml:space="preserve">● </w:t>
      </w:r>
      <w:r w:rsidR="008F1C1D" w:rsidRPr="008F1C1D">
        <w:rPr>
          <w:color w:val="auto"/>
          <w:sz w:val="28"/>
          <w:szCs w:val="28"/>
        </w:rPr>
        <w:t>Возмещение убытков муниципальных бань;</w:t>
      </w:r>
    </w:p>
    <w:p w:rsidR="008F1C1D" w:rsidRPr="008F1C1D" w:rsidRDefault="00EB7D71" w:rsidP="008F1C1D">
      <w:pPr>
        <w:pStyle w:val="Default"/>
        <w:ind w:firstLine="708"/>
        <w:jc w:val="both"/>
        <w:rPr>
          <w:color w:val="auto"/>
          <w:sz w:val="28"/>
          <w:szCs w:val="28"/>
        </w:rPr>
      </w:pPr>
      <w:r>
        <w:rPr>
          <w:color w:val="auto"/>
          <w:sz w:val="28"/>
          <w:szCs w:val="28"/>
        </w:rPr>
        <w:t xml:space="preserve">● </w:t>
      </w:r>
      <w:r w:rsidR="008F1C1D" w:rsidRPr="008F1C1D">
        <w:rPr>
          <w:color w:val="auto"/>
          <w:sz w:val="28"/>
          <w:szCs w:val="28"/>
        </w:rPr>
        <w:t>Организация похоронного дела (содержание муниципальных кладбищ, учет и контроль захоронений, предоставление услуг специализированной службы);</w:t>
      </w:r>
    </w:p>
    <w:p w:rsidR="008F1C1D" w:rsidRPr="008F1C1D" w:rsidRDefault="00EB7D71" w:rsidP="008F1C1D">
      <w:pPr>
        <w:pStyle w:val="Default"/>
        <w:ind w:firstLine="708"/>
        <w:jc w:val="both"/>
        <w:rPr>
          <w:color w:val="auto"/>
          <w:sz w:val="28"/>
          <w:szCs w:val="28"/>
        </w:rPr>
      </w:pPr>
      <w:r>
        <w:rPr>
          <w:color w:val="auto"/>
          <w:sz w:val="28"/>
          <w:szCs w:val="28"/>
        </w:rPr>
        <w:t xml:space="preserve">● </w:t>
      </w:r>
      <w:r w:rsidR="008F1C1D" w:rsidRPr="008F1C1D">
        <w:rPr>
          <w:color w:val="auto"/>
          <w:sz w:val="28"/>
          <w:szCs w:val="28"/>
        </w:rPr>
        <w:t>Обустройство снежного городка.</w:t>
      </w:r>
    </w:p>
    <w:p w:rsidR="008F1C1D" w:rsidRPr="008F1C1D" w:rsidRDefault="008F1C1D" w:rsidP="008F1C1D">
      <w:pPr>
        <w:pStyle w:val="Default"/>
        <w:ind w:firstLine="708"/>
        <w:jc w:val="both"/>
        <w:rPr>
          <w:color w:val="auto"/>
          <w:sz w:val="28"/>
          <w:szCs w:val="28"/>
        </w:rPr>
      </w:pPr>
      <w:r w:rsidRPr="008F1C1D">
        <w:rPr>
          <w:color w:val="auto"/>
          <w:sz w:val="28"/>
          <w:szCs w:val="28"/>
        </w:rPr>
        <w:t>Во исполнение полномочий органа местного самоуправления в сфере жилищно-коммунального хозяйства учреждением выполняются следующие функции:</w:t>
      </w:r>
    </w:p>
    <w:p w:rsidR="008F1C1D" w:rsidRPr="008F1C1D" w:rsidRDefault="008F1C1D" w:rsidP="008F1C1D">
      <w:pPr>
        <w:pStyle w:val="Default"/>
        <w:ind w:firstLine="708"/>
        <w:jc w:val="both"/>
        <w:rPr>
          <w:color w:val="auto"/>
          <w:sz w:val="28"/>
          <w:szCs w:val="28"/>
        </w:rPr>
      </w:pPr>
      <w:r w:rsidRPr="008F1C1D">
        <w:rPr>
          <w:color w:val="auto"/>
          <w:sz w:val="28"/>
          <w:szCs w:val="28"/>
        </w:rPr>
        <w:t>- Обеспечение доступности коммунальных услуг. Возмещение убытков исполнителям коммунальных услуг, связанных с применением предельного индекса повышения тарифов на коммунальные услуги (выпадающие доходы);</w:t>
      </w:r>
    </w:p>
    <w:p w:rsidR="008F1C1D" w:rsidRPr="008F1C1D" w:rsidRDefault="008F1C1D" w:rsidP="008F1C1D">
      <w:pPr>
        <w:pStyle w:val="Default"/>
        <w:ind w:firstLine="708"/>
        <w:jc w:val="both"/>
        <w:rPr>
          <w:color w:val="auto"/>
          <w:sz w:val="28"/>
          <w:szCs w:val="28"/>
        </w:rPr>
      </w:pPr>
      <w:r w:rsidRPr="008F1C1D">
        <w:rPr>
          <w:color w:val="auto"/>
          <w:sz w:val="28"/>
          <w:szCs w:val="28"/>
        </w:rPr>
        <w:t>- Повышение устойчивости объектов коммунальной и инженерной инфраструктуры (капитальный ремонт и реконструкция  объектов);</w:t>
      </w:r>
    </w:p>
    <w:p w:rsidR="008F1C1D" w:rsidRPr="008F1C1D" w:rsidRDefault="008F1C1D" w:rsidP="008F1C1D">
      <w:pPr>
        <w:pStyle w:val="Default"/>
        <w:ind w:firstLine="708"/>
        <w:jc w:val="both"/>
        <w:rPr>
          <w:color w:val="auto"/>
          <w:sz w:val="28"/>
          <w:szCs w:val="28"/>
        </w:rPr>
      </w:pPr>
      <w:r w:rsidRPr="008F1C1D">
        <w:rPr>
          <w:color w:val="auto"/>
          <w:sz w:val="28"/>
          <w:szCs w:val="28"/>
        </w:rPr>
        <w:t>- Содержание муниципального жилищного фонда;</w:t>
      </w:r>
    </w:p>
    <w:p w:rsidR="008F1C1D" w:rsidRPr="008F1C1D" w:rsidRDefault="008F1C1D" w:rsidP="008F1C1D">
      <w:pPr>
        <w:pStyle w:val="Default"/>
        <w:ind w:firstLine="708"/>
        <w:jc w:val="both"/>
        <w:rPr>
          <w:color w:val="auto"/>
          <w:sz w:val="28"/>
          <w:szCs w:val="28"/>
        </w:rPr>
      </w:pPr>
      <w:r w:rsidRPr="008F1C1D">
        <w:rPr>
          <w:color w:val="auto"/>
          <w:sz w:val="28"/>
          <w:szCs w:val="28"/>
        </w:rPr>
        <w:t>- Проведение капитального ремонта многоквартирных домов (в части исполнения краткосрочных планов проведения капитального ремонта).</w:t>
      </w:r>
    </w:p>
    <w:p w:rsidR="008F1C1D" w:rsidRPr="008F1C1D" w:rsidRDefault="008F1C1D" w:rsidP="008F1C1D">
      <w:pPr>
        <w:pStyle w:val="Default"/>
        <w:ind w:firstLine="708"/>
        <w:jc w:val="both"/>
        <w:rPr>
          <w:color w:val="auto"/>
          <w:sz w:val="28"/>
          <w:szCs w:val="28"/>
        </w:rPr>
      </w:pPr>
      <w:r w:rsidRPr="008F1C1D">
        <w:rPr>
          <w:color w:val="auto"/>
          <w:sz w:val="28"/>
          <w:szCs w:val="28"/>
        </w:rPr>
        <w:t>Компенсацию части расходов граждан на оплату коммунальных услуг в 2020 году получили 16 организаций на сумму более 21 млн. руб.</w:t>
      </w:r>
    </w:p>
    <w:p w:rsidR="008F1C1D" w:rsidRPr="00EB7D71" w:rsidRDefault="008F1C1D" w:rsidP="008F1C1D">
      <w:pPr>
        <w:pStyle w:val="Default"/>
        <w:ind w:firstLine="708"/>
        <w:jc w:val="both"/>
        <w:rPr>
          <w:color w:val="auto"/>
          <w:sz w:val="28"/>
          <w:szCs w:val="28"/>
          <w:u w:val="single"/>
        </w:rPr>
      </w:pPr>
      <w:r w:rsidRPr="00EB7D71">
        <w:rPr>
          <w:color w:val="auto"/>
          <w:sz w:val="28"/>
          <w:szCs w:val="28"/>
          <w:u w:val="single"/>
        </w:rPr>
        <w:t>Организация похоронного дела.</w:t>
      </w:r>
    </w:p>
    <w:p w:rsidR="008F1C1D" w:rsidRPr="008F1C1D" w:rsidRDefault="008F1C1D" w:rsidP="008F1C1D">
      <w:pPr>
        <w:pStyle w:val="Default"/>
        <w:ind w:firstLine="708"/>
        <w:jc w:val="both"/>
        <w:rPr>
          <w:color w:val="auto"/>
          <w:sz w:val="28"/>
          <w:szCs w:val="28"/>
        </w:rPr>
      </w:pPr>
      <w:r w:rsidRPr="008F1C1D">
        <w:rPr>
          <w:color w:val="auto"/>
          <w:sz w:val="28"/>
          <w:szCs w:val="28"/>
        </w:rPr>
        <w:t>На территории муниципального образования 4 действующих муниципальных кладбищ, 2 – закрытых. Общая площадь кладбищ 36,62 Га. Потрачено из средств местного бюджета 3099,90 тыс. руб. Подрядная организация – МУП ЭС.</w:t>
      </w:r>
    </w:p>
    <w:p w:rsidR="008F1C1D" w:rsidRPr="00EB7D71" w:rsidRDefault="008F1C1D" w:rsidP="008F1C1D">
      <w:pPr>
        <w:pStyle w:val="Default"/>
        <w:ind w:firstLine="708"/>
        <w:jc w:val="both"/>
        <w:rPr>
          <w:color w:val="auto"/>
          <w:sz w:val="28"/>
          <w:szCs w:val="28"/>
          <w:u w:val="single"/>
        </w:rPr>
      </w:pPr>
      <w:r w:rsidRPr="00EB7D71">
        <w:rPr>
          <w:color w:val="auto"/>
          <w:sz w:val="28"/>
          <w:szCs w:val="28"/>
          <w:u w:val="single"/>
        </w:rPr>
        <w:t>Организация освещения городских и дворовых территорий.</w:t>
      </w:r>
    </w:p>
    <w:p w:rsidR="008F1C1D" w:rsidRPr="008F1C1D" w:rsidRDefault="008F1C1D" w:rsidP="008F1C1D">
      <w:pPr>
        <w:pStyle w:val="Default"/>
        <w:ind w:firstLine="708"/>
        <w:jc w:val="both"/>
        <w:rPr>
          <w:color w:val="auto"/>
          <w:sz w:val="28"/>
          <w:szCs w:val="28"/>
        </w:rPr>
      </w:pPr>
      <w:r w:rsidRPr="008F1C1D">
        <w:rPr>
          <w:color w:val="auto"/>
          <w:sz w:val="28"/>
          <w:szCs w:val="28"/>
        </w:rPr>
        <w:t>На территории городского округа 328 км. сетей уличного освещения, затраты составили 12 715,52 тыс. руб. за 2 693,527 тыс. кВт/ч.</w:t>
      </w:r>
    </w:p>
    <w:p w:rsidR="008F1C1D" w:rsidRPr="008F1C1D" w:rsidRDefault="008F1C1D" w:rsidP="008F1C1D">
      <w:pPr>
        <w:pStyle w:val="Default"/>
        <w:ind w:firstLine="708"/>
        <w:jc w:val="both"/>
        <w:rPr>
          <w:color w:val="auto"/>
          <w:sz w:val="28"/>
          <w:szCs w:val="28"/>
        </w:rPr>
      </w:pPr>
      <w:r w:rsidRPr="008F1C1D">
        <w:rPr>
          <w:color w:val="auto"/>
          <w:sz w:val="28"/>
          <w:szCs w:val="28"/>
        </w:rPr>
        <w:t xml:space="preserve">В 2020 году ликвидирована многолетняя несанкционированная свалка отходов производства и потребления в п. </w:t>
      </w:r>
      <w:proofErr w:type="spellStart"/>
      <w:r w:rsidRPr="008F1C1D">
        <w:rPr>
          <w:color w:val="auto"/>
          <w:sz w:val="28"/>
          <w:szCs w:val="28"/>
        </w:rPr>
        <w:t>Манский</w:t>
      </w:r>
      <w:proofErr w:type="spellEnd"/>
      <w:r w:rsidRPr="008F1C1D">
        <w:rPr>
          <w:color w:val="auto"/>
          <w:sz w:val="28"/>
          <w:szCs w:val="28"/>
        </w:rPr>
        <w:t>, вдоль дороги от бывшего пионерского лагеря Беркут с садовым участкам. Объем вывезенного мусора составил 225 м. куб. на сумму 199,99 тыс. руб.</w:t>
      </w:r>
    </w:p>
    <w:p w:rsidR="008F1C1D" w:rsidRPr="00EB7D71" w:rsidRDefault="008F1C1D" w:rsidP="008F1C1D">
      <w:pPr>
        <w:pStyle w:val="Default"/>
        <w:ind w:firstLine="708"/>
        <w:jc w:val="both"/>
        <w:rPr>
          <w:color w:val="auto"/>
          <w:sz w:val="28"/>
          <w:szCs w:val="28"/>
          <w:u w:val="single"/>
        </w:rPr>
      </w:pPr>
      <w:r w:rsidRPr="00EB7D71">
        <w:rPr>
          <w:color w:val="auto"/>
          <w:sz w:val="28"/>
          <w:szCs w:val="28"/>
          <w:u w:val="single"/>
        </w:rPr>
        <w:t>Вывоз ТКО с мест массового отдыха населения.</w:t>
      </w:r>
    </w:p>
    <w:p w:rsidR="008F1C1D" w:rsidRPr="008F1C1D" w:rsidRDefault="008F1C1D" w:rsidP="008F1C1D">
      <w:pPr>
        <w:pStyle w:val="Default"/>
        <w:ind w:firstLine="708"/>
        <w:jc w:val="both"/>
        <w:rPr>
          <w:color w:val="auto"/>
          <w:sz w:val="28"/>
          <w:szCs w:val="28"/>
        </w:rPr>
      </w:pPr>
      <w:r w:rsidRPr="008F1C1D">
        <w:rPr>
          <w:color w:val="auto"/>
          <w:sz w:val="28"/>
          <w:szCs w:val="28"/>
        </w:rPr>
        <w:t>В 2020 году за летний период вывезено 257,25 м. куб.</w:t>
      </w:r>
    </w:p>
    <w:p w:rsidR="008F1C1D" w:rsidRPr="008F1C1D" w:rsidRDefault="008F1C1D" w:rsidP="008F1C1D">
      <w:pPr>
        <w:pStyle w:val="Default"/>
        <w:ind w:firstLine="708"/>
        <w:jc w:val="both"/>
        <w:rPr>
          <w:color w:val="auto"/>
          <w:sz w:val="28"/>
          <w:szCs w:val="28"/>
        </w:rPr>
      </w:pPr>
      <w:r w:rsidRPr="008F1C1D">
        <w:rPr>
          <w:color w:val="auto"/>
          <w:sz w:val="28"/>
          <w:szCs w:val="28"/>
        </w:rPr>
        <w:t>Сумма муниципального контракта составляет 293,052 тыс. руб.</w:t>
      </w:r>
    </w:p>
    <w:p w:rsidR="008F1C1D" w:rsidRPr="008F1C1D" w:rsidRDefault="008F1C1D" w:rsidP="008F1C1D">
      <w:pPr>
        <w:pStyle w:val="Default"/>
        <w:ind w:firstLine="708"/>
        <w:jc w:val="both"/>
        <w:rPr>
          <w:color w:val="auto"/>
          <w:sz w:val="28"/>
          <w:szCs w:val="28"/>
        </w:rPr>
      </w:pPr>
      <w:r w:rsidRPr="008F1C1D">
        <w:rPr>
          <w:color w:val="auto"/>
          <w:sz w:val="28"/>
          <w:szCs w:val="28"/>
        </w:rPr>
        <w:t>Месячник по благоустройству города и поселков городского округа город Дивногорск.</w:t>
      </w:r>
    </w:p>
    <w:p w:rsidR="008F1C1D" w:rsidRPr="008F1C1D" w:rsidRDefault="008F1C1D" w:rsidP="008F1C1D">
      <w:pPr>
        <w:pStyle w:val="Default"/>
        <w:ind w:firstLine="708"/>
        <w:jc w:val="both"/>
        <w:rPr>
          <w:color w:val="auto"/>
          <w:sz w:val="28"/>
          <w:szCs w:val="28"/>
        </w:rPr>
      </w:pPr>
      <w:r w:rsidRPr="008F1C1D">
        <w:rPr>
          <w:color w:val="auto"/>
          <w:sz w:val="28"/>
          <w:szCs w:val="28"/>
        </w:rPr>
        <w:t>В 2020 году в весенний период вывезено 263,3 м. куб. Сумма муниципального контракта составила 299, 94 тыс. руб.</w:t>
      </w:r>
    </w:p>
    <w:p w:rsidR="008F1C1D" w:rsidRPr="008F1C1D" w:rsidRDefault="008F1C1D" w:rsidP="008F1C1D">
      <w:pPr>
        <w:pStyle w:val="Default"/>
        <w:ind w:firstLine="708"/>
        <w:jc w:val="both"/>
        <w:rPr>
          <w:color w:val="auto"/>
          <w:sz w:val="28"/>
          <w:szCs w:val="28"/>
        </w:rPr>
      </w:pPr>
      <w:r w:rsidRPr="008F1C1D">
        <w:rPr>
          <w:color w:val="auto"/>
          <w:sz w:val="28"/>
          <w:szCs w:val="28"/>
        </w:rPr>
        <w:t>В осенний период 2020 года вывезено 158,25 м. куб. Сумма муниципального контракта составила 171, 25 тыс. руб.</w:t>
      </w:r>
    </w:p>
    <w:p w:rsidR="008F1C1D" w:rsidRPr="008F1C1D" w:rsidRDefault="008F1C1D" w:rsidP="008F1C1D">
      <w:pPr>
        <w:pStyle w:val="Default"/>
        <w:ind w:firstLine="708"/>
        <w:jc w:val="both"/>
        <w:rPr>
          <w:color w:val="auto"/>
          <w:sz w:val="28"/>
          <w:szCs w:val="28"/>
        </w:rPr>
      </w:pPr>
      <w:r w:rsidRPr="008F1C1D">
        <w:rPr>
          <w:color w:val="auto"/>
          <w:sz w:val="28"/>
          <w:szCs w:val="28"/>
        </w:rPr>
        <w:t xml:space="preserve">На территории муниципального образования город Дивногорск распложено 10 действующих котельных, из них 2 – на твердом топливе марке 3-БР, 8 - </w:t>
      </w:r>
      <w:proofErr w:type="spellStart"/>
      <w:r w:rsidRPr="008F1C1D">
        <w:rPr>
          <w:color w:val="auto"/>
          <w:sz w:val="28"/>
          <w:szCs w:val="28"/>
        </w:rPr>
        <w:t>электрокотельных</w:t>
      </w:r>
      <w:proofErr w:type="spellEnd"/>
      <w:r w:rsidRPr="008F1C1D">
        <w:rPr>
          <w:color w:val="auto"/>
          <w:sz w:val="28"/>
          <w:szCs w:val="28"/>
        </w:rPr>
        <w:t xml:space="preserve">. Городской округ город Дивногорск оснащен двумя резервными источниками электроснабжения., которые расположены на территории угольных котельных п. Усть-Мана и с. Овсянка. </w:t>
      </w:r>
    </w:p>
    <w:p w:rsidR="008F1C1D" w:rsidRPr="008F1C1D" w:rsidRDefault="008F1C1D" w:rsidP="008F1C1D">
      <w:pPr>
        <w:pStyle w:val="Default"/>
        <w:ind w:firstLine="708"/>
        <w:jc w:val="both"/>
        <w:rPr>
          <w:color w:val="auto"/>
          <w:sz w:val="28"/>
          <w:szCs w:val="28"/>
        </w:rPr>
      </w:pPr>
      <w:r w:rsidRPr="008F1C1D">
        <w:rPr>
          <w:color w:val="auto"/>
          <w:sz w:val="28"/>
          <w:szCs w:val="28"/>
        </w:rPr>
        <w:t xml:space="preserve">Всего подготовлено к работе в отопительный период 2020-2021 гг.: </w:t>
      </w:r>
    </w:p>
    <w:p w:rsidR="008F1C1D" w:rsidRPr="008F1C1D" w:rsidRDefault="008F1C1D" w:rsidP="008F1C1D">
      <w:pPr>
        <w:pStyle w:val="Default"/>
        <w:ind w:firstLine="708"/>
        <w:jc w:val="both"/>
        <w:rPr>
          <w:color w:val="auto"/>
          <w:sz w:val="28"/>
          <w:szCs w:val="28"/>
        </w:rPr>
      </w:pPr>
      <w:r w:rsidRPr="008F1C1D">
        <w:rPr>
          <w:color w:val="auto"/>
          <w:sz w:val="28"/>
          <w:szCs w:val="28"/>
        </w:rPr>
        <w:t xml:space="preserve">- Объекты здравоохранения – 11; </w:t>
      </w:r>
    </w:p>
    <w:p w:rsidR="008F1C1D" w:rsidRPr="008F1C1D" w:rsidRDefault="008F1C1D" w:rsidP="008F1C1D">
      <w:pPr>
        <w:pStyle w:val="Default"/>
        <w:ind w:firstLine="708"/>
        <w:jc w:val="both"/>
        <w:rPr>
          <w:color w:val="auto"/>
          <w:sz w:val="28"/>
          <w:szCs w:val="28"/>
        </w:rPr>
      </w:pPr>
      <w:r w:rsidRPr="008F1C1D">
        <w:rPr>
          <w:color w:val="auto"/>
          <w:sz w:val="28"/>
          <w:szCs w:val="28"/>
        </w:rPr>
        <w:t xml:space="preserve">- Объекты образования – 19; </w:t>
      </w:r>
    </w:p>
    <w:p w:rsidR="008F1C1D" w:rsidRPr="008F1C1D" w:rsidRDefault="008F1C1D" w:rsidP="008F1C1D">
      <w:pPr>
        <w:pStyle w:val="Default"/>
        <w:ind w:firstLine="708"/>
        <w:jc w:val="both"/>
        <w:rPr>
          <w:color w:val="auto"/>
          <w:sz w:val="28"/>
          <w:szCs w:val="28"/>
        </w:rPr>
      </w:pPr>
      <w:r w:rsidRPr="008F1C1D">
        <w:rPr>
          <w:color w:val="auto"/>
          <w:sz w:val="28"/>
          <w:szCs w:val="28"/>
        </w:rPr>
        <w:t xml:space="preserve">- Объекты культуры – 14; </w:t>
      </w:r>
    </w:p>
    <w:p w:rsidR="008F1C1D" w:rsidRPr="008F1C1D" w:rsidRDefault="008F1C1D" w:rsidP="008F1C1D">
      <w:pPr>
        <w:pStyle w:val="Default"/>
        <w:ind w:firstLine="708"/>
        <w:jc w:val="both"/>
        <w:rPr>
          <w:color w:val="auto"/>
          <w:sz w:val="28"/>
          <w:szCs w:val="28"/>
        </w:rPr>
      </w:pPr>
      <w:r w:rsidRPr="008F1C1D">
        <w:rPr>
          <w:color w:val="auto"/>
          <w:sz w:val="28"/>
          <w:szCs w:val="28"/>
        </w:rPr>
        <w:t>- Объекты спорта -2.</w:t>
      </w:r>
    </w:p>
    <w:p w:rsidR="008F1C1D" w:rsidRPr="008F1C1D" w:rsidRDefault="008F1C1D" w:rsidP="008F1C1D">
      <w:pPr>
        <w:pStyle w:val="Default"/>
        <w:ind w:firstLine="708"/>
        <w:jc w:val="both"/>
        <w:rPr>
          <w:color w:val="auto"/>
          <w:sz w:val="28"/>
          <w:szCs w:val="28"/>
        </w:rPr>
      </w:pPr>
      <w:r w:rsidRPr="008F1C1D">
        <w:rPr>
          <w:color w:val="auto"/>
          <w:sz w:val="28"/>
          <w:szCs w:val="28"/>
        </w:rPr>
        <w:t xml:space="preserve">Подготовка к отопительному периоду выполнена на 100%. </w:t>
      </w:r>
    </w:p>
    <w:p w:rsidR="008F1C1D" w:rsidRPr="008F1C1D" w:rsidRDefault="008F1C1D" w:rsidP="008F1C1D">
      <w:pPr>
        <w:pStyle w:val="Default"/>
        <w:ind w:firstLine="708"/>
        <w:jc w:val="both"/>
        <w:rPr>
          <w:color w:val="auto"/>
          <w:sz w:val="28"/>
          <w:szCs w:val="28"/>
        </w:rPr>
      </w:pPr>
      <w:r w:rsidRPr="008F1C1D">
        <w:rPr>
          <w:color w:val="auto"/>
          <w:sz w:val="28"/>
          <w:szCs w:val="28"/>
        </w:rPr>
        <w:t>Паспорта готовности к отопительному периоду 2020-2021 гг. получены всеми потребителями тепловой энергии на территории ГО город Дивногорск.</w:t>
      </w:r>
    </w:p>
    <w:p w:rsidR="008F1C1D" w:rsidRPr="008F1C1D" w:rsidRDefault="008F1C1D" w:rsidP="008F1C1D">
      <w:pPr>
        <w:pStyle w:val="Default"/>
        <w:ind w:firstLine="708"/>
        <w:jc w:val="both"/>
        <w:rPr>
          <w:color w:val="auto"/>
          <w:sz w:val="28"/>
          <w:szCs w:val="28"/>
        </w:rPr>
      </w:pPr>
      <w:r w:rsidRPr="008F1C1D">
        <w:rPr>
          <w:color w:val="auto"/>
          <w:sz w:val="28"/>
          <w:szCs w:val="28"/>
        </w:rPr>
        <w:t xml:space="preserve">Городскому округу город Дивногорск выдан акт готовности к отопительному периоду 2020-2021 гг. </w:t>
      </w:r>
    </w:p>
    <w:p w:rsidR="008F1C1D" w:rsidRPr="008F1C1D" w:rsidRDefault="008F1C1D" w:rsidP="008F1C1D">
      <w:pPr>
        <w:pStyle w:val="Default"/>
        <w:ind w:firstLine="708"/>
        <w:jc w:val="both"/>
        <w:rPr>
          <w:color w:val="auto"/>
          <w:sz w:val="28"/>
          <w:szCs w:val="28"/>
        </w:rPr>
      </w:pPr>
      <w:r w:rsidRPr="008F1C1D">
        <w:rPr>
          <w:color w:val="auto"/>
          <w:sz w:val="28"/>
          <w:szCs w:val="28"/>
        </w:rPr>
        <w:t>Согласно распоряжению Главы города № 1366р от 08.09.2020 отопительный период 2020-2021 гг. в детские дошкольные учреждения начат с 09.09.2020, в жилищный фонд и иным потребителям подача теплоснабжения осуществлена с 15.09.2019 согласно распоряжению администрации города Дивногорска № 1393р от 14.09.2020.</w:t>
      </w:r>
    </w:p>
    <w:p w:rsidR="008F1C1D" w:rsidRPr="008F1C1D" w:rsidRDefault="008F1C1D" w:rsidP="008F1C1D">
      <w:pPr>
        <w:pStyle w:val="Default"/>
        <w:ind w:firstLine="708"/>
        <w:jc w:val="both"/>
        <w:rPr>
          <w:color w:val="auto"/>
          <w:sz w:val="28"/>
          <w:szCs w:val="28"/>
        </w:rPr>
      </w:pPr>
      <w:r w:rsidRPr="008F1C1D">
        <w:rPr>
          <w:color w:val="auto"/>
          <w:sz w:val="28"/>
          <w:szCs w:val="28"/>
        </w:rPr>
        <w:t>На обслуживании и содержании у предприятий жилищно-коммунального комплекса ГО  г. Дивногорск находится 445 жилых и многоквартирных дома, дома для прохождения зимнего периода подготовлены на 100%.</w:t>
      </w:r>
    </w:p>
    <w:p w:rsidR="008F1C1D" w:rsidRPr="008F1C1D" w:rsidRDefault="008F1C1D" w:rsidP="008F1C1D">
      <w:pPr>
        <w:pStyle w:val="Default"/>
        <w:ind w:firstLine="708"/>
        <w:jc w:val="both"/>
        <w:rPr>
          <w:color w:val="auto"/>
          <w:sz w:val="28"/>
          <w:szCs w:val="28"/>
        </w:rPr>
      </w:pPr>
      <w:r w:rsidRPr="008F1C1D">
        <w:rPr>
          <w:color w:val="auto"/>
          <w:sz w:val="28"/>
          <w:szCs w:val="28"/>
        </w:rPr>
        <w:t xml:space="preserve">В 2020 году проведена колоссальная работа по приведению теплоизоляции труб деревянного жилищного </w:t>
      </w:r>
      <w:r w:rsidR="00EB7D71">
        <w:rPr>
          <w:color w:val="auto"/>
          <w:sz w:val="28"/>
          <w:szCs w:val="28"/>
        </w:rPr>
        <w:t>фонда до нормативного состояния</w:t>
      </w:r>
      <w:r w:rsidRPr="008F1C1D">
        <w:rPr>
          <w:color w:val="auto"/>
          <w:sz w:val="28"/>
          <w:szCs w:val="28"/>
        </w:rPr>
        <w:t xml:space="preserve"> </w:t>
      </w:r>
    </w:p>
    <w:p w:rsidR="008F1C1D" w:rsidRPr="008F1C1D" w:rsidRDefault="008F1C1D" w:rsidP="008F1C1D">
      <w:pPr>
        <w:pStyle w:val="Default"/>
        <w:ind w:firstLine="708"/>
        <w:jc w:val="both"/>
        <w:rPr>
          <w:color w:val="auto"/>
          <w:sz w:val="28"/>
          <w:szCs w:val="28"/>
        </w:rPr>
      </w:pPr>
      <w:r w:rsidRPr="008F1C1D">
        <w:rPr>
          <w:color w:val="auto"/>
          <w:sz w:val="28"/>
          <w:szCs w:val="28"/>
        </w:rPr>
        <w:t>На базах ресурсоснабжающих организаций созданы бригады по ликвидации аварийных ситуаций на объектах жизнеобеспечения. Имеется аварийный запас материально- технических ресурсов.</w:t>
      </w:r>
    </w:p>
    <w:p w:rsidR="008F1C1D" w:rsidRPr="008F1C1D" w:rsidRDefault="008F1C1D" w:rsidP="008F1C1D">
      <w:pPr>
        <w:pStyle w:val="Default"/>
        <w:ind w:firstLine="708"/>
        <w:jc w:val="both"/>
        <w:rPr>
          <w:color w:val="auto"/>
          <w:sz w:val="28"/>
          <w:szCs w:val="28"/>
        </w:rPr>
      </w:pPr>
      <w:r w:rsidRPr="008F1C1D">
        <w:rPr>
          <w:color w:val="auto"/>
          <w:sz w:val="28"/>
          <w:szCs w:val="28"/>
        </w:rPr>
        <w:t>В 2020 году в соответствии прогнозами ГУ МЧС России по Красноярскому краю о характере возникновения рисков чрезвычайных ситуаций природного и техногенного характера на территории городского округа город  Дивногорск, откорректированы:</w:t>
      </w:r>
    </w:p>
    <w:p w:rsidR="008F1C1D" w:rsidRPr="008F1C1D" w:rsidRDefault="008F1C1D" w:rsidP="008F1C1D">
      <w:pPr>
        <w:pStyle w:val="Default"/>
        <w:ind w:firstLine="708"/>
        <w:jc w:val="both"/>
        <w:rPr>
          <w:color w:val="auto"/>
          <w:sz w:val="28"/>
          <w:szCs w:val="28"/>
        </w:rPr>
      </w:pPr>
      <w:r w:rsidRPr="008F1C1D">
        <w:rPr>
          <w:color w:val="auto"/>
          <w:sz w:val="28"/>
          <w:szCs w:val="28"/>
        </w:rPr>
        <w:t xml:space="preserve">- План гражданской обороны и защиты населения, </w:t>
      </w:r>
    </w:p>
    <w:p w:rsidR="008F1C1D" w:rsidRPr="008F1C1D" w:rsidRDefault="008F1C1D" w:rsidP="008F1C1D">
      <w:pPr>
        <w:pStyle w:val="Default"/>
        <w:ind w:firstLine="708"/>
        <w:jc w:val="both"/>
        <w:rPr>
          <w:color w:val="auto"/>
          <w:sz w:val="28"/>
          <w:szCs w:val="28"/>
        </w:rPr>
      </w:pPr>
      <w:r w:rsidRPr="008F1C1D">
        <w:rPr>
          <w:color w:val="auto"/>
          <w:sz w:val="28"/>
          <w:szCs w:val="28"/>
        </w:rPr>
        <w:t xml:space="preserve">- План действий по предупреждению и ликвидации чрезвычайных ситуаций природного и техногенного характера, </w:t>
      </w:r>
    </w:p>
    <w:p w:rsidR="008F1C1D" w:rsidRPr="008F1C1D" w:rsidRDefault="008F1C1D" w:rsidP="008F1C1D">
      <w:pPr>
        <w:pStyle w:val="Default"/>
        <w:ind w:firstLine="708"/>
        <w:jc w:val="both"/>
        <w:rPr>
          <w:color w:val="auto"/>
          <w:sz w:val="28"/>
          <w:szCs w:val="28"/>
        </w:rPr>
      </w:pPr>
      <w:r w:rsidRPr="008F1C1D">
        <w:rPr>
          <w:color w:val="auto"/>
          <w:sz w:val="28"/>
          <w:szCs w:val="28"/>
        </w:rPr>
        <w:t>- Паспорт безопасности территории городского округа город Дивногорск.</w:t>
      </w:r>
    </w:p>
    <w:p w:rsidR="008F1C1D" w:rsidRPr="008F1C1D" w:rsidRDefault="008F1C1D" w:rsidP="008F1C1D">
      <w:pPr>
        <w:pStyle w:val="Default"/>
        <w:ind w:firstLine="708"/>
        <w:jc w:val="both"/>
        <w:rPr>
          <w:color w:val="auto"/>
          <w:sz w:val="28"/>
          <w:szCs w:val="28"/>
        </w:rPr>
      </w:pPr>
      <w:r w:rsidRPr="008F1C1D">
        <w:rPr>
          <w:color w:val="auto"/>
          <w:sz w:val="28"/>
          <w:szCs w:val="28"/>
        </w:rPr>
        <w:t xml:space="preserve">В период с 2 по 4 октября 2020 г. проведена всероссийская штабная тренировка по гражданской обороне с органами местного самоуправления при введении повышенных степеней </w:t>
      </w:r>
      <w:r w:rsidR="00EB7D71">
        <w:rPr>
          <w:color w:val="auto"/>
          <w:sz w:val="28"/>
          <w:szCs w:val="28"/>
        </w:rPr>
        <w:t xml:space="preserve">готовности, отработаны </w:t>
      </w:r>
      <w:r w:rsidRPr="008F1C1D">
        <w:rPr>
          <w:color w:val="auto"/>
          <w:sz w:val="28"/>
          <w:szCs w:val="28"/>
        </w:rPr>
        <w:t>вопросы организации управления при выполнении мероприятий по гражданской обороне, предупреждению и ликвидации чрезвычайных ситуаций и пожаров.</w:t>
      </w:r>
    </w:p>
    <w:p w:rsidR="008F1C1D" w:rsidRPr="008F1C1D" w:rsidRDefault="008F1C1D" w:rsidP="008F1C1D">
      <w:pPr>
        <w:pStyle w:val="Default"/>
        <w:ind w:firstLine="708"/>
        <w:jc w:val="both"/>
        <w:rPr>
          <w:color w:val="auto"/>
          <w:sz w:val="28"/>
          <w:szCs w:val="28"/>
        </w:rPr>
      </w:pPr>
      <w:r w:rsidRPr="008F1C1D">
        <w:rPr>
          <w:color w:val="auto"/>
          <w:sz w:val="28"/>
          <w:szCs w:val="28"/>
        </w:rPr>
        <w:t>Городским округом город Дивногорск выполняются следующие мероприятия:</w:t>
      </w:r>
    </w:p>
    <w:p w:rsidR="008F1C1D" w:rsidRPr="008F1C1D" w:rsidRDefault="008F1C1D" w:rsidP="008F1C1D">
      <w:pPr>
        <w:pStyle w:val="Default"/>
        <w:ind w:firstLine="708"/>
        <w:jc w:val="both"/>
        <w:rPr>
          <w:color w:val="auto"/>
          <w:sz w:val="28"/>
          <w:szCs w:val="28"/>
        </w:rPr>
      </w:pPr>
      <w:r w:rsidRPr="008F1C1D">
        <w:rPr>
          <w:color w:val="auto"/>
          <w:sz w:val="28"/>
          <w:szCs w:val="28"/>
        </w:rPr>
        <w:t xml:space="preserve"> - Регулярно проводятся  тренировки с т</w:t>
      </w:r>
      <w:r w:rsidR="00EB7D71">
        <w:rPr>
          <w:color w:val="auto"/>
          <w:sz w:val="28"/>
          <w:szCs w:val="28"/>
        </w:rPr>
        <w:t>ерриториальными подразделениями</w:t>
      </w:r>
      <w:r w:rsidRPr="008F1C1D">
        <w:rPr>
          <w:color w:val="auto"/>
          <w:sz w:val="28"/>
          <w:szCs w:val="28"/>
        </w:rPr>
        <w:t xml:space="preserve"> РСЧС.</w:t>
      </w:r>
    </w:p>
    <w:p w:rsidR="008F1C1D" w:rsidRPr="008F1C1D" w:rsidRDefault="008F1C1D" w:rsidP="008F1C1D">
      <w:pPr>
        <w:pStyle w:val="Default"/>
        <w:ind w:firstLine="708"/>
        <w:jc w:val="both"/>
        <w:rPr>
          <w:color w:val="auto"/>
          <w:sz w:val="28"/>
          <w:szCs w:val="28"/>
        </w:rPr>
      </w:pPr>
      <w:r w:rsidRPr="008F1C1D">
        <w:rPr>
          <w:color w:val="auto"/>
          <w:sz w:val="28"/>
          <w:szCs w:val="28"/>
        </w:rPr>
        <w:t xml:space="preserve">- Проведены  две тренировки по проверке центральных систем оповещения ГО с участием ГУ МЧС России по Красноярскому краю. </w:t>
      </w:r>
    </w:p>
    <w:p w:rsidR="008F5EB2" w:rsidRDefault="008F1C1D" w:rsidP="008F1C1D">
      <w:pPr>
        <w:pStyle w:val="Default"/>
        <w:spacing w:line="276" w:lineRule="auto"/>
        <w:ind w:firstLine="708"/>
        <w:jc w:val="both"/>
        <w:rPr>
          <w:color w:val="auto"/>
          <w:sz w:val="28"/>
          <w:szCs w:val="28"/>
        </w:rPr>
      </w:pPr>
      <w:r w:rsidRPr="008F1C1D">
        <w:rPr>
          <w:color w:val="auto"/>
          <w:sz w:val="28"/>
          <w:szCs w:val="28"/>
        </w:rPr>
        <w:t xml:space="preserve">- За счет средств краевого и местного бюджета, приобретены и введены в эксплуатацию в августе 2020 года локальные системами оповещения п. Верхняя Бирюса, п. Хмельники и п. </w:t>
      </w:r>
      <w:proofErr w:type="spellStart"/>
      <w:r w:rsidRPr="008F1C1D">
        <w:rPr>
          <w:color w:val="auto"/>
          <w:sz w:val="28"/>
          <w:szCs w:val="28"/>
        </w:rPr>
        <w:t>Манский</w:t>
      </w:r>
      <w:proofErr w:type="spellEnd"/>
      <w:r w:rsidRPr="008F1C1D">
        <w:rPr>
          <w:color w:val="auto"/>
          <w:sz w:val="28"/>
          <w:szCs w:val="28"/>
        </w:rPr>
        <w:t>.</w:t>
      </w:r>
    </w:p>
    <w:p w:rsidR="00EB7D71" w:rsidRDefault="00EB7D71" w:rsidP="008F1C1D">
      <w:pPr>
        <w:pStyle w:val="Default"/>
        <w:spacing w:line="276" w:lineRule="auto"/>
        <w:ind w:firstLine="708"/>
        <w:jc w:val="both"/>
        <w:rPr>
          <w:color w:val="auto"/>
          <w:sz w:val="28"/>
          <w:szCs w:val="28"/>
        </w:rPr>
      </w:pPr>
    </w:p>
    <w:p w:rsidR="00A73F62" w:rsidRDefault="00A73F62" w:rsidP="00A73F62">
      <w:pPr>
        <w:pStyle w:val="Default"/>
        <w:spacing w:line="276" w:lineRule="auto"/>
        <w:jc w:val="both"/>
        <w:rPr>
          <w:b/>
          <w:color w:val="auto"/>
          <w:sz w:val="28"/>
          <w:szCs w:val="28"/>
          <w:u w:val="single"/>
        </w:rPr>
      </w:pPr>
      <w:r w:rsidRPr="00A73F62">
        <w:rPr>
          <w:b/>
          <w:color w:val="auto"/>
          <w:sz w:val="28"/>
          <w:szCs w:val="28"/>
          <w:u w:val="single"/>
        </w:rPr>
        <w:t xml:space="preserve">Система образования </w:t>
      </w:r>
      <w:r>
        <w:rPr>
          <w:b/>
          <w:color w:val="auto"/>
          <w:sz w:val="28"/>
          <w:szCs w:val="28"/>
          <w:u w:val="single"/>
        </w:rPr>
        <w:t>городского округа</w:t>
      </w:r>
      <w:r w:rsidRPr="00A73F62">
        <w:rPr>
          <w:b/>
          <w:color w:val="auto"/>
          <w:sz w:val="28"/>
          <w:szCs w:val="28"/>
          <w:u w:val="single"/>
        </w:rPr>
        <w:t xml:space="preserve"> город Дивногорск</w:t>
      </w:r>
    </w:p>
    <w:p w:rsidR="00A73F62" w:rsidRPr="00A73F62" w:rsidRDefault="00A73F62" w:rsidP="00A73F62">
      <w:pPr>
        <w:pStyle w:val="Default"/>
        <w:ind w:firstLine="708"/>
        <w:jc w:val="both"/>
        <w:rPr>
          <w:color w:val="auto"/>
          <w:sz w:val="28"/>
          <w:szCs w:val="28"/>
        </w:rPr>
      </w:pPr>
      <w:r w:rsidRPr="00A73F62">
        <w:rPr>
          <w:color w:val="auto"/>
          <w:sz w:val="28"/>
          <w:szCs w:val="28"/>
        </w:rPr>
        <w:t xml:space="preserve">В 2020 году муниципальная система образования работала по следующим приоритетным направлениям: реализация Национального проекта «Образование», региональных проектов и достижение заданных показателей, модернизация региональных систем дополнительного образования и создание муниципального опорного центра (МОЦ), удержание показателей средней заработной платы в отрасли. </w:t>
      </w:r>
    </w:p>
    <w:p w:rsidR="00A73F62" w:rsidRPr="00A73F62" w:rsidRDefault="00A73F62" w:rsidP="00A73F62">
      <w:pPr>
        <w:pStyle w:val="Default"/>
        <w:ind w:firstLine="708"/>
        <w:jc w:val="both"/>
        <w:rPr>
          <w:color w:val="auto"/>
          <w:sz w:val="28"/>
          <w:szCs w:val="28"/>
        </w:rPr>
      </w:pPr>
      <w:r w:rsidRPr="00A73F62">
        <w:rPr>
          <w:color w:val="auto"/>
          <w:sz w:val="28"/>
          <w:szCs w:val="28"/>
        </w:rPr>
        <w:t>В 2020 году объем бюджетного финансирования расходов учреждений по отрасли за счет всех источников составил 592 628,8 тыс. руб. (102,1 % от уровня  2019 года).  В том числе расходы за счет субвенций и субсидий из краевого и федерального бюджетов составили 370 666,6 тыс. руб. (108,5 % к 2019 году). На заработную плату с начислениями направлено 457 446,3 тыс. руб., на 6,6% больше чем в прошлом году.</w:t>
      </w:r>
    </w:p>
    <w:p w:rsidR="00A73F62" w:rsidRPr="00A73F62" w:rsidRDefault="00A73F62" w:rsidP="00A73F62">
      <w:pPr>
        <w:pStyle w:val="Default"/>
        <w:ind w:firstLine="708"/>
        <w:jc w:val="both"/>
        <w:rPr>
          <w:color w:val="auto"/>
          <w:sz w:val="28"/>
          <w:szCs w:val="28"/>
        </w:rPr>
      </w:pPr>
      <w:r w:rsidRPr="00A73F62">
        <w:rPr>
          <w:color w:val="auto"/>
          <w:sz w:val="28"/>
          <w:szCs w:val="28"/>
        </w:rPr>
        <w:t>Решая приоритетную задачу повышения заработной платы педагогическим работникам, привлечены ресурсы краевого и местного бюджетов. В соответствии с указом Президента № 599 от 07.05.2012 средняя заработная плата педагогических работников муниципальных образовательных учреждений города с 2012 по 2019 годы значительно увеличилась и достигла установленных министерством образования  Красноярского края в 2020 году показателей.</w:t>
      </w:r>
    </w:p>
    <w:p w:rsidR="00A73F62" w:rsidRPr="00A73F62" w:rsidRDefault="00A73F62" w:rsidP="00A73F62">
      <w:pPr>
        <w:pStyle w:val="Default"/>
        <w:jc w:val="both"/>
        <w:rPr>
          <w:color w:val="auto"/>
          <w:sz w:val="28"/>
          <w:szCs w:val="28"/>
        </w:rPr>
      </w:pPr>
      <w:r w:rsidRPr="00A73F62">
        <w:rPr>
          <w:color w:val="auto"/>
          <w:sz w:val="28"/>
          <w:szCs w:val="28"/>
        </w:rPr>
        <w:tab/>
        <w:t>В школах: средняя заработная плата педагогических работников в 2020 году- 38,9 тыс. руб. (в 2012 году - 21,2 тыс. руб.);</w:t>
      </w:r>
      <w:r w:rsidRPr="00A73F62">
        <w:rPr>
          <w:color w:val="auto"/>
          <w:sz w:val="28"/>
          <w:szCs w:val="28"/>
        </w:rPr>
        <w:tab/>
        <w:t xml:space="preserve">в детских садах  в 2020 году - 35,2 тыс. руб. (в 2012 году - 11,9 </w:t>
      </w:r>
      <w:proofErr w:type="spellStart"/>
      <w:r w:rsidRPr="00A73F62">
        <w:rPr>
          <w:color w:val="auto"/>
          <w:sz w:val="28"/>
          <w:szCs w:val="28"/>
        </w:rPr>
        <w:t>тыс.руб</w:t>
      </w:r>
      <w:proofErr w:type="spellEnd"/>
      <w:r w:rsidRPr="00A73F62">
        <w:rPr>
          <w:color w:val="auto"/>
          <w:sz w:val="28"/>
          <w:szCs w:val="28"/>
        </w:rPr>
        <w:t>.); в учреждениях дополнительного образования в 2020 году - 28,5 тыс. руб. (в 2012 году - 13,3 тыс. руб.).</w:t>
      </w:r>
    </w:p>
    <w:p w:rsidR="00A73F62" w:rsidRPr="00A73F62" w:rsidRDefault="00A73F62" w:rsidP="00A73F62">
      <w:pPr>
        <w:pStyle w:val="Default"/>
        <w:ind w:firstLine="708"/>
        <w:jc w:val="both"/>
        <w:rPr>
          <w:color w:val="auto"/>
          <w:sz w:val="28"/>
          <w:szCs w:val="28"/>
        </w:rPr>
      </w:pPr>
      <w:r w:rsidRPr="00A73F62">
        <w:rPr>
          <w:color w:val="auto"/>
          <w:sz w:val="28"/>
          <w:szCs w:val="28"/>
        </w:rPr>
        <w:t>Темп роста заработной платы по с</w:t>
      </w:r>
      <w:r>
        <w:rPr>
          <w:color w:val="auto"/>
          <w:sz w:val="28"/>
          <w:szCs w:val="28"/>
        </w:rPr>
        <w:t>равнению с 2012 годом по школам</w:t>
      </w:r>
      <w:r w:rsidRPr="00A73F62">
        <w:rPr>
          <w:color w:val="auto"/>
          <w:sz w:val="28"/>
          <w:szCs w:val="28"/>
        </w:rPr>
        <w:t xml:space="preserve"> составил - 183%, детским садам- 296%, учреждениям дополнительного образования – 214 %.</w:t>
      </w:r>
    </w:p>
    <w:p w:rsidR="00A73F62" w:rsidRPr="00A73F62" w:rsidRDefault="00A73F62" w:rsidP="00A73F62">
      <w:pPr>
        <w:pStyle w:val="Default"/>
        <w:ind w:firstLine="708"/>
        <w:jc w:val="both"/>
        <w:rPr>
          <w:color w:val="auto"/>
          <w:sz w:val="28"/>
          <w:szCs w:val="28"/>
        </w:rPr>
      </w:pPr>
      <w:r w:rsidRPr="00A73F62">
        <w:rPr>
          <w:color w:val="auto"/>
          <w:sz w:val="28"/>
          <w:szCs w:val="28"/>
        </w:rPr>
        <w:t>С целью выявления удовлетворенности населения города качеством предоставляемых муниципальных услуг в области образования проведен опрос среди потребителей услуг. Общее количество респондентов составило 1 844 человека. Удовлетворённость образовательными услугами в детских садах –92% (2019 - 96%); школах – 82% (2019 - 88%); учреждениях дополнительного образования – 92% (2019 - 88%). Общий уровень удовлетворенности качеством предоставляемых муниципальных услуг в области образования стабилен относительно предыдущего года.</w:t>
      </w:r>
    </w:p>
    <w:p w:rsidR="00A73F62" w:rsidRPr="00A73F62" w:rsidRDefault="00A73F62" w:rsidP="00A73F62">
      <w:pPr>
        <w:pStyle w:val="Default"/>
        <w:ind w:firstLine="708"/>
        <w:jc w:val="both"/>
        <w:rPr>
          <w:color w:val="auto"/>
          <w:sz w:val="28"/>
          <w:szCs w:val="28"/>
        </w:rPr>
      </w:pPr>
      <w:r w:rsidRPr="00A73F62">
        <w:rPr>
          <w:color w:val="auto"/>
          <w:sz w:val="28"/>
          <w:szCs w:val="28"/>
        </w:rPr>
        <w:t>В условиях жестких нормативных требований финансирования образовательных услуг существует проблема эффективного и качественного использования ресурса. В 2020 году была продолжена работа по реорганизации сети ОУ. Закончена реорганизация Дома детского творчества путем присоединения Детской эколого-биологической станции в виде филиала и создано одно юридическое лицо, в котором реализуются программы дополнительного образования. Также путем реорганизации детского сада №4 (с. Овсянка) создан филиал дошкольного учреждения в пос. Усть-Мана (бывший детский сад №5) и образовано одно юридическое лицо. Данные мероприятия проходят в целях эффективного устройства сети и оптимизации расходов системы образования города.</w:t>
      </w:r>
    </w:p>
    <w:p w:rsidR="00A73F62" w:rsidRPr="00A73F62" w:rsidRDefault="00A73F62" w:rsidP="00A73F62">
      <w:pPr>
        <w:pStyle w:val="Default"/>
        <w:ind w:firstLine="708"/>
        <w:jc w:val="both"/>
        <w:rPr>
          <w:color w:val="auto"/>
          <w:sz w:val="28"/>
          <w:szCs w:val="28"/>
        </w:rPr>
      </w:pPr>
      <w:r w:rsidRPr="00A73F62">
        <w:rPr>
          <w:color w:val="auto"/>
          <w:sz w:val="28"/>
          <w:szCs w:val="28"/>
        </w:rPr>
        <w:t>С 1 сентября 2020 года 1 460 учащихся 1-4 классов начали получать горячее питание в школе на бесплатной основе, а все классные руководители - дополнительные выплаты (5 тыс. руб.) за классное руководство за счет средств федерального бюджета.</w:t>
      </w:r>
    </w:p>
    <w:p w:rsidR="00A73F62" w:rsidRPr="00A73F62" w:rsidRDefault="00A73F62" w:rsidP="00A73F62">
      <w:pPr>
        <w:pStyle w:val="Default"/>
        <w:ind w:firstLine="708"/>
        <w:jc w:val="both"/>
        <w:rPr>
          <w:color w:val="auto"/>
          <w:sz w:val="28"/>
          <w:szCs w:val="28"/>
        </w:rPr>
      </w:pPr>
      <w:r w:rsidRPr="00A73F62">
        <w:rPr>
          <w:color w:val="auto"/>
          <w:sz w:val="28"/>
          <w:szCs w:val="28"/>
        </w:rPr>
        <w:t>2020 год был завершающим в реализации мероприятий муниципальной Стратегии развития образования. В результате мы реализовали 12 проектов, часть из которых вошли в Сборник работ педагогов «История системы образования Дивногорска: от истоков до Стратегии развития образования-2020». Учебное издание вышло в свет в декабре 2018 года. В книге представлен опыт работы педагогов системы образования по реализации муниципальной Стратегии, а также очерки по истории развития образования города в воспоминаниях лучших учителей.</w:t>
      </w:r>
    </w:p>
    <w:p w:rsidR="00A73F62" w:rsidRPr="00A73F62" w:rsidRDefault="00A73F62" w:rsidP="00A73F62">
      <w:pPr>
        <w:pStyle w:val="Default"/>
        <w:ind w:firstLine="708"/>
        <w:jc w:val="both"/>
        <w:rPr>
          <w:color w:val="auto"/>
          <w:sz w:val="28"/>
          <w:szCs w:val="28"/>
        </w:rPr>
      </w:pPr>
      <w:r w:rsidRPr="00A73F62">
        <w:rPr>
          <w:color w:val="auto"/>
          <w:sz w:val="28"/>
          <w:szCs w:val="28"/>
        </w:rPr>
        <w:t xml:space="preserve">В результате реализации данных проектов достигнут не только качественный образовательный результат, но созданы дополнительные условия для развития детей. Наряду с обычными классами работают классы математической направленности (гимназия №10), правоохранительные классы (СОШ №2, СОШ№7), школьники изучают историю страны в составе поисковых отрядов в местах боевых действий (Тверская и Новгородская области - СОШ №2, СОШ №7). </w:t>
      </w:r>
    </w:p>
    <w:p w:rsidR="00A73F62" w:rsidRPr="00A73F62" w:rsidRDefault="00A73F62" w:rsidP="00A73F62">
      <w:pPr>
        <w:pStyle w:val="Default"/>
        <w:ind w:firstLine="708"/>
        <w:jc w:val="both"/>
        <w:rPr>
          <w:color w:val="auto"/>
          <w:sz w:val="28"/>
          <w:szCs w:val="28"/>
        </w:rPr>
      </w:pPr>
      <w:r w:rsidRPr="00A73F62">
        <w:rPr>
          <w:color w:val="auto"/>
          <w:sz w:val="28"/>
          <w:szCs w:val="28"/>
        </w:rPr>
        <w:t xml:space="preserve">Результаты большой исследовательской работы учащихся и педагогов отражены в книге «Мы Вас помним, гордимся и чтим». Благодаря успешной реализации проектов «Читательская грамотность - смысловое чтение», «Школа сотрудничества», «Социокультурный фестиваль «Родом из Овсянки» качественно меняется школьное образовательное пространство.  </w:t>
      </w:r>
    </w:p>
    <w:p w:rsidR="00A73F62" w:rsidRPr="00A73F62" w:rsidRDefault="00A73F62" w:rsidP="00A73F62">
      <w:pPr>
        <w:pStyle w:val="Default"/>
        <w:ind w:firstLine="708"/>
        <w:jc w:val="both"/>
        <w:rPr>
          <w:color w:val="auto"/>
          <w:sz w:val="28"/>
          <w:szCs w:val="28"/>
        </w:rPr>
      </w:pPr>
      <w:r w:rsidRPr="00A73F62">
        <w:rPr>
          <w:color w:val="auto"/>
          <w:sz w:val="28"/>
          <w:szCs w:val="28"/>
        </w:rPr>
        <w:t>Современные вызовы предъявляют к системе образования новые требования, связанные с созданием условий для инклюзивного образования. В результате исследовательской деятельности разработан проект «Модель инклюзивного образования в условиях муниципальной системы», который   получил положительную экспертную оценку в Краевом институте повышения квалификации  работников образования. Работа в этом направлении продолжается, в том числе в базовых образовательных организациях: СОШ №4 - проект создания и работы ресурсного класса для детей аутистического  спектра «</w:t>
      </w:r>
      <w:proofErr w:type="spellStart"/>
      <w:r w:rsidRPr="00A73F62">
        <w:rPr>
          <w:color w:val="auto"/>
          <w:sz w:val="28"/>
          <w:szCs w:val="28"/>
        </w:rPr>
        <w:t>РАСту</w:t>
      </w:r>
      <w:proofErr w:type="spellEnd"/>
      <w:r w:rsidRPr="00A73F62">
        <w:rPr>
          <w:color w:val="auto"/>
          <w:sz w:val="28"/>
          <w:szCs w:val="28"/>
        </w:rPr>
        <w:t xml:space="preserve">–радость, активность, сотрудничество, творчество, успех»; детский сад №14 - создание доступной среды для детей-инвалидов с диагнозом ДЦП, ОДА, нарушение слуха и РАС. </w:t>
      </w:r>
    </w:p>
    <w:p w:rsidR="00A73F62" w:rsidRPr="00A73F62" w:rsidRDefault="00A73F62" w:rsidP="00A73F62">
      <w:pPr>
        <w:pStyle w:val="Default"/>
        <w:ind w:firstLine="708"/>
        <w:jc w:val="both"/>
        <w:rPr>
          <w:color w:val="auto"/>
          <w:sz w:val="28"/>
          <w:szCs w:val="28"/>
        </w:rPr>
      </w:pPr>
      <w:r w:rsidRPr="00A73F62">
        <w:rPr>
          <w:color w:val="auto"/>
          <w:sz w:val="28"/>
          <w:szCs w:val="28"/>
        </w:rPr>
        <w:t>С 2019 года система образования включилась в решение масштабных задач по реализации Национального проекта «Образование». Образовательные организации участвуют в реализа</w:t>
      </w:r>
      <w:r>
        <w:rPr>
          <w:color w:val="auto"/>
          <w:sz w:val="28"/>
          <w:szCs w:val="28"/>
        </w:rPr>
        <w:t>ции пяти региональных проектов.</w:t>
      </w:r>
      <w:r w:rsidRPr="00A73F62">
        <w:rPr>
          <w:color w:val="auto"/>
          <w:sz w:val="28"/>
          <w:szCs w:val="28"/>
        </w:rPr>
        <w:t xml:space="preserve"> </w:t>
      </w:r>
    </w:p>
    <w:p w:rsidR="00A73F62" w:rsidRPr="00A73F62" w:rsidRDefault="00A73F62" w:rsidP="00A73F62">
      <w:pPr>
        <w:pStyle w:val="Default"/>
        <w:ind w:firstLine="708"/>
        <w:jc w:val="both"/>
        <w:rPr>
          <w:color w:val="auto"/>
          <w:sz w:val="28"/>
          <w:szCs w:val="28"/>
        </w:rPr>
      </w:pPr>
      <w:r w:rsidRPr="00A73F62">
        <w:rPr>
          <w:color w:val="auto"/>
          <w:sz w:val="28"/>
          <w:szCs w:val="28"/>
        </w:rPr>
        <w:t xml:space="preserve">Проекты сосредоточены на решении важных задач в сфере образования: обновление материально-технической базы, содержания образования и создание новой  образовательной среды, современные подходы к воспитанию детей и консультирование родителей, разработка новых технологий преподавания отдельных предметов, развитие системы ранней профориентации и выбор образовательной траектории школьников и другие. </w:t>
      </w:r>
    </w:p>
    <w:p w:rsidR="00A73F62" w:rsidRPr="00A73F62" w:rsidRDefault="00A73F62" w:rsidP="00A73F62">
      <w:pPr>
        <w:pStyle w:val="Default"/>
        <w:ind w:firstLine="708"/>
        <w:jc w:val="both"/>
        <w:rPr>
          <w:color w:val="auto"/>
          <w:sz w:val="28"/>
          <w:szCs w:val="28"/>
        </w:rPr>
      </w:pPr>
      <w:r w:rsidRPr="00A73F62">
        <w:rPr>
          <w:color w:val="auto"/>
          <w:sz w:val="28"/>
          <w:szCs w:val="28"/>
        </w:rPr>
        <w:t>В рамках проекта «Современная школа» открыты три Центра функциональной грамотности цифрового и гуманитарного профилей в школах № 2, 5, 9. Проведен ремонт помещений и приобретено современное оборудование для обучения детей.</w:t>
      </w:r>
    </w:p>
    <w:p w:rsidR="00A73F62" w:rsidRPr="00A73F62" w:rsidRDefault="00A73F62" w:rsidP="00A73F62">
      <w:pPr>
        <w:pStyle w:val="Default"/>
        <w:ind w:firstLine="708"/>
        <w:jc w:val="both"/>
        <w:rPr>
          <w:color w:val="auto"/>
          <w:sz w:val="28"/>
          <w:szCs w:val="28"/>
        </w:rPr>
      </w:pPr>
      <w:r w:rsidRPr="00A73F62">
        <w:rPr>
          <w:color w:val="auto"/>
          <w:sz w:val="28"/>
          <w:szCs w:val="28"/>
        </w:rPr>
        <w:t xml:space="preserve">С 1 октября 2020 года внедрена система персонифицированного учета и персонифицированного финансирования реализации программ дополнительного образования детей (ПФДО) в рамках федерального проекта «Успех каждого ребенка». Для методического сопровождения указанных процессов создан Муниципальный опорный центр на базе Дома детского творчества. В результате слаженной работы образовательных учреждений и администрации города - Дивногорск стал одним из лучших в крае по внедрению ПФДО. </w:t>
      </w:r>
    </w:p>
    <w:p w:rsidR="00A73F62" w:rsidRPr="00A73F62" w:rsidRDefault="00A73F62" w:rsidP="00A73F62">
      <w:pPr>
        <w:pStyle w:val="Default"/>
        <w:ind w:firstLine="708"/>
        <w:jc w:val="both"/>
        <w:rPr>
          <w:color w:val="auto"/>
          <w:sz w:val="28"/>
          <w:szCs w:val="28"/>
        </w:rPr>
      </w:pPr>
      <w:r w:rsidRPr="00A73F62">
        <w:rPr>
          <w:color w:val="auto"/>
          <w:sz w:val="28"/>
          <w:szCs w:val="28"/>
        </w:rPr>
        <w:t>Одним из показателей проекта «Успех каждого ребенка» является увеличение доли детей в возрасте от 5-ти до 18-ти лет, охваченных дополнительным образованием (до 80% к 2024 году). Плановый показатель  охвата детей по городу дополнительным образованием в 2020 году выполнен, он составил 69,7%.</w:t>
      </w:r>
    </w:p>
    <w:p w:rsidR="00A73F62" w:rsidRPr="00A73F62" w:rsidRDefault="00A73F62" w:rsidP="00A73F62">
      <w:pPr>
        <w:pStyle w:val="Default"/>
        <w:ind w:firstLine="708"/>
        <w:jc w:val="both"/>
        <w:rPr>
          <w:color w:val="auto"/>
          <w:sz w:val="28"/>
          <w:szCs w:val="28"/>
        </w:rPr>
      </w:pPr>
      <w:r w:rsidRPr="00A73F62">
        <w:rPr>
          <w:color w:val="auto"/>
          <w:sz w:val="28"/>
          <w:szCs w:val="28"/>
        </w:rPr>
        <w:t>В течение всего года по направлению ранней профориентации школьники 6-11-ых классов активно участвовали в открытых уроках портала «</w:t>
      </w:r>
      <w:proofErr w:type="spellStart"/>
      <w:r w:rsidRPr="00A73F62">
        <w:rPr>
          <w:color w:val="auto"/>
          <w:sz w:val="28"/>
          <w:szCs w:val="28"/>
        </w:rPr>
        <w:t>ПроеКТОриЯ</w:t>
      </w:r>
      <w:proofErr w:type="spellEnd"/>
      <w:r w:rsidRPr="00A73F62">
        <w:rPr>
          <w:color w:val="auto"/>
          <w:sz w:val="28"/>
          <w:szCs w:val="28"/>
        </w:rPr>
        <w:t>». К концу учебного года произошло увеличение количества участников более чем в два раза. Также в данных мероприятиях участвовали 100% школьников с особыми возможностями здоровья (ОВЗ) с 6-го по11-ый класс.</w:t>
      </w:r>
    </w:p>
    <w:p w:rsidR="00A73F62" w:rsidRPr="00A73F62" w:rsidRDefault="00A73F62" w:rsidP="00A73F62">
      <w:pPr>
        <w:pStyle w:val="Default"/>
        <w:jc w:val="both"/>
        <w:rPr>
          <w:color w:val="auto"/>
          <w:sz w:val="28"/>
          <w:szCs w:val="28"/>
        </w:rPr>
      </w:pPr>
      <w:r w:rsidRPr="00A73F62">
        <w:rPr>
          <w:color w:val="auto"/>
          <w:sz w:val="28"/>
          <w:szCs w:val="28"/>
        </w:rPr>
        <w:tab/>
        <w:t xml:space="preserve">В июне 2020 года прошёл конкурс на присвоение статуса региональной площадки мероприятий проекта «Билет в будущее». В результате площадкой проекта стала гимназия №10 им. </w:t>
      </w:r>
      <w:proofErr w:type="spellStart"/>
      <w:r w:rsidRPr="00A73F62">
        <w:rPr>
          <w:color w:val="auto"/>
          <w:sz w:val="28"/>
          <w:szCs w:val="28"/>
        </w:rPr>
        <w:t>А.Е.Бочкина</w:t>
      </w:r>
      <w:proofErr w:type="spellEnd"/>
      <w:r w:rsidRPr="00A73F62">
        <w:rPr>
          <w:color w:val="auto"/>
          <w:sz w:val="28"/>
          <w:szCs w:val="28"/>
        </w:rPr>
        <w:t>.</w:t>
      </w:r>
    </w:p>
    <w:p w:rsidR="00A73F62" w:rsidRPr="00A73F62" w:rsidRDefault="00A73F62" w:rsidP="00A73F62">
      <w:pPr>
        <w:pStyle w:val="Default"/>
        <w:ind w:firstLine="708"/>
        <w:jc w:val="both"/>
        <w:rPr>
          <w:color w:val="auto"/>
          <w:sz w:val="28"/>
          <w:szCs w:val="28"/>
        </w:rPr>
      </w:pPr>
      <w:r w:rsidRPr="00A73F62">
        <w:rPr>
          <w:color w:val="auto"/>
          <w:sz w:val="28"/>
          <w:szCs w:val="28"/>
        </w:rPr>
        <w:t>В уроках на платформе ««</w:t>
      </w:r>
      <w:proofErr w:type="spellStart"/>
      <w:r w:rsidRPr="00A73F62">
        <w:rPr>
          <w:color w:val="auto"/>
          <w:sz w:val="28"/>
          <w:szCs w:val="28"/>
        </w:rPr>
        <w:t>ПроеКТОриЯ</w:t>
      </w:r>
      <w:proofErr w:type="spellEnd"/>
      <w:r w:rsidRPr="00A73F62">
        <w:rPr>
          <w:color w:val="auto"/>
          <w:sz w:val="28"/>
          <w:szCs w:val="28"/>
        </w:rPr>
        <w:t>» в 2020 году приняло участие 1 337 обучающихся 6-11 классов, в проекте «Билет в будущее» - 226 школьников. В проекте «Уроки настоящего» дивногорские школьники участвовали в качестве зрителей открытых уроков Образовательного центра «Сириус» (г. Сочи). Трое детей-инвалидов стали участниками регионального чемпионата по профессиональному мастерству среди инвалидов и лиц с ОВЗ  «</w:t>
      </w:r>
      <w:proofErr w:type="spellStart"/>
      <w:r w:rsidRPr="00A73F62">
        <w:rPr>
          <w:color w:val="auto"/>
          <w:sz w:val="28"/>
          <w:szCs w:val="28"/>
        </w:rPr>
        <w:t>Абилимпикс</w:t>
      </w:r>
      <w:proofErr w:type="spellEnd"/>
      <w:r w:rsidRPr="00A73F62">
        <w:rPr>
          <w:color w:val="auto"/>
          <w:sz w:val="28"/>
          <w:szCs w:val="28"/>
        </w:rPr>
        <w:t xml:space="preserve">». В результате воспитанник «Дивногорской школы» стал призёром чемпионата, а обучающийся гимназии №10 им. А. Е. Бочкина занял четвертое место. Команда гимназии в составе восьмиклассника Юферова Павла и </w:t>
      </w:r>
      <w:proofErr w:type="spellStart"/>
      <w:r w:rsidRPr="00A73F62">
        <w:rPr>
          <w:color w:val="auto"/>
          <w:sz w:val="28"/>
          <w:szCs w:val="28"/>
        </w:rPr>
        <w:t>Рябчун</w:t>
      </w:r>
      <w:proofErr w:type="spellEnd"/>
      <w:r w:rsidRPr="00A73F62">
        <w:rPr>
          <w:color w:val="auto"/>
          <w:sz w:val="28"/>
          <w:szCs w:val="28"/>
        </w:rPr>
        <w:t xml:space="preserve"> Василия победила во Всероссийском чемпионате компетенций программы «</w:t>
      </w:r>
      <w:proofErr w:type="spellStart"/>
      <w:r w:rsidRPr="00A73F62">
        <w:rPr>
          <w:color w:val="auto"/>
          <w:sz w:val="28"/>
          <w:szCs w:val="28"/>
        </w:rPr>
        <w:t>ЮниорПрофи</w:t>
      </w:r>
      <w:proofErr w:type="spellEnd"/>
      <w:r w:rsidRPr="00A73F62">
        <w:rPr>
          <w:color w:val="auto"/>
          <w:sz w:val="28"/>
          <w:szCs w:val="28"/>
        </w:rPr>
        <w:t>», состоявшемся в рамках Всероссийского фестиваля «Робофест-2020».</w:t>
      </w:r>
    </w:p>
    <w:p w:rsidR="00A73F62" w:rsidRPr="00A73F62" w:rsidRDefault="00A73F62" w:rsidP="00A73F62">
      <w:pPr>
        <w:pStyle w:val="Default"/>
        <w:ind w:firstLine="708"/>
        <w:jc w:val="both"/>
        <w:rPr>
          <w:color w:val="auto"/>
          <w:sz w:val="28"/>
          <w:szCs w:val="28"/>
        </w:rPr>
      </w:pPr>
      <w:r w:rsidRPr="00A73F62">
        <w:rPr>
          <w:color w:val="auto"/>
          <w:sz w:val="28"/>
          <w:szCs w:val="28"/>
        </w:rPr>
        <w:t xml:space="preserve">В 2020 году впервые трое обучающихся 10М класса гимназии стали призёрами регионального чемпионата «Молодые профессионалы – </w:t>
      </w:r>
      <w:proofErr w:type="spellStart"/>
      <w:r w:rsidRPr="00A73F62">
        <w:rPr>
          <w:color w:val="auto"/>
          <w:sz w:val="28"/>
          <w:szCs w:val="28"/>
        </w:rPr>
        <w:t>WorldSkills</w:t>
      </w:r>
      <w:proofErr w:type="spellEnd"/>
      <w:r w:rsidRPr="00A73F62">
        <w:rPr>
          <w:color w:val="auto"/>
          <w:sz w:val="28"/>
          <w:szCs w:val="28"/>
        </w:rPr>
        <w:t>». Они заняли 3-е место в компетенции «Мобильная робототехника» (</w:t>
      </w:r>
      <w:proofErr w:type="spellStart"/>
      <w:r w:rsidRPr="00A73F62">
        <w:rPr>
          <w:color w:val="auto"/>
          <w:sz w:val="28"/>
          <w:szCs w:val="28"/>
        </w:rPr>
        <w:t>Кондугашев</w:t>
      </w:r>
      <w:proofErr w:type="spellEnd"/>
      <w:r w:rsidRPr="00A73F62">
        <w:rPr>
          <w:color w:val="auto"/>
          <w:sz w:val="28"/>
          <w:szCs w:val="28"/>
        </w:rPr>
        <w:t xml:space="preserve"> Дмитрий и Скрябин Илья), а Москалев Роман занял 2-е место в компетенции «</w:t>
      </w:r>
      <w:proofErr w:type="spellStart"/>
      <w:r w:rsidRPr="00A73F62">
        <w:rPr>
          <w:color w:val="auto"/>
          <w:sz w:val="28"/>
          <w:szCs w:val="28"/>
        </w:rPr>
        <w:t>Web</w:t>
      </w:r>
      <w:proofErr w:type="spellEnd"/>
      <w:r w:rsidRPr="00A73F62">
        <w:rPr>
          <w:color w:val="auto"/>
          <w:sz w:val="28"/>
          <w:szCs w:val="28"/>
        </w:rPr>
        <w:t>-разработка и дизайн».</w:t>
      </w:r>
    </w:p>
    <w:p w:rsidR="00A73F62" w:rsidRPr="00A73F62" w:rsidRDefault="00A73F62" w:rsidP="00A73F62">
      <w:pPr>
        <w:pStyle w:val="Default"/>
        <w:ind w:firstLine="708"/>
        <w:jc w:val="both"/>
        <w:rPr>
          <w:color w:val="auto"/>
          <w:sz w:val="28"/>
          <w:szCs w:val="28"/>
        </w:rPr>
      </w:pPr>
      <w:r w:rsidRPr="00A73F62">
        <w:rPr>
          <w:color w:val="auto"/>
          <w:sz w:val="28"/>
          <w:szCs w:val="28"/>
        </w:rPr>
        <w:t>В 2020 году система воспитательных мероприятий была посвящена знаменательной дате 75-летию Победы советского народа в Великой Отечественной войне и проходила под знаком «Года памяти и славы».  Особую значимость и масштабность приобрели Акции: «Блокадный хлеб» (3116 участников), проект «Памяти героев», фестиваль семейных клубов «</w:t>
      </w:r>
      <w:proofErr w:type="spellStart"/>
      <w:r w:rsidRPr="00A73F62">
        <w:rPr>
          <w:color w:val="auto"/>
          <w:sz w:val="28"/>
          <w:szCs w:val="28"/>
        </w:rPr>
        <w:t>СемьЯ</w:t>
      </w:r>
      <w:proofErr w:type="spellEnd"/>
      <w:r w:rsidRPr="00A73F62">
        <w:rPr>
          <w:color w:val="auto"/>
          <w:sz w:val="28"/>
          <w:szCs w:val="28"/>
        </w:rPr>
        <w:t xml:space="preserve">», участие в краевом конкурсе сочинений «Пишем историю вместе», совместное мероприятие школы №2 им. Ю.А Гагарина  и детского сада №17 - конкурс проектов «Города-герои», Чтение книг о войне учащимися - волонтерами  школы №5 и проведение  </w:t>
      </w:r>
      <w:proofErr w:type="spellStart"/>
      <w:r w:rsidRPr="00A73F62">
        <w:rPr>
          <w:color w:val="auto"/>
          <w:sz w:val="28"/>
          <w:szCs w:val="28"/>
        </w:rPr>
        <w:t>квестов</w:t>
      </w:r>
      <w:proofErr w:type="spellEnd"/>
      <w:r w:rsidRPr="00A73F62">
        <w:rPr>
          <w:color w:val="auto"/>
          <w:sz w:val="28"/>
          <w:szCs w:val="28"/>
        </w:rPr>
        <w:t xml:space="preserve">  для дошкольников (8 волонтерских отрядов) «Читаем о войне». Особая торжественность присутствовала при открытии Парты Героя Самохина А.Д. в школе №2 им. Ю.А Гагарина, а также на концерте «Слава мужеству», посвященному Дню защитников Отечества в воинской части №79222-2 в рамках краевой акции «Письмо солдату». Во всероссийском  конкурсе сочинений школьников, посвященном  75-летию  Великой Победы, победила  обучающаяся 11А класса школы № 2 им Ю.А. Гагарина </w:t>
      </w:r>
      <w:proofErr w:type="spellStart"/>
      <w:r w:rsidRPr="00A73F62">
        <w:rPr>
          <w:color w:val="auto"/>
          <w:sz w:val="28"/>
          <w:szCs w:val="28"/>
        </w:rPr>
        <w:t>Михейлис</w:t>
      </w:r>
      <w:proofErr w:type="spellEnd"/>
      <w:r w:rsidRPr="00A73F62">
        <w:rPr>
          <w:color w:val="auto"/>
          <w:sz w:val="28"/>
          <w:szCs w:val="28"/>
        </w:rPr>
        <w:t xml:space="preserve"> Татьяна с рассказом «Далекое близкое…».</w:t>
      </w:r>
    </w:p>
    <w:p w:rsidR="00A73F62" w:rsidRPr="00A73F62" w:rsidRDefault="00A73F62" w:rsidP="00A73F62">
      <w:pPr>
        <w:pStyle w:val="Default"/>
        <w:ind w:firstLine="708"/>
        <w:jc w:val="both"/>
        <w:rPr>
          <w:color w:val="auto"/>
          <w:sz w:val="28"/>
          <w:szCs w:val="28"/>
        </w:rPr>
      </w:pPr>
      <w:r w:rsidRPr="00A73F62">
        <w:rPr>
          <w:color w:val="auto"/>
          <w:sz w:val="28"/>
          <w:szCs w:val="28"/>
        </w:rPr>
        <w:t>Сегодня система образования города</w:t>
      </w:r>
      <w:r>
        <w:rPr>
          <w:color w:val="auto"/>
          <w:sz w:val="28"/>
          <w:szCs w:val="28"/>
        </w:rPr>
        <w:t xml:space="preserve"> не только меняется сама, но и </w:t>
      </w:r>
      <w:r w:rsidRPr="00A73F62">
        <w:rPr>
          <w:color w:val="auto"/>
          <w:sz w:val="28"/>
          <w:szCs w:val="28"/>
        </w:rPr>
        <w:t>является методическими площадками по отработке компетенций. Это специализированный центр компетенций «Интернет вещей» (Умный город)  и мультимедийная журналистика «</w:t>
      </w:r>
      <w:proofErr w:type="spellStart"/>
      <w:r w:rsidRPr="00A73F62">
        <w:rPr>
          <w:color w:val="auto"/>
          <w:sz w:val="28"/>
          <w:szCs w:val="28"/>
        </w:rPr>
        <w:t>JuniorSkills</w:t>
      </w:r>
      <w:proofErr w:type="spellEnd"/>
      <w:r w:rsidRPr="00A73F62">
        <w:rPr>
          <w:color w:val="auto"/>
          <w:sz w:val="28"/>
          <w:szCs w:val="28"/>
        </w:rPr>
        <w:t>» в гимназии № 10,  территориальный ресурсный центр по отработке технологий проекта «Школа нового поколения» в школе №5,  инновационная площадка  Национального института качества образования в детскому саду №8,  федеральная пилотная площадка по реализации образовательной программы «Теремок» для детей от 2- х месяцев до 3-х лет в детском саду № 14.</w:t>
      </w:r>
    </w:p>
    <w:p w:rsidR="00A73F62" w:rsidRPr="00A73F62" w:rsidRDefault="00A73F62" w:rsidP="00A73F62">
      <w:pPr>
        <w:pStyle w:val="Default"/>
        <w:ind w:firstLine="708"/>
        <w:jc w:val="both"/>
        <w:rPr>
          <w:color w:val="auto"/>
          <w:sz w:val="28"/>
          <w:szCs w:val="28"/>
        </w:rPr>
      </w:pPr>
      <w:r w:rsidRPr="00A73F62">
        <w:rPr>
          <w:color w:val="auto"/>
          <w:sz w:val="28"/>
          <w:szCs w:val="28"/>
        </w:rPr>
        <w:t xml:space="preserve">В 2020 году гимназия №10 выиграла федеральный грант на реализацию проекта «Калейдоскоп успешных практик», в рамках которого создано две методические сети (региональная и федеральная) для шести федеральных округов РФ. В рамках реализации мероприятий гранта проведено 7 семинаров, мастер-классов, видеоконференций для участников сети. В феврале 2021 года состоялся масштабный Форум методических практик с участием представителей образовательных организаций города, края и регионов РФ. </w:t>
      </w:r>
    </w:p>
    <w:p w:rsidR="00A73F62" w:rsidRPr="00A73F62" w:rsidRDefault="00A73F62" w:rsidP="00A73F62">
      <w:pPr>
        <w:pStyle w:val="Default"/>
        <w:ind w:firstLine="708"/>
        <w:jc w:val="both"/>
        <w:rPr>
          <w:color w:val="auto"/>
          <w:sz w:val="28"/>
          <w:szCs w:val="28"/>
        </w:rPr>
      </w:pPr>
      <w:r>
        <w:rPr>
          <w:color w:val="auto"/>
          <w:sz w:val="28"/>
          <w:szCs w:val="28"/>
        </w:rPr>
        <w:t>Н</w:t>
      </w:r>
      <w:r w:rsidRPr="00A73F62">
        <w:rPr>
          <w:color w:val="auto"/>
          <w:sz w:val="28"/>
          <w:szCs w:val="28"/>
        </w:rPr>
        <w:t xml:space="preserve">а территории муниципального образования в 2020 году проживало 2 тысячи 454 ребенка дошкольного возраста. В очереди на получение места в дошкольном образовательном учреждении по состоянию на 31.12.2020 зарегистрировано 404 ребенка (от 0 до 3-х лет). От 0 до 1 года – 141 чел.; от 1 года до 2-х лет – 196 чел.; от 2-х до 3-х лет – 67 чел. Очередность по детям от 3-х до 7-ми лет отсутствует. </w:t>
      </w:r>
    </w:p>
    <w:p w:rsidR="00A73F62" w:rsidRPr="00A73F62" w:rsidRDefault="00A73F62" w:rsidP="00A73F62">
      <w:pPr>
        <w:pStyle w:val="Default"/>
        <w:ind w:firstLine="708"/>
        <w:jc w:val="both"/>
        <w:rPr>
          <w:color w:val="auto"/>
          <w:sz w:val="28"/>
          <w:szCs w:val="28"/>
        </w:rPr>
      </w:pPr>
      <w:r w:rsidRPr="00A73F62">
        <w:rPr>
          <w:color w:val="auto"/>
          <w:sz w:val="28"/>
          <w:szCs w:val="28"/>
        </w:rPr>
        <w:t>В настоящее время детские сады  посещают 1 616 детей. В 2020 году в трех детских садах (№ 12,15,18) открыты ясельные группы для детей от 1,5 до 2-х лет на 56 мест. С ноября 2019 года в детском саду № 14 работает компенсирующая группа для детей – инвалидов с диагнозом ДЦП, ОДА, нарушение слуха и РАС.</w:t>
      </w:r>
    </w:p>
    <w:p w:rsidR="00A73F62" w:rsidRPr="00A73F62" w:rsidRDefault="00A73F62" w:rsidP="00A73F62">
      <w:pPr>
        <w:pStyle w:val="Default"/>
        <w:ind w:firstLine="708"/>
        <w:jc w:val="both"/>
        <w:rPr>
          <w:color w:val="auto"/>
          <w:sz w:val="28"/>
          <w:szCs w:val="28"/>
        </w:rPr>
      </w:pPr>
      <w:r w:rsidRPr="00A73F62">
        <w:rPr>
          <w:color w:val="auto"/>
          <w:sz w:val="28"/>
          <w:szCs w:val="28"/>
        </w:rPr>
        <w:t>Важными показателями, характеризующими качество дошкольного образования, являются: усвоение образовательной программы-94,6%; готовность выпускников к обучению в 1-м классе – 81,3%. Показатели остаются стабильными на протяжении последних лет.</w:t>
      </w:r>
    </w:p>
    <w:p w:rsidR="00A73F62" w:rsidRPr="00A73F62" w:rsidRDefault="00A73F62" w:rsidP="00A73F62">
      <w:pPr>
        <w:pStyle w:val="Default"/>
        <w:ind w:firstLine="708"/>
        <w:jc w:val="both"/>
        <w:rPr>
          <w:color w:val="auto"/>
          <w:sz w:val="28"/>
          <w:szCs w:val="28"/>
        </w:rPr>
      </w:pPr>
      <w:r w:rsidRPr="00A73F62">
        <w:rPr>
          <w:color w:val="auto"/>
          <w:sz w:val="28"/>
          <w:szCs w:val="28"/>
        </w:rPr>
        <w:t>Число обучающихся (по сравнению с 2018-2019 учебным годом) в 2019-2020 учебном году возросло на 145 человек. По завершению учебного года в дневных общеобразовательных учреждениях  города обучалось 3 тысячи 214 школьников.</w:t>
      </w:r>
    </w:p>
    <w:p w:rsidR="00A73F62" w:rsidRPr="00A73F62" w:rsidRDefault="00A73F62" w:rsidP="00A73F62">
      <w:pPr>
        <w:pStyle w:val="Default"/>
        <w:ind w:firstLine="708"/>
        <w:jc w:val="both"/>
        <w:rPr>
          <w:color w:val="auto"/>
          <w:sz w:val="28"/>
          <w:szCs w:val="28"/>
        </w:rPr>
      </w:pPr>
      <w:r w:rsidRPr="00A73F62">
        <w:rPr>
          <w:color w:val="auto"/>
          <w:sz w:val="28"/>
          <w:szCs w:val="28"/>
        </w:rPr>
        <w:t xml:space="preserve">По итогам учебного года все выпускники  общеобразовательных учреждений города были допущены к государственной (итоговой) аттестации. Однако в целях предотвращения распространения новой коронавирусной инфекции, в процедуре проведения единого государственного экзамена существовали особенности: все выпускники были аттестованы на основании текущих и годовых отметок и свои аттестаты получили без сдачи ЕГЭ. </w:t>
      </w:r>
    </w:p>
    <w:p w:rsidR="00A73F62" w:rsidRPr="00A73F62" w:rsidRDefault="00A73F62" w:rsidP="00A73F62">
      <w:pPr>
        <w:pStyle w:val="Default"/>
        <w:ind w:firstLine="708"/>
        <w:jc w:val="both"/>
        <w:rPr>
          <w:color w:val="auto"/>
          <w:sz w:val="28"/>
          <w:szCs w:val="28"/>
        </w:rPr>
      </w:pPr>
      <w:r w:rsidRPr="00A73F62">
        <w:rPr>
          <w:color w:val="auto"/>
          <w:sz w:val="28"/>
          <w:szCs w:val="28"/>
        </w:rPr>
        <w:t>Экзамены сдавали те выпускники, которые планировали поступать в ВУЗы. В связи с этим, из числа предметов ЕГЭ была исключена математика базового уровня, а пересдача неудовлетворительных результатов по математике профильного уровня и русскому языку не предполагалась.</w:t>
      </w:r>
    </w:p>
    <w:p w:rsidR="00A73F62" w:rsidRPr="00A73F62" w:rsidRDefault="00A73F62" w:rsidP="00A73F62">
      <w:pPr>
        <w:pStyle w:val="Default"/>
        <w:ind w:firstLine="708"/>
        <w:jc w:val="both"/>
        <w:rPr>
          <w:color w:val="auto"/>
          <w:sz w:val="28"/>
          <w:szCs w:val="28"/>
        </w:rPr>
      </w:pPr>
      <w:r w:rsidRPr="00A73F62">
        <w:rPr>
          <w:color w:val="auto"/>
          <w:sz w:val="28"/>
          <w:szCs w:val="28"/>
        </w:rPr>
        <w:t>Всего на территории города в едином государственном экзамене</w:t>
      </w:r>
      <w:r>
        <w:rPr>
          <w:color w:val="auto"/>
          <w:sz w:val="28"/>
          <w:szCs w:val="28"/>
        </w:rPr>
        <w:t xml:space="preserve"> </w:t>
      </w:r>
      <w:r w:rsidRPr="00A73F62">
        <w:rPr>
          <w:color w:val="auto"/>
          <w:sz w:val="28"/>
          <w:szCs w:val="28"/>
        </w:rPr>
        <w:t>участвовало 153 человека, из них 14 выпускников прошлых лет.</w:t>
      </w:r>
    </w:p>
    <w:p w:rsidR="00A73F62" w:rsidRPr="00A73F62" w:rsidRDefault="00A73F62" w:rsidP="00A73F62">
      <w:pPr>
        <w:pStyle w:val="Default"/>
        <w:ind w:firstLine="708"/>
        <w:jc w:val="both"/>
        <w:rPr>
          <w:color w:val="auto"/>
          <w:sz w:val="28"/>
          <w:szCs w:val="28"/>
        </w:rPr>
      </w:pPr>
      <w:r w:rsidRPr="00A73F62">
        <w:rPr>
          <w:color w:val="auto"/>
          <w:sz w:val="28"/>
          <w:szCs w:val="28"/>
        </w:rPr>
        <w:t>100-бальный результат по литературе получили обучающиеся гимназии №10 Гуляев Павел и Саватьева Светлана. Медали «За особые успехи в учении» в 2020 году вручены 32 выпускникам, имеющим итоговые оценки успеваемости «отлично» по всем предметам. 62-м школьникам были вручены премии Главы города по итогам рейтинга согласно муниципальному модулю базы данных «Одаренные дети».</w:t>
      </w:r>
    </w:p>
    <w:p w:rsidR="00A73F62" w:rsidRPr="00A73F62" w:rsidRDefault="00A73F62" w:rsidP="00A73F62">
      <w:pPr>
        <w:pStyle w:val="Default"/>
        <w:ind w:firstLine="708"/>
        <w:jc w:val="both"/>
        <w:rPr>
          <w:color w:val="auto"/>
          <w:sz w:val="28"/>
          <w:szCs w:val="28"/>
        </w:rPr>
      </w:pPr>
      <w:r w:rsidRPr="00A73F62">
        <w:rPr>
          <w:color w:val="auto"/>
          <w:sz w:val="28"/>
          <w:szCs w:val="28"/>
        </w:rPr>
        <w:t>В течение последних трех лет в городе отсутствуют неудовлетворительные результаты ЕГЭ по русскому языку и литературе. В сравнении с 2019 годом  наблюдается снижение показателя по 4-м предметам: математика, биология, химия, обществознание и повышение по 5-ти предметам: русский язык, физика, английский язык, литература и информатика. Стабильно высокие результаты показывают участники ЕГЭ по литературе.</w:t>
      </w:r>
    </w:p>
    <w:p w:rsidR="00A73F62" w:rsidRPr="00A73F62" w:rsidRDefault="00A73F62" w:rsidP="00A73F62">
      <w:pPr>
        <w:pStyle w:val="Default"/>
        <w:ind w:firstLine="708"/>
        <w:jc w:val="both"/>
        <w:rPr>
          <w:color w:val="auto"/>
          <w:sz w:val="28"/>
          <w:szCs w:val="28"/>
        </w:rPr>
      </w:pPr>
      <w:r w:rsidRPr="00A73F62">
        <w:rPr>
          <w:color w:val="auto"/>
          <w:sz w:val="28"/>
          <w:szCs w:val="28"/>
        </w:rPr>
        <w:t xml:space="preserve">Проведение всероссийской олимпиады школьников (ВОШ) является основным мероприятием по работе с одаренными детьми интеллектуальной направленности. В школьном этапе олимпиады приняли участие 71,6% от общего количества учащихся 4-11 классов школ города. В среднем каждый участвующий испытал себя по 2-3 предметам. </w:t>
      </w:r>
    </w:p>
    <w:p w:rsidR="00A73F62" w:rsidRPr="00A73F62" w:rsidRDefault="00A73F62" w:rsidP="00A73F62">
      <w:pPr>
        <w:pStyle w:val="Default"/>
        <w:ind w:firstLine="708"/>
        <w:jc w:val="both"/>
        <w:rPr>
          <w:color w:val="auto"/>
          <w:sz w:val="28"/>
          <w:szCs w:val="28"/>
        </w:rPr>
      </w:pPr>
      <w:r w:rsidRPr="00A73F62">
        <w:rPr>
          <w:color w:val="auto"/>
          <w:sz w:val="28"/>
          <w:szCs w:val="28"/>
        </w:rPr>
        <w:t xml:space="preserve">Муниципальный этап Олимпиады проведен по 20-ти предметам, 69 участников стали победителями,  216 – призерами. Наибольшее количество участников и стабильно высокие результаты на муниципальном этапе показывают учащиеся гимназии № 10, на втором месте школа №5, на третьем школа № 4. </w:t>
      </w:r>
    </w:p>
    <w:p w:rsidR="00A73F62" w:rsidRPr="00A73F62" w:rsidRDefault="00A73F62" w:rsidP="00A73F62">
      <w:pPr>
        <w:pStyle w:val="Default"/>
        <w:ind w:firstLine="708"/>
        <w:jc w:val="both"/>
        <w:rPr>
          <w:color w:val="auto"/>
          <w:sz w:val="28"/>
          <w:szCs w:val="28"/>
        </w:rPr>
      </w:pPr>
      <w:r w:rsidRPr="00A73F62">
        <w:rPr>
          <w:color w:val="auto"/>
          <w:sz w:val="28"/>
          <w:szCs w:val="28"/>
        </w:rPr>
        <w:t xml:space="preserve">В региональном этапе Олимпиады было 50 участий (с учетом 2-х и более предметов) по 14-ти предметам. Победителями стали: по экологии – Никулина Мария, 11 класс; по биологии – </w:t>
      </w:r>
      <w:proofErr w:type="spellStart"/>
      <w:r w:rsidRPr="00A73F62">
        <w:rPr>
          <w:color w:val="auto"/>
          <w:sz w:val="28"/>
          <w:szCs w:val="28"/>
        </w:rPr>
        <w:t>Иосифова</w:t>
      </w:r>
      <w:proofErr w:type="spellEnd"/>
      <w:r w:rsidRPr="00A73F62">
        <w:rPr>
          <w:color w:val="auto"/>
          <w:sz w:val="28"/>
          <w:szCs w:val="28"/>
        </w:rPr>
        <w:t xml:space="preserve"> Полина, 10 класс, учащиеся гимназии № 10 им. А.Е. Бочкина.</w:t>
      </w:r>
    </w:p>
    <w:p w:rsidR="00A73F62" w:rsidRPr="00A73F62" w:rsidRDefault="00A73F62" w:rsidP="00A73F62">
      <w:pPr>
        <w:pStyle w:val="Default"/>
        <w:ind w:firstLine="708"/>
        <w:jc w:val="both"/>
        <w:rPr>
          <w:color w:val="auto"/>
          <w:sz w:val="28"/>
          <w:szCs w:val="28"/>
        </w:rPr>
      </w:pPr>
      <w:r w:rsidRPr="00A73F62">
        <w:rPr>
          <w:color w:val="auto"/>
          <w:sz w:val="28"/>
          <w:szCs w:val="28"/>
        </w:rPr>
        <w:t xml:space="preserve">Призерами стали: по физике и математике – </w:t>
      </w:r>
      <w:proofErr w:type="spellStart"/>
      <w:r w:rsidRPr="00A73F62">
        <w:rPr>
          <w:color w:val="auto"/>
          <w:sz w:val="28"/>
          <w:szCs w:val="28"/>
        </w:rPr>
        <w:t>Тоденберг</w:t>
      </w:r>
      <w:proofErr w:type="spellEnd"/>
      <w:r w:rsidRPr="00A73F62">
        <w:rPr>
          <w:color w:val="auto"/>
          <w:sz w:val="28"/>
          <w:szCs w:val="28"/>
        </w:rPr>
        <w:t xml:space="preserve"> Екатерина, 9 класс;  </w:t>
      </w:r>
      <w:proofErr w:type="spellStart"/>
      <w:r w:rsidRPr="00A73F62">
        <w:rPr>
          <w:color w:val="auto"/>
          <w:sz w:val="28"/>
          <w:szCs w:val="28"/>
        </w:rPr>
        <w:t>Шистко</w:t>
      </w:r>
      <w:proofErr w:type="spellEnd"/>
      <w:r w:rsidRPr="00A73F62">
        <w:rPr>
          <w:color w:val="auto"/>
          <w:sz w:val="28"/>
          <w:szCs w:val="28"/>
        </w:rPr>
        <w:t xml:space="preserve"> Степан, 8 класс; по литературе – Гуляев Павел, 11 класс; по информатике – Кривосудов Роман, 9 класс, все учащиеся гимназии № 10 имени. А.Е. Бочкина. </w:t>
      </w:r>
    </w:p>
    <w:p w:rsidR="00A73F62" w:rsidRPr="00A73F62" w:rsidRDefault="00A73F62" w:rsidP="00A73F62">
      <w:pPr>
        <w:pStyle w:val="Default"/>
        <w:ind w:firstLine="708"/>
        <w:jc w:val="both"/>
        <w:rPr>
          <w:color w:val="auto"/>
          <w:sz w:val="28"/>
          <w:szCs w:val="28"/>
        </w:rPr>
      </w:pPr>
      <w:r w:rsidRPr="00A73F62">
        <w:rPr>
          <w:color w:val="auto"/>
          <w:sz w:val="28"/>
          <w:szCs w:val="28"/>
        </w:rPr>
        <w:t xml:space="preserve">Также в 2020 году воспитанники гимназии стали победителями и призерами во Всероссийском конкурсе сочинений: Куклина Полина, 4 класс; Тихонова Софья, 6 класс. </w:t>
      </w:r>
      <w:proofErr w:type="spellStart"/>
      <w:r w:rsidRPr="00A73F62">
        <w:rPr>
          <w:color w:val="auto"/>
          <w:sz w:val="28"/>
          <w:szCs w:val="28"/>
        </w:rPr>
        <w:t>Шистко</w:t>
      </w:r>
      <w:proofErr w:type="spellEnd"/>
      <w:r w:rsidRPr="00A73F62">
        <w:rPr>
          <w:color w:val="auto"/>
          <w:sz w:val="28"/>
          <w:szCs w:val="28"/>
        </w:rPr>
        <w:t xml:space="preserve"> Степан стал призером Всероссийской олимпиады по физике Дж. Максвелла.</w:t>
      </w:r>
    </w:p>
    <w:p w:rsidR="00A73F62" w:rsidRPr="00A73F62" w:rsidRDefault="00A73F62" w:rsidP="00A73F62">
      <w:pPr>
        <w:pStyle w:val="Default"/>
        <w:ind w:firstLine="708"/>
        <w:jc w:val="both"/>
        <w:rPr>
          <w:color w:val="auto"/>
          <w:sz w:val="28"/>
          <w:szCs w:val="28"/>
        </w:rPr>
      </w:pPr>
      <w:r w:rsidRPr="00A73F62">
        <w:rPr>
          <w:color w:val="auto"/>
          <w:sz w:val="28"/>
          <w:szCs w:val="28"/>
        </w:rPr>
        <w:t xml:space="preserve">Высокие результаты участия школьников в региональном этапе ВОШ позволили городу Дивногорску занять 5 место в крае из 62 муниципальных образований, участвующих в Олимпиаде. </w:t>
      </w:r>
    </w:p>
    <w:p w:rsidR="00A73F62" w:rsidRPr="00A73F62" w:rsidRDefault="00A73F62" w:rsidP="00A73F62">
      <w:pPr>
        <w:pStyle w:val="Default"/>
        <w:ind w:firstLine="708"/>
        <w:jc w:val="both"/>
        <w:rPr>
          <w:color w:val="auto"/>
          <w:sz w:val="28"/>
          <w:szCs w:val="28"/>
        </w:rPr>
      </w:pPr>
      <w:proofErr w:type="spellStart"/>
      <w:r w:rsidRPr="00A73F62">
        <w:rPr>
          <w:color w:val="auto"/>
          <w:sz w:val="28"/>
          <w:szCs w:val="28"/>
        </w:rPr>
        <w:t>Шистко</w:t>
      </w:r>
      <w:proofErr w:type="spellEnd"/>
      <w:r w:rsidRPr="00A73F62">
        <w:rPr>
          <w:color w:val="auto"/>
          <w:sz w:val="28"/>
          <w:szCs w:val="28"/>
        </w:rPr>
        <w:t xml:space="preserve"> Степан, </w:t>
      </w:r>
      <w:proofErr w:type="spellStart"/>
      <w:r w:rsidRPr="00A73F62">
        <w:rPr>
          <w:color w:val="auto"/>
          <w:sz w:val="28"/>
          <w:szCs w:val="28"/>
        </w:rPr>
        <w:t>Тоденберг</w:t>
      </w:r>
      <w:proofErr w:type="spellEnd"/>
      <w:r w:rsidRPr="00A73F62">
        <w:rPr>
          <w:color w:val="auto"/>
          <w:sz w:val="28"/>
          <w:szCs w:val="28"/>
        </w:rPr>
        <w:t xml:space="preserve"> Екатерина и </w:t>
      </w:r>
      <w:proofErr w:type="spellStart"/>
      <w:r w:rsidRPr="00A73F62">
        <w:rPr>
          <w:color w:val="auto"/>
          <w:sz w:val="28"/>
          <w:szCs w:val="28"/>
        </w:rPr>
        <w:t>Иосифова</w:t>
      </w:r>
      <w:proofErr w:type="spellEnd"/>
      <w:r w:rsidRPr="00A73F62">
        <w:rPr>
          <w:color w:val="auto"/>
          <w:sz w:val="28"/>
          <w:szCs w:val="28"/>
        </w:rPr>
        <w:t xml:space="preserve"> Полина, обучающиеся гимназии №10 им. А.Е. Бочкина посетили образовательные смены во Всероссийском центре «Сириус», а </w:t>
      </w:r>
      <w:proofErr w:type="spellStart"/>
      <w:r w:rsidRPr="00A73F62">
        <w:rPr>
          <w:color w:val="auto"/>
          <w:sz w:val="28"/>
          <w:szCs w:val="28"/>
        </w:rPr>
        <w:t>Иосифова</w:t>
      </w:r>
      <w:proofErr w:type="spellEnd"/>
      <w:r w:rsidRPr="00A73F62">
        <w:rPr>
          <w:color w:val="auto"/>
          <w:sz w:val="28"/>
          <w:szCs w:val="28"/>
        </w:rPr>
        <w:t xml:space="preserve"> Полина стала обладателем стипендии имени академика Л.В. Киренского за достижения в области математических и естественных наук в соответствие с Указом Губернатора Красноярского края. </w:t>
      </w:r>
    </w:p>
    <w:p w:rsidR="00A73F62" w:rsidRPr="00A73F62" w:rsidRDefault="00A73F62" w:rsidP="00A73F62">
      <w:pPr>
        <w:pStyle w:val="Default"/>
        <w:ind w:firstLine="708"/>
        <w:jc w:val="both"/>
        <w:rPr>
          <w:color w:val="auto"/>
          <w:sz w:val="28"/>
          <w:szCs w:val="28"/>
        </w:rPr>
      </w:pPr>
      <w:r w:rsidRPr="00A73F62">
        <w:rPr>
          <w:color w:val="auto"/>
          <w:sz w:val="28"/>
          <w:szCs w:val="28"/>
        </w:rPr>
        <w:t xml:space="preserve">В начале 2020 года проводился традиционный муниципальный профессиональный конкурс «Воспитатель года». Из 11-ти участников конкурса победителем стала </w:t>
      </w:r>
      <w:proofErr w:type="spellStart"/>
      <w:r w:rsidRPr="00A73F62">
        <w:rPr>
          <w:color w:val="auto"/>
          <w:sz w:val="28"/>
          <w:szCs w:val="28"/>
        </w:rPr>
        <w:t>Келерова</w:t>
      </w:r>
      <w:proofErr w:type="spellEnd"/>
      <w:r w:rsidRPr="00A73F62">
        <w:rPr>
          <w:color w:val="auto"/>
          <w:sz w:val="28"/>
          <w:szCs w:val="28"/>
        </w:rPr>
        <w:t xml:space="preserve"> Анна Борисовна, воспитатель д/с № 10, которая вошла в десятку лучших воспитателей Красноярского края на региональном конкурсе, получила серебряную медаль и денежное вознаграждение. По итогам 2019-2020 учебного года сформирован рейтинг педагогических работников города успешно работающих с одаренными детьми. В лидерах рейтинга: </w:t>
      </w:r>
      <w:proofErr w:type="spellStart"/>
      <w:r w:rsidRPr="00A73F62">
        <w:rPr>
          <w:color w:val="auto"/>
          <w:sz w:val="28"/>
          <w:szCs w:val="28"/>
        </w:rPr>
        <w:t>Крыткина</w:t>
      </w:r>
      <w:proofErr w:type="spellEnd"/>
      <w:r w:rsidRPr="00A73F62">
        <w:rPr>
          <w:color w:val="auto"/>
          <w:sz w:val="28"/>
          <w:szCs w:val="28"/>
        </w:rPr>
        <w:t xml:space="preserve"> Лада Анатольевна, </w:t>
      </w:r>
      <w:proofErr w:type="spellStart"/>
      <w:r w:rsidRPr="00A73F62">
        <w:rPr>
          <w:color w:val="auto"/>
          <w:sz w:val="28"/>
          <w:szCs w:val="28"/>
        </w:rPr>
        <w:t>Слаушевская</w:t>
      </w:r>
      <w:proofErr w:type="spellEnd"/>
      <w:r w:rsidRPr="00A73F62">
        <w:rPr>
          <w:color w:val="auto"/>
          <w:sz w:val="28"/>
          <w:szCs w:val="28"/>
        </w:rPr>
        <w:t xml:space="preserve"> Мария Евгеньевна, Гусева Людмила Борисовна, учителя гимназии №10.  Педагоги гимназии №10 Абрамова Ирина Геннадьевна, Гусева Людмила Борисовна победили в краевом конкурсе педагогических работников, успешно работающих с одаренными детьми, и получили денежное вознаграждение. </w:t>
      </w:r>
    </w:p>
    <w:p w:rsidR="00A73F62" w:rsidRPr="00A73F62" w:rsidRDefault="00A73F62" w:rsidP="00A73F62">
      <w:pPr>
        <w:pStyle w:val="Default"/>
        <w:ind w:firstLine="708"/>
        <w:jc w:val="both"/>
        <w:rPr>
          <w:color w:val="auto"/>
          <w:sz w:val="28"/>
          <w:szCs w:val="28"/>
        </w:rPr>
      </w:pPr>
      <w:r w:rsidRPr="00A73F62">
        <w:rPr>
          <w:color w:val="auto"/>
          <w:sz w:val="28"/>
          <w:szCs w:val="28"/>
        </w:rPr>
        <w:t xml:space="preserve">На протяжении нескольких лет наши педагоги принимают активное участие в реализации проекта «Образовательный Атлас». Для участия в региональном Атласе образовательных практик в 2020 году было заявлено 23 практики от г. Дивногорска, из них 11 практик эксперты признали как актуальные и продвинутые, они вошли в Региональный Атлас. </w:t>
      </w:r>
    </w:p>
    <w:p w:rsidR="00A73F62" w:rsidRPr="00A73F62" w:rsidRDefault="00A73F62" w:rsidP="00A73F62">
      <w:pPr>
        <w:pStyle w:val="Default"/>
        <w:ind w:firstLine="708"/>
        <w:jc w:val="both"/>
        <w:rPr>
          <w:color w:val="auto"/>
          <w:sz w:val="28"/>
          <w:szCs w:val="28"/>
        </w:rPr>
      </w:pPr>
      <w:r w:rsidRPr="00A73F62">
        <w:rPr>
          <w:color w:val="auto"/>
          <w:sz w:val="28"/>
          <w:szCs w:val="28"/>
        </w:rPr>
        <w:t xml:space="preserve">Выполняя предписания надзорных органов, в весенне-летний период во всех образовательных учреждениях проведены ремонтные работы. В 2020 году с целью подготовки образовательных учреждений к новому учебному году были проведены мероприятия по исполнению предписаний надзорных органов на общую сумму 11 444,3 тыс. руб. из местного, краевого и федерального бюджетов.  Общее количество выполненных мероприятий по предписаниям надзорных органов  составило – 47, в том числе по линии Роспотребнадзора - 35; </w:t>
      </w:r>
      <w:proofErr w:type="spellStart"/>
      <w:r w:rsidRPr="00A73F62">
        <w:rPr>
          <w:color w:val="auto"/>
          <w:sz w:val="28"/>
          <w:szCs w:val="28"/>
        </w:rPr>
        <w:t>Госпожнадзора</w:t>
      </w:r>
      <w:proofErr w:type="spellEnd"/>
      <w:r w:rsidRPr="00A73F62">
        <w:rPr>
          <w:color w:val="auto"/>
          <w:sz w:val="28"/>
          <w:szCs w:val="28"/>
        </w:rPr>
        <w:t xml:space="preserve"> - 2, прочие службы - 10 мероприятий.</w:t>
      </w:r>
    </w:p>
    <w:p w:rsidR="00A73F62" w:rsidRPr="00A73F62" w:rsidRDefault="00A73F62" w:rsidP="00A73F62">
      <w:pPr>
        <w:pStyle w:val="Default"/>
        <w:jc w:val="both"/>
        <w:rPr>
          <w:color w:val="auto"/>
          <w:sz w:val="28"/>
          <w:szCs w:val="28"/>
        </w:rPr>
      </w:pPr>
      <w:r w:rsidRPr="00A73F62">
        <w:rPr>
          <w:color w:val="auto"/>
          <w:sz w:val="28"/>
          <w:szCs w:val="28"/>
        </w:rPr>
        <w:t>Среди проведенных мероприятий:  ремонт помещений и туалетных комнат, складских помещений, ремонт кровли, ремонт системы отопления, водоснабжения и канализации, ремонт и замена оконных заполнений, ремонт крыльца и гардероба в  школах, ремонт охранной сигнализации, замена линолеума и ремонт полов, ремонт вытяжной вентиляции.</w:t>
      </w:r>
    </w:p>
    <w:p w:rsidR="00A73F62" w:rsidRPr="00A73F62" w:rsidRDefault="00A73F62" w:rsidP="00A73F62">
      <w:pPr>
        <w:pStyle w:val="Default"/>
        <w:ind w:firstLine="708"/>
        <w:jc w:val="both"/>
        <w:rPr>
          <w:color w:val="auto"/>
          <w:sz w:val="28"/>
          <w:szCs w:val="28"/>
        </w:rPr>
      </w:pPr>
      <w:r w:rsidRPr="00A73F62">
        <w:rPr>
          <w:color w:val="auto"/>
          <w:sz w:val="28"/>
          <w:szCs w:val="28"/>
        </w:rPr>
        <w:t xml:space="preserve">В целях материального оснащения образовательных учреждений в 2020 году за счет всех источников финансирования приобретено оборудование на общую сумму 20 780,9 тыс. руб. В школе № 9 за счет средств краевого бюджета в рамках государственной программы Красноярского края «Развитие физической культуры и спорта» оборудована комплексная спортивная площадка. В детском саду № 10 проведён капитальный ремонт кровли на общую сумму  2 133,40 тыс. руб. из средств местного бюджета. </w:t>
      </w:r>
    </w:p>
    <w:p w:rsidR="00A73F62" w:rsidRPr="00A73F62" w:rsidRDefault="00A73F62" w:rsidP="00A73F62">
      <w:pPr>
        <w:pStyle w:val="Default"/>
        <w:jc w:val="both"/>
        <w:rPr>
          <w:color w:val="auto"/>
          <w:sz w:val="28"/>
          <w:szCs w:val="28"/>
        </w:rPr>
      </w:pPr>
      <w:r w:rsidRPr="00A73F62">
        <w:rPr>
          <w:color w:val="auto"/>
          <w:sz w:val="28"/>
          <w:szCs w:val="28"/>
        </w:rPr>
        <w:t xml:space="preserve">Администрацией гимназии № 10 </w:t>
      </w:r>
      <w:proofErr w:type="spellStart"/>
      <w:r w:rsidRPr="00A73F62">
        <w:rPr>
          <w:color w:val="auto"/>
          <w:sz w:val="28"/>
          <w:szCs w:val="28"/>
        </w:rPr>
        <w:t>им.А.Е</w:t>
      </w:r>
      <w:proofErr w:type="spellEnd"/>
      <w:r w:rsidRPr="00A73F62">
        <w:rPr>
          <w:color w:val="auto"/>
          <w:sz w:val="28"/>
          <w:szCs w:val="28"/>
        </w:rPr>
        <w:t xml:space="preserve"> Бочкина привлечено 7 млн. 661 тыс. руб. за счет участия в конкурсах и грантах для реализации проектов в системе образования города и приобретения оборудования. </w:t>
      </w:r>
    </w:p>
    <w:p w:rsidR="00A73F62" w:rsidRPr="00A73F62" w:rsidRDefault="00A73F62" w:rsidP="00A73F62">
      <w:pPr>
        <w:pStyle w:val="Default"/>
        <w:ind w:firstLine="708"/>
        <w:jc w:val="both"/>
        <w:rPr>
          <w:color w:val="auto"/>
          <w:sz w:val="28"/>
          <w:szCs w:val="28"/>
        </w:rPr>
      </w:pPr>
      <w:r w:rsidRPr="00A73F62">
        <w:rPr>
          <w:color w:val="auto"/>
          <w:sz w:val="28"/>
          <w:szCs w:val="28"/>
        </w:rPr>
        <w:t xml:space="preserve">В целях выполнения требований СанПиН и проведения санитарно-эпидемиологических мероприятий в образовательные учреждения приобретались: бактерицидные </w:t>
      </w:r>
      <w:proofErr w:type="spellStart"/>
      <w:r w:rsidRPr="00A73F62">
        <w:rPr>
          <w:color w:val="auto"/>
          <w:sz w:val="28"/>
          <w:szCs w:val="28"/>
        </w:rPr>
        <w:t>рециркуляторы</w:t>
      </w:r>
      <w:proofErr w:type="spellEnd"/>
      <w:r w:rsidRPr="00A73F62">
        <w:rPr>
          <w:color w:val="auto"/>
          <w:sz w:val="28"/>
          <w:szCs w:val="28"/>
        </w:rPr>
        <w:t xml:space="preserve"> и облучатели, бесконтактные термометры, средства индивидуальной защиты от коронавирусной инфекции, дезинфицирующие растворы.</w:t>
      </w:r>
    </w:p>
    <w:p w:rsidR="00A73F62" w:rsidRPr="00A73F62" w:rsidRDefault="00A73F62" w:rsidP="00A73F62">
      <w:pPr>
        <w:pStyle w:val="Default"/>
        <w:ind w:firstLine="708"/>
        <w:jc w:val="both"/>
        <w:rPr>
          <w:color w:val="auto"/>
          <w:sz w:val="28"/>
          <w:szCs w:val="28"/>
        </w:rPr>
      </w:pPr>
      <w:r w:rsidRPr="00A73F62">
        <w:rPr>
          <w:color w:val="auto"/>
          <w:sz w:val="28"/>
          <w:szCs w:val="28"/>
        </w:rPr>
        <w:t>Школе № 5 предоставлена субсидия из краевого бюджета  в сумме 1 214,5 тыс. руб. направленная на развитие и повышение качества работы муниципальных учреждений, выполнены работы по замене оконных заполнений. В 2020 году в рамках федерального проекта «Современная школа» предоставлены субсидии из краевого бюджета на создание образовательных центров «Точка роста» в школах № 2, 5, 9 проведены работы по ремонту помещений и замене оконных блоков на сумму 1 800 тыс.</w:t>
      </w:r>
      <w:r>
        <w:rPr>
          <w:color w:val="auto"/>
          <w:sz w:val="28"/>
          <w:szCs w:val="28"/>
        </w:rPr>
        <w:t xml:space="preserve"> </w:t>
      </w:r>
      <w:r w:rsidRPr="00A73F62">
        <w:rPr>
          <w:color w:val="auto"/>
          <w:sz w:val="28"/>
          <w:szCs w:val="28"/>
        </w:rPr>
        <w:t>руб., приобретено современное учебное оборудование на сумму 2 761,0 тыс.</w:t>
      </w:r>
      <w:r>
        <w:rPr>
          <w:color w:val="auto"/>
          <w:sz w:val="28"/>
          <w:szCs w:val="28"/>
        </w:rPr>
        <w:t xml:space="preserve"> </w:t>
      </w:r>
      <w:r w:rsidRPr="00A73F62">
        <w:rPr>
          <w:color w:val="auto"/>
          <w:sz w:val="28"/>
          <w:szCs w:val="28"/>
        </w:rPr>
        <w:t>руб.</w:t>
      </w:r>
    </w:p>
    <w:p w:rsidR="00A73F62" w:rsidRPr="00A73F62" w:rsidRDefault="00A73F62" w:rsidP="00A73F62">
      <w:pPr>
        <w:pStyle w:val="Default"/>
        <w:ind w:firstLine="708"/>
        <w:jc w:val="both"/>
        <w:rPr>
          <w:color w:val="auto"/>
          <w:sz w:val="28"/>
          <w:szCs w:val="28"/>
        </w:rPr>
      </w:pPr>
      <w:r w:rsidRPr="00A73F62">
        <w:rPr>
          <w:color w:val="auto"/>
          <w:sz w:val="28"/>
          <w:szCs w:val="28"/>
        </w:rPr>
        <w:t>Также проведены мероприятия, направленные на обеспечение безопасного участия детей в дорожном движении, в том числе приобретены свето-возвращающие приспособления для учащихся первых классов  в школах города на сумму 13,6 тыс. руб. Проведение данных мероприятий позволило подготовить все образовательные организации города к новому учебному году.</w:t>
      </w:r>
    </w:p>
    <w:p w:rsidR="00A73F62" w:rsidRPr="00A73F62" w:rsidRDefault="00A73F62" w:rsidP="00A73F62">
      <w:pPr>
        <w:pStyle w:val="Default"/>
        <w:ind w:firstLine="708"/>
        <w:jc w:val="both"/>
        <w:rPr>
          <w:color w:val="auto"/>
          <w:sz w:val="28"/>
          <w:szCs w:val="28"/>
        </w:rPr>
      </w:pPr>
      <w:r w:rsidRPr="00A73F62">
        <w:rPr>
          <w:color w:val="auto"/>
          <w:sz w:val="28"/>
          <w:szCs w:val="28"/>
        </w:rPr>
        <w:t>Общая численность детей-сирот и детей, оставшихся без попечения родителей, состоящих на учете в отделе образования, составляет 135 человек, причем 80 % из этой категории это «социальные сироты», дети, утратившие родительское попечение при живых родителях.</w:t>
      </w:r>
    </w:p>
    <w:p w:rsidR="00A73F62" w:rsidRPr="00A73F62" w:rsidRDefault="00A73F62" w:rsidP="00D7731C">
      <w:pPr>
        <w:pStyle w:val="Default"/>
        <w:ind w:firstLine="708"/>
        <w:jc w:val="both"/>
        <w:rPr>
          <w:color w:val="auto"/>
          <w:sz w:val="28"/>
          <w:szCs w:val="28"/>
        </w:rPr>
      </w:pPr>
      <w:r w:rsidRPr="00A73F62">
        <w:rPr>
          <w:color w:val="auto"/>
          <w:sz w:val="28"/>
          <w:szCs w:val="28"/>
        </w:rPr>
        <w:t>В 2020 году решением Дивногорского городского суда 8 родителей лишены родительских прав в отношении 8 детей, что на 40% меньше, чем в 2019 году. На учете в региональном банке данных о детях, оставшихся без попечения родителей, состоит 11 детей, в том числе 6 детей из семейного детского дома.</w:t>
      </w:r>
    </w:p>
    <w:p w:rsidR="00A73F62" w:rsidRPr="00A73F62" w:rsidRDefault="00A73F62" w:rsidP="00D7731C">
      <w:pPr>
        <w:pStyle w:val="Default"/>
        <w:ind w:firstLine="708"/>
        <w:jc w:val="both"/>
        <w:rPr>
          <w:color w:val="auto"/>
          <w:sz w:val="28"/>
          <w:szCs w:val="28"/>
        </w:rPr>
      </w:pPr>
      <w:r w:rsidRPr="00A73F62">
        <w:rPr>
          <w:color w:val="auto"/>
          <w:sz w:val="28"/>
          <w:szCs w:val="28"/>
        </w:rPr>
        <w:t xml:space="preserve">Большая работа специалистов органа опеки и попечительства проводится по устройству детей-выпускников образовательных организаций, детей-сирот и детей, оставшихся без попечения родителей, в семьи граждан. 6 детей обучаются в учреждениях среднего профессионального образования г. Дивногорска. Из 18 выявленных детей, оставшихся без попечения родителей, 17 детей устроены в семьи близких родственников или возвращены родителям, что составляет 94,4 %. Ввиду ненадлежащего исполнения обязанностей попечителя по воспитанию и содержанию подопечного ребенка один попечитель отстранен от исполнения обязанностей попечителя в отношении 2-их детей. </w:t>
      </w:r>
    </w:p>
    <w:p w:rsidR="00A73F62" w:rsidRPr="00A73F62" w:rsidRDefault="00A73F62" w:rsidP="00D7731C">
      <w:pPr>
        <w:pStyle w:val="Default"/>
        <w:ind w:firstLine="708"/>
        <w:jc w:val="both"/>
        <w:rPr>
          <w:color w:val="auto"/>
          <w:sz w:val="28"/>
          <w:szCs w:val="28"/>
        </w:rPr>
      </w:pPr>
      <w:r w:rsidRPr="00A73F62">
        <w:rPr>
          <w:color w:val="auto"/>
          <w:sz w:val="28"/>
          <w:szCs w:val="28"/>
        </w:rPr>
        <w:t>В конце 2019 года на учете в качестве нуждающихся в предоставлении жилого помещения состояло 86 человек. В 2020 году остались неосвоенными денежные средства на приобретение жилых помещений для 11 граждан указанной категории по причине отсутствия рынка жилья в городе. Всего за период с 2005 по 2020 годы для  детей-сирот и детей, оставшихся без попечения родителей, приобретено 71 квартира.</w:t>
      </w:r>
    </w:p>
    <w:p w:rsidR="00A73F62" w:rsidRPr="00A73F62" w:rsidRDefault="00A73F62" w:rsidP="00D7731C">
      <w:pPr>
        <w:pStyle w:val="Default"/>
        <w:ind w:firstLine="708"/>
        <w:jc w:val="both"/>
        <w:rPr>
          <w:color w:val="auto"/>
          <w:sz w:val="28"/>
          <w:szCs w:val="28"/>
        </w:rPr>
      </w:pPr>
      <w:r w:rsidRPr="00A73F62">
        <w:rPr>
          <w:color w:val="auto"/>
          <w:sz w:val="28"/>
          <w:szCs w:val="28"/>
        </w:rPr>
        <w:t>1.</w:t>
      </w:r>
      <w:r w:rsidRPr="00A73F62">
        <w:rPr>
          <w:color w:val="auto"/>
          <w:sz w:val="28"/>
          <w:szCs w:val="28"/>
        </w:rPr>
        <w:tab/>
        <w:t xml:space="preserve">Продолжить участие в реализации Национального проекта «Образование», региональных проектах по достижению заданных показателей. </w:t>
      </w:r>
    </w:p>
    <w:p w:rsidR="00A73F62" w:rsidRPr="00A73F62" w:rsidRDefault="00A73F62" w:rsidP="00D7731C">
      <w:pPr>
        <w:pStyle w:val="Default"/>
        <w:ind w:firstLine="708"/>
        <w:jc w:val="both"/>
        <w:rPr>
          <w:color w:val="auto"/>
          <w:sz w:val="28"/>
          <w:szCs w:val="28"/>
        </w:rPr>
      </w:pPr>
      <w:r w:rsidRPr="00A73F62">
        <w:rPr>
          <w:color w:val="auto"/>
          <w:sz w:val="28"/>
          <w:szCs w:val="28"/>
        </w:rPr>
        <w:t>2.</w:t>
      </w:r>
      <w:r w:rsidRPr="00A73F62">
        <w:rPr>
          <w:color w:val="auto"/>
          <w:sz w:val="28"/>
          <w:szCs w:val="28"/>
        </w:rPr>
        <w:tab/>
        <w:t>Обеспечить включение общеобразовательных организаций в единую федеральную сервисную платформу в рамках проекта «Цифровая образовательная среда».</w:t>
      </w:r>
    </w:p>
    <w:p w:rsidR="00A73F62" w:rsidRPr="00A73F62" w:rsidRDefault="00A73F62" w:rsidP="00D7731C">
      <w:pPr>
        <w:pStyle w:val="Default"/>
        <w:ind w:firstLine="708"/>
        <w:jc w:val="both"/>
        <w:rPr>
          <w:color w:val="auto"/>
          <w:sz w:val="28"/>
          <w:szCs w:val="28"/>
        </w:rPr>
      </w:pPr>
      <w:r w:rsidRPr="00A73F62">
        <w:rPr>
          <w:color w:val="auto"/>
          <w:sz w:val="28"/>
          <w:szCs w:val="28"/>
        </w:rPr>
        <w:t>3.</w:t>
      </w:r>
      <w:r w:rsidRPr="00A73F62">
        <w:rPr>
          <w:color w:val="auto"/>
          <w:sz w:val="28"/>
          <w:szCs w:val="28"/>
        </w:rPr>
        <w:tab/>
        <w:t xml:space="preserve">Сохранить сеть муниципальных дошкольных образовательных организаций в период снижения рождаемости населения города, провести ряд организационных и стабилизационных мероприятий. </w:t>
      </w:r>
    </w:p>
    <w:p w:rsidR="00A73F62" w:rsidRPr="00A73F62" w:rsidRDefault="00A73F62" w:rsidP="00D7731C">
      <w:pPr>
        <w:pStyle w:val="Default"/>
        <w:ind w:firstLine="708"/>
        <w:jc w:val="both"/>
        <w:rPr>
          <w:color w:val="auto"/>
          <w:sz w:val="28"/>
          <w:szCs w:val="28"/>
        </w:rPr>
      </w:pPr>
      <w:r w:rsidRPr="00A73F62">
        <w:rPr>
          <w:color w:val="auto"/>
          <w:sz w:val="28"/>
          <w:szCs w:val="28"/>
        </w:rPr>
        <w:t>4.</w:t>
      </w:r>
      <w:r w:rsidRPr="00A73F62">
        <w:rPr>
          <w:color w:val="auto"/>
          <w:sz w:val="28"/>
          <w:szCs w:val="28"/>
        </w:rPr>
        <w:tab/>
        <w:t>Разработать муниципальный мониторинг управления качеством образования и ввести в действие механизмы управления процессом. Пройти командное обучение на базе Красноярского краевого Института повышения квалификации РО.</w:t>
      </w:r>
    </w:p>
    <w:p w:rsidR="00A73F62" w:rsidRPr="00A73F62" w:rsidRDefault="00A73F62" w:rsidP="00D7731C">
      <w:pPr>
        <w:pStyle w:val="Default"/>
        <w:ind w:firstLine="708"/>
        <w:jc w:val="both"/>
        <w:rPr>
          <w:color w:val="auto"/>
          <w:sz w:val="28"/>
          <w:szCs w:val="28"/>
        </w:rPr>
      </w:pPr>
      <w:r w:rsidRPr="00A73F62">
        <w:rPr>
          <w:color w:val="auto"/>
          <w:sz w:val="28"/>
          <w:szCs w:val="28"/>
        </w:rPr>
        <w:t>5.</w:t>
      </w:r>
      <w:r w:rsidRPr="00A73F62">
        <w:rPr>
          <w:color w:val="auto"/>
          <w:sz w:val="28"/>
          <w:szCs w:val="28"/>
        </w:rPr>
        <w:tab/>
        <w:t>Обеспечить внедрение и сопровождение новой модели аттестации руководителей.</w:t>
      </w:r>
    </w:p>
    <w:p w:rsidR="00A73F62" w:rsidRPr="00A73F62" w:rsidRDefault="00A73F62" w:rsidP="00D7731C">
      <w:pPr>
        <w:pStyle w:val="Default"/>
        <w:ind w:firstLine="708"/>
        <w:jc w:val="both"/>
        <w:rPr>
          <w:color w:val="auto"/>
          <w:sz w:val="28"/>
          <w:szCs w:val="28"/>
        </w:rPr>
      </w:pPr>
      <w:r w:rsidRPr="00A73F62">
        <w:rPr>
          <w:color w:val="auto"/>
          <w:sz w:val="28"/>
          <w:szCs w:val="28"/>
        </w:rPr>
        <w:t>6. Обеспечить удержание целевых показателей средней заработной платы  педагогических работников в соответствие с Указом президента РФ.</w:t>
      </w:r>
    </w:p>
    <w:p w:rsidR="00A73F62" w:rsidRPr="00A73F62" w:rsidRDefault="00A73F62" w:rsidP="00D7731C">
      <w:pPr>
        <w:pStyle w:val="Default"/>
        <w:ind w:firstLine="708"/>
        <w:jc w:val="both"/>
        <w:rPr>
          <w:color w:val="auto"/>
          <w:sz w:val="28"/>
          <w:szCs w:val="28"/>
        </w:rPr>
      </w:pPr>
      <w:r w:rsidRPr="00A73F62">
        <w:rPr>
          <w:color w:val="auto"/>
          <w:sz w:val="28"/>
          <w:szCs w:val="28"/>
        </w:rPr>
        <w:t>7. Разработать и начать реализацию новых программ воспитания в образовательных учреждениях, усилить роль классного руководителя в воспитательном процессе. Организовать городское методическое объединение классных руководителей с учетом возрастных особенностей детей.</w:t>
      </w:r>
    </w:p>
    <w:p w:rsidR="00A73F62" w:rsidRPr="00A73F62" w:rsidRDefault="00A73F62" w:rsidP="00D7731C">
      <w:pPr>
        <w:pStyle w:val="Default"/>
        <w:ind w:firstLine="708"/>
        <w:jc w:val="both"/>
        <w:rPr>
          <w:color w:val="auto"/>
          <w:sz w:val="28"/>
          <w:szCs w:val="28"/>
        </w:rPr>
      </w:pPr>
      <w:r w:rsidRPr="00A73F62">
        <w:rPr>
          <w:color w:val="auto"/>
          <w:sz w:val="28"/>
          <w:szCs w:val="28"/>
        </w:rPr>
        <w:t xml:space="preserve">8. Продолжить мероприятия по улучшению материально-технической базы образовательных учреждений. </w:t>
      </w:r>
    </w:p>
    <w:p w:rsidR="00A73F62" w:rsidRPr="00A73F62" w:rsidRDefault="00A73F62" w:rsidP="00D7731C">
      <w:pPr>
        <w:pStyle w:val="Default"/>
        <w:ind w:firstLine="708"/>
        <w:jc w:val="both"/>
        <w:rPr>
          <w:color w:val="auto"/>
          <w:sz w:val="28"/>
          <w:szCs w:val="28"/>
        </w:rPr>
      </w:pPr>
      <w:r w:rsidRPr="00A73F62">
        <w:rPr>
          <w:color w:val="auto"/>
          <w:sz w:val="28"/>
          <w:szCs w:val="28"/>
        </w:rPr>
        <w:t>9. Продолжить внедрение муниципальной модели инклюзивного образования в ОУ города.</w:t>
      </w:r>
    </w:p>
    <w:p w:rsidR="00A73F62" w:rsidRDefault="00A73F62" w:rsidP="00D7731C">
      <w:pPr>
        <w:pStyle w:val="Default"/>
        <w:spacing w:line="276" w:lineRule="auto"/>
        <w:ind w:firstLine="708"/>
        <w:jc w:val="both"/>
        <w:rPr>
          <w:color w:val="auto"/>
          <w:sz w:val="28"/>
          <w:szCs w:val="28"/>
        </w:rPr>
      </w:pPr>
      <w:r w:rsidRPr="00A73F62">
        <w:rPr>
          <w:color w:val="auto"/>
          <w:sz w:val="28"/>
          <w:szCs w:val="28"/>
        </w:rPr>
        <w:t>10.</w:t>
      </w:r>
      <w:r w:rsidRPr="00A73F62">
        <w:rPr>
          <w:color w:val="auto"/>
          <w:sz w:val="28"/>
          <w:szCs w:val="28"/>
        </w:rPr>
        <w:tab/>
        <w:t>Продолжить  представление и тиражирование лучших педагогических практик педагогов города в образовательном Атласе на уровне муниципалитета и региона.</w:t>
      </w:r>
    </w:p>
    <w:p w:rsidR="00D7731C" w:rsidRDefault="00D7731C" w:rsidP="00D7731C">
      <w:pPr>
        <w:pStyle w:val="Default"/>
        <w:spacing w:line="276" w:lineRule="auto"/>
        <w:jc w:val="both"/>
        <w:rPr>
          <w:b/>
          <w:sz w:val="28"/>
          <w:szCs w:val="28"/>
          <w:u w:val="single"/>
        </w:rPr>
      </w:pPr>
    </w:p>
    <w:p w:rsidR="00D7731C" w:rsidRPr="00D7731C" w:rsidRDefault="00D7731C" w:rsidP="00D7731C">
      <w:pPr>
        <w:pStyle w:val="Default"/>
        <w:spacing w:line="276" w:lineRule="auto"/>
        <w:jc w:val="both"/>
        <w:rPr>
          <w:b/>
          <w:sz w:val="28"/>
          <w:szCs w:val="28"/>
          <w:u w:val="single"/>
        </w:rPr>
      </w:pPr>
      <w:r w:rsidRPr="00D7731C">
        <w:rPr>
          <w:b/>
          <w:sz w:val="28"/>
          <w:szCs w:val="28"/>
          <w:u w:val="single"/>
        </w:rPr>
        <w:t xml:space="preserve">Деятельность администрации города в области физической культуры, спорта и молодежной политики </w:t>
      </w:r>
    </w:p>
    <w:p w:rsidR="00D7731C" w:rsidRPr="00D7731C" w:rsidRDefault="00D7731C" w:rsidP="00D7731C">
      <w:pPr>
        <w:pStyle w:val="Default"/>
        <w:spacing w:line="276" w:lineRule="auto"/>
        <w:ind w:firstLine="708"/>
        <w:jc w:val="both"/>
        <w:rPr>
          <w:sz w:val="28"/>
          <w:szCs w:val="28"/>
        </w:rPr>
      </w:pPr>
      <w:r w:rsidRPr="00D7731C">
        <w:rPr>
          <w:sz w:val="28"/>
          <w:szCs w:val="28"/>
        </w:rPr>
        <w:t>На сегодняшний день в муниципальной сфере спорта и молодежной политики осуществляют деятельность следующие учреждения: МФОАУ плавательный бассейн «Дельфин», МБУ «Спортивная школа г. Дивногорска» и МАУ «МЦ Дивный». В состав МАУ «МЦ Дивный» входят клубы по месту жительства физкультурно-спортивной направленности «Факел», «</w:t>
      </w:r>
      <w:proofErr w:type="spellStart"/>
      <w:r w:rsidRPr="00D7731C">
        <w:rPr>
          <w:sz w:val="28"/>
          <w:szCs w:val="28"/>
        </w:rPr>
        <w:t>Зантур</w:t>
      </w:r>
      <w:proofErr w:type="spellEnd"/>
      <w:r w:rsidRPr="00D7731C">
        <w:rPr>
          <w:sz w:val="28"/>
          <w:szCs w:val="28"/>
        </w:rPr>
        <w:t xml:space="preserve">», «Радуга», «Молодежный», «Дивногорец», «Энергия» и центр тестирования по выполнению нормативов испытаний (тестов) Всероссийского физкультурно-спортивного комплекса «Готов к труду и обороне» (ГТО). </w:t>
      </w:r>
    </w:p>
    <w:p w:rsidR="00D7731C" w:rsidRPr="00D7731C" w:rsidRDefault="00D7731C" w:rsidP="00D7731C">
      <w:pPr>
        <w:pStyle w:val="Default"/>
        <w:spacing w:line="276" w:lineRule="auto"/>
        <w:jc w:val="both"/>
        <w:rPr>
          <w:sz w:val="28"/>
          <w:szCs w:val="28"/>
        </w:rPr>
      </w:pPr>
      <w:r w:rsidRPr="00D7731C">
        <w:rPr>
          <w:sz w:val="28"/>
          <w:szCs w:val="28"/>
        </w:rPr>
        <w:t>С 2018 года ключевым показателем развития отрасли «Физическая культура и спорт» продолжает оставаться «Доля граждан ведущих здоровый образ жизни, а также систематически занимающихся физической культурой и спортом от общей численности населения». Как известно к 2024 году данный показатель должен составить не менее 55% населения общего числа населения в возрасте от 3-х до 79 лет.</w:t>
      </w:r>
    </w:p>
    <w:p w:rsidR="00D7731C" w:rsidRPr="00D7731C" w:rsidRDefault="00D7731C" w:rsidP="00D7731C">
      <w:pPr>
        <w:pStyle w:val="Default"/>
        <w:spacing w:line="276" w:lineRule="auto"/>
        <w:ind w:firstLine="708"/>
        <w:jc w:val="both"/>
        <w:rPr>
          <w:sz w:val="28"/>
          <w:szCs w:val="28"/>
        </w:rPr>
      </w:pPr>
      <w:r w:rsidRPr="00D7731C">
        <w:rPr>
          <w:sz w:val="28"/>
          <w:szCs w:val="28"/>
        </w:rPr>
        <w:t>В 2020 году в г. Дивногорске показатель достиг 14 719 человек, что составляет 47,01 %, что на 3,94 % больше по отношению к 2019 году.</w:t>
      </w:r>
    </w:p>
    <w:p w:rsidR="00D7731C" w:rsidRPr="00D7731C" w:rsidRDefault="00D7731C" w:rsidP="00D7731C">
      <w:pPr>
        <w:pStyle w:val="Default"/>
        <w:spacing w:line="276" w:lineRule="auto"/>
        <w:ind w:firstLine="708"/>
        <w:jc w:val="both"/>
        <w:rPr>
          <w:sz w:val="28"/>
          <w:szCs w:val="28"/>
        </w:rPr>
      </w:pPr>
      <w:r w:rsidRPr="00D7731C">
        <w:rPr>
          <w:sz w:val="28"/>
          <w:szCs w:val="28"/>
        </w:rPr>
        <w:t>Позитивная динамика в организации физкультурно-спортивной работы на территории муниципалитета, прежде всего, обусловлена:</w:t>
      </w:r>
    </w:p>
    <w:p w:rsidR="00D7731C" w:rsidRPr="00D7731C" w:rsidRDefault="00D7731C" w:rsidP="00D7731C">
      <w:pPr>
        <w:pStyle w:val="Default"/>
        <w:spacing w:line="276" w:lineRule="auto"/>
        <w:ind w:firstLine="708"/>
        <w:jc w:val="both"/>
        <w:rPr>
          <w:sz w:val="28"/>
          <w:szCs w:val="28"/>
        </w:rPr>
      </w:pPr>
      <w:r w:rsidRPr="00D7731C">
        <w:rPr>
          <w:sz w:val="28"/>
          <w:szCs w:val="28"/>
        </w:rPr>
        <w:t xml:space="preserve">Укреплением и поддержкой клубной системы физкультурно- спортивной и оздоровительной направленности в которую входят клубы при общеобразовательных учреждениях города, клубы по месту проживания граждан, а также спортивные клубы в форме общественных некоммерческих организаций. Общее количество занимающихся в клубной системе составило 4 242 человека. </w:t>
      </w:r>
    </w:p>
    <w:p w:rsidR="00D7731C" w:rsidRPr="00D7731C" w:rsidRDefault="00D7731C" w:rsidP="00D7731C">
      <w:pPr>
        <w:pStyle w:val="Default"/>
        <w:spacing w:line="276" w:lineRule="auto"/>
        <w:ind w:firstLine="708"/>
        <w:jc w:val="both"/>
        <w:rPr>
          <w:sz w:val="28"/>
          <w:szCs w:val="28"/>
        </w:rPr>
      </w:pPr>
      <w:r w:rsidRPr="00D7731C">
        <w:rPr>
          <w:sz w:val="28"/>
          <w:szCs w:val="28"/>
        </w:rPr>
        <w:t>В 2020 году администрации города удалось привлечь в местный бюджет 1 млн.</w:t>
      </w:r>
      <w:r>
        <w:rPr>
          <w:sz w:val="28"/>
          <w:szCs w:val="28"/>
        </w:rPr>
        <w:t xml:space="preserve"> </w:t>
      </w:r>
      <w:r w:rsidRPr="00D7731C">
        <w:rPr>
          <w:sz w:val="28"/>
          <w:szCs w:val="28"/>
        </w:rPr>
        <w:t xml:space="preserve">руб. на поддержку существующих КМЖ. В 2021 году по прогнозам, размер привлеченных средств составит аналогичную сумму. </w:t>
      </w:r>
    </w:p>
    <w:p w:rsidR="00D7731C" w:rsidRPr="00D7731C" w:rsidRDefault="00D7731C" w:rsidP="00D7731C">
      <w:pPr>
        <w:pStyle w:val="Default"/>
        <w:spacing w:line="276" w:lineRule="auto"/>
        <w:ind w:firstLine="708"/>
        <w:jc w:val="both"/>
        <w:rPr>
          <w:b/>
          <w:sz w:val="28"/>
          <w:szCs w:val="28"/>
          <w:u w:val="single"/>
        </w:rPr>
      </w:pPr>
      <w:r w:rsidRPr="00D7731C">
        <w:rPr>
          <w:sz w:val="28"/>
          <w:szCs w:val="28"/>
        </w:rPr>
        <w:t>Вторым не менее важным фактором в развитии отрасли является выстраивание системы физкультурных и спортивных мероприятий. За отчетный период времени ввиду ограничительных мер по предупреждению коронавирусной инфекции было проведено 43 мероприятия, в которых приняло участие более 3 000 человек, в том числе 10 комплексных мероприятий по оценке выполнения нормативов комплекса ГТО (348 человек).</w:t>
      </w:r>
      <w:r w:rsidRPr="00D7731C">
        <w:rPr>
          <w:b/>
          <w:sz w:val="28"/>
          <w:szCs w:val="28"/>
          <w:u w:val="single"/>
        </w:rPr>
        <w:t xml:space="preserve"> </w:t>
      </w:r>
    </w:p>
    <w:p w:rsidR="00D7731C" w:rsidRPr="00D7731C" w:rsidRDefault="00D7731C" w:rsidP="00D7731C">
      <w:pPr>
        <w:pStyle w:val="Default"/>
        <w:spacing w:line="276" w:lineRule="auto"/>
        <w:ind w:firstLine="708"/>
        <w:jc w:val="both"/>
        <w:rPr>
          <w:sz w:val="28"/>
          <w:szCs w:val="28"/>
        </w:rPr>
      </w:pPr>
      <w:r w:rsidRPr="00D7731C">
        <w:rPr>
          <w:sz w:val="28"/>
          <w:szCs w:val="28"/>
        </w:rPr>
        <w:t>Третьей важной составляющей частью в развитии физической культуры и массового спорта является укрепление материально-технической базы и инфраструктуры отрасли. В последние годы администрация города организует очень содержательную работу в этом направлении, так в 2020 году:</w:t>
      </w:r>
    </w:p>
    <w:p w:rsidR="00D7731C" w:rsidRPr="00D7731C" w:rsidRDefault="00D7731C" w:rsidP="00D7731C">
      <w:pPr>
        <w:pStyle w:val="Default"/>
        <w:spacing w:line="276" w:lineRule="auto"/>
        <w:ind w:firstLine="708"/>
        <w:jc w:val="both"/>
        <w:rPr>
          <w:sz w:val="28"/>
          <w:szCs w:val="28"/>
        </w:rPr>
      </w:pPr>
      <w:r w:rsidRPr="00D7731C">
        <w:rPr>
          <w:sz w:val="28"/>
          <w:szCs w:val="28"/>
        </w:rPr>
        <w:t xml:space="preserve"> - укреплена материально-техническая база клубов по месту жительства на сумму 1042 тыс.</w:t>
      </w:r>
      <w:r>
        <w:rPr>
          <w:sz w:val="28"/>
          <w:szCs w:val="28"/>
        </w:rPr>
        <w:t xml:space="preserve"> </w:t>
      </w:r>
      <w:r w:rsidRPr="00D7731C">
        <w:rPr>
          <w:sz w:val="28"/>
          <w:szCs w:val="28"/>
        </w:rPr>
        <w:t>руб. (1000 тыс.</w:t>
      </w:r>
      <w:r>
        <w:rPr>
          <w:sz w:val="28"/>
          <w:szCs w:val="28"/>
        </w:rPr>
        <w:t xml:space="preserve"> </w:t>
      </w:r>
      <w:r w:rsidRPr="00D7731C">
        <w:rPr>
          <w:sz w:val="28"/>
          <w:szCs w:val="28"/>
        </w:rPr>
        <w:t>руб. краевой бюджет);</w:t>
      </w:r>
    </w:p>
    <w:p w:rsidR="00D7731C" w:rsidRPr="00D7731C" w:rsidRDefault="00D7731C" w:rsidP="00D7731C">
      <w:pPr>
        <w:pStyle w:val="Default"/>
        <w:spacing w:line="276" w:lineRule="auto"/>
        <w:ind w:firstLine="708"/>
        <w:jc w:val="both"/>
        <w:rPr>
          <w:sz w:val="28"/>
          <w:szCs w:val="28"/>
        </w:rPr>
      </w:pPr>
      <w:r w:rsidRPr="00D7731C">
        <w:rPr>
          <w:sz w:val="28"/>
          <w:szCs w:val="28"/>
        </w:rPr>
        <w:t xml:space="preserve">- возведена новая комплексная площадка для подвижных игр по </w:t>
      </w:r>
      <w:r>
        <w:rPr>
          <w:sz w:val="28"/>
          <w:szCs w:val="28"/>
        </w:rPr>
        <w:t>ул. </w:t>
      </w:r>
      <w:r w:rsidRPr="00D7731C">
        <w:rPr>
          <w:sz w:val="28"/>
          <w:szCs w:val="28"/>
        </w:rPr>
        <w:t>Чкалова, 53 на сумму 3 800 тыс.</w:t>
      </w:r>
      <w:r>
        <w:rPr>
          <w:sz w:val="28"/>
          <w:szCs w:val="28"/>
        </w:rPr>
        <w:t xml:space="preserve"> </w:t>
      </w:r>
      <w:r w:rsidRPr="00D7731C">
        <w:rPr>
          <w:sz w:val="28"/>
          <w:szCs w:val="28"/>
        </w:rPr>
        <w:t>руб. (3000 тыс.</w:t>
      </w:r>
      <w:r>
        <w:rPr>
          <w:sz w:val="28"/>
          <w:szCs w:val="28"/>
        </w:rPr>
        <w:t xml:space="preserve"> </w:t>
      </w:r>
      <w:r w:rsidRPr="00D7731C">
        <w:rPr>
          <w:sz w:val="28"/>
          <w:szCs w:val="28"/>
        </w:rPr>
        <w:t>руб. краевой бюджет);</w:t>
      </w:r>
    </w:p>
    <w:p w:rsidR="00D7731C" w:rsidRPr="00D7731C" w:rsidRDefault="00D7731C" w:rsidP="00D7731C">
      <w:pPr>
        <w:pStyle w:val="Default"/>
        <w:spacing w:line="276" w:lineRule="auto"/>
        <w:ind w:firstLine="708"/>
        <w:jc w:val="both"/>
        <w:rPr>
          <w:sz w:val="28"/>
          <w:szCs w:val="28"/>
        </w:rPr>
      </w:pPr>
      <w:r w:rsidRPr="00D7731C">
        <w:rPr>
          <w:sz w:val="28"/>
          <w:szCs w:val="28"/>
        </w:rPr>
        <w:t>- проведен капитальный ремонт чаши плавательного бассейна «Дельфин» на сумму 4 836, 38 тыс.</w:t>
      </w:r>
      <w:r>
        <w:rPr>
          <w:sz w:val="28"/>
          <w:szCs w:val="28"/>
        </w:rPr>
        <w:t xml:space="preserve"> </w:t>
      </w:r>
      <w:r w:rsidRPr="00D7731C">
        <w:rPr>
          <w:sz w:val="28"/>
          <w:szCs w:val="28"/>
        </w:rPr>
        <w:t>руб. (4 200 тыс. руб. краевой бюджет).</w:t>
      </w:r>
    </w:p>
    <w:p w:rsidR="00D7731C" w:rsidRPr="00D7731C" w:rsidRDefault="00D7731C" w:rsidP="00D7731C">
      <w:pPr>
        <w:pStyle w:val="Default"/>
        <w:spacing w:line="276" w:lineRule="auto"/>
        <w:ind w:firstLine="708"/>
        <w:jc w:val="both"/>
        <w:rPr>
          <w:sz w:val="28"/>
          <w:szCs w:val="28"/>
        </w:rPr>
      </w:pPr>
      <w:r w:rsidRPr="00D7731C">
        <w:rPr>
          <w:sz w:val="28"/>
          <w:szCs w:val="28"/>
        </w:rPr>
        <w:t>- возведена новая комплексная площадка для подвижных игр при МБОУ СОШ № 9 на общую сумму 2 400 тыс.</w:t>
      </w:r>
      <w:r>
        <w:rPr>
          <w:sz w:val="28"/>
          <w:szCs w:val="28"/>
        </w:rPr>
        <w:t xml:space="preserve"> </w:t>
      </w:r>
      <w:r w:rsidRPr="00D7731C">
        <w:rPr>
          <w:sz w:val="28"/>
          <w:szCs w:val="28"/>
        </w:rPr>
        <w:t>руб. (2 000 тыс.</w:t>
      </w:r>
      <w:r>
        <w:rPr>
          <w:sz w:val="28"/>
          <w:szCs w:val="28"/>
        </w:rPr>
        <w:t xml:space="preserve"> </w:t>
      </w:r>
      <w:r w:rsidRPr="00D7731C">
        <w:rPr>
          <w:sz w:val="28"/>
          <w:szCs w:val="28"/>
        </w:rPr>
        <w:t>руб. краевой бюджет);</w:t>
      </w:r>
    </w:p>
    <w:p w:rsidR="00D7731C" w:rsidRPr="00D7731C" w:rsidRDefault="00D7731C" w:rsidP="00D7731C">
      <w:pPr>
        <w:pStyle w:val="Default"/>
        <w:spacing w:line="276" w:lineRule="auto"/>
        <w:ind w:firstLine="708"/>
        <w:jc w:val="both"/>
        <w:rPr>
          <w:sz w:val="28"/>
          <w:szCs w:val="28"/>
        </w:rPr>
      </w:pPr>
      <w:r w:rsidRPr="00D7731C">
        <w:rPr>
          <w:sz w:val="28"/>
          <w:szCs w:val="28"/>
        </w:rPr>
        <w:t>- проведена работа по передаче в безвозмездное пользование помещения для физкультурно-спортивного клуба по месту жительства граждан «Молодежный» в с. Овсянка.</w:t>
      </w:r>
    </w:p>
    <w:p w:rsidR="00D7731C" w:rsidRPr="00D7731C" w:rsidRDefault="00D7731C" w:rsidP="00D7731C">
      <w:pPr>
        <w:pStyle w:val="Default"/>
        <w:spacing w:line="276" w:lineRule="auto"/>
        <w:ind w:firstLine="708"/>
        <w:jc w:val="both"/>
        <w:rPr>
          <w:sz w:val="28"/>
          <w:szCs w:val="28"/>
        </w:rPr>
      </w:pPr>
      <w:r w:rsidRPr="00D7731C">
        <w:rPr>
          <w:sz w:val="28"/>
          <w:szCs w:val="28"/>
        </w:rPr>
        <w:t xml:space="preserve">В 2021 запланировано строительство новых комплексных площадок для подвижных игр на базах МБОУ «Школа № 2 им. Ю.А. Гагарина» и МБОУ СОШ № 5 на сумму 5 800 </w:t>
      </w:r>
      <w:proofErr w:type="spellStart"/>
      <w:r w:rsidRPr="00D7731C">
        <w:rPr>
          <w:sz w:val="28"/>
          <w:szCs w:val="28"/>
        </w:rPr>
        <w:t>тыс.руб</w:t>
      </w:r>
      <w:proofErr w:type="spellEnd"/>
      <w:r w:rsidRPr="00D7731C">
        <w:rPr>
          <w:sz w:val="28"/>
          <w:szCs w:val="28"/>
        </w:rPr>
        <w:t xml:space="preserve">. (5 500 </w:t>
      </w:r>
      <w:proofErr w:type="spellStart"/>
      <w:r w:rsidRPr="00D7731C">
        <w:rPr>
          <w:sz w:val="28"/>
          <w:szCs w:val="28"/>
        </w:rPr>
        <w:t>тыс.руб</w:t>
      </w:r>
      <w:proofErr w:type="spellEnd"/>
      <w:r w:rsidRPr="00D7731C">
        <w:rPr>
          <w:sz w:val="28"/>
          <w:szCs w:val="28"/>
        </w:rPr>
        <w:t>. краевой бюджет).</w:t>
      </w:r>
    </w:p>
    <w:p w:rsidR="00D7731C" w:rsidRPr="00D7731C" w:rsidRDefault="00D7731C" w:rsidP="00D7731C">
      <w:pPr>
        <w:pStyle w:val="Default"/>
        <w:spacing w:line="276" w:lineRule="auto"/>
        <w:ind w:firstLine="708"/>
        <w:jc w:val="both"/>
        <w:rPr>
          <w:sz w:val="28"/>
          <w:szCs w:val="28"/>
        </w:rPr>
      </w:pPr>
      <w:r w:rsidRPr="00D7731C">
        <w:rPr>
          <w:sz w:val="28"/>
          <w:szCs w:val="28"/>
        </w:rPr>
        <w:t xml:space="preserve">Запланирован капитальный ремонт спортивного зала МАУ МЦ «Дивный» на сумму 3 445, 47 </w:t>
      </w:r>
      <w:proofErr w:type="spellStart"/>
      <w:r w:rsidRPr="00D7731C">
        <w:rPr>
          <w:sz w:val="28"/>
          <w:szCs w:val="28"/>
        </w:rPr>
        <w:t>тыс.руб</w:t>
      </w:r>
      <w:proofErr w:type="spellEnd"/>
      <w:r w:rsidRPr="00D7731C">
        <w:rPr>
          <w:sz w:val="28"/>
          <w:szCs w:val="28"/>
        </w:rPr>
        <w:t>.</w:t>
      </w:r>
    </w:p>
    <w:p w:rsidR="00D7731C" w:rsidRPr="00D7731C" w:rsidRDefault="00D7731C" w:rsidP="00D7731C">
      <w:pPr>
        <w:pStyle w:val="Default"/>
        <w:spacing w:line="276" w:lineRule="auto"/>
        <w:ind w:firstLine="708"/>
        <w:jc w:val="both"/>
        <w:rPr>
          <w:sz w:val="28"/>
          <w:szCs w:val="28"/>
        </w:rPr>
      </w:pPr>
      <w:r w:rsidRPr="00D7731C">
        <w:rPr>
          <w:sz w:val="28"/>
          <w:szCs w:val="28"/>
        </w:rPr>
        <w:t xml:space="preserve">В 2021 году продолжается реализация межведомственного благотворительного проекта по модернизации беговых лыжных трасс, расположенных на учебном полигоне КГБ ПОУ «Дивногорский техникум лесных технологий». </w:t>
      </w:r>
    </w:p>
    <w:p w:rsidR="00D7731C" w:rsidRPr="00D7731C" w:rsidRDefault="00D7731C" w:rsidP="00D7731C">
      <w:pPr>
        <w:pStyle w:val="Default"/>
        <w:spacing w:line="276" w:lineRule="auto"/>
        <w:ind w:firstLine="708"/>
        <w:jc w:val="both"/>
        <w:rPr>
          <w:sz w:val="28"/>
          <w:szCs w:val="28"/>
        </w:rPr>
      </w:pPr>
      <w:r w:rsidRPr="00D7731C">
        <w:rPr>
          <w:sz w:val="28"/>
          <w:szCs w:val="28"/>
        </w:rPr>
        <w:t xml:space="preserve">В рамках проекта планируется произвести расширение лыжных трасс (до 6 метров), установить систему уличного освещения (1 км трасс), возвести </w:t>
      </w:r>
      <w:proofErr w:type="spellStart"/>
      <w:r w:rsidRPr="00D7731C">
        <w:rPr>
          <w:sz w:val="28"/>
          <w:szCs w:val="28"/>
        </w:rPr>
        <w:t>лыжероллерную</w:t>
      </w:r>
      <w:proofErr w:type="spellEnd"/>
      <w:r w:rsidRPr="00D7731C">
        <w:rPr>
          <w:sz w:val="28"/>
          <w:szCs w:val="28"/>
        </w:rPr>
        <w:t xml:space="preserve"> трассу (1 км), а также модульную лыжную базу (180 </w:t>
      </w:r>
      <w:proofErr w:type="spellStart"/>
      <w:r w:rsidRPr="00D7731C">
        <w:rPr>
          <w:sz w:val="28"/>
          <w:szCs w:val="28"/>
        </w:rPr>
        <w:t>кв.м</w:t>
      </w:r>
      <w:proofErr w:type="spellEnd"/>
      <w:r w:rsidRPr="00D7731C">
        <w:rPr>
          <w:sz w:val="28"/>
          <w:szCs w:val="28"/>
        </w:rPr>
        <w:t xml:space="preserve">.). Сумма проекта составляет 30000 </w:t>
      </w:r>
      <w:proofErr w:type="spellStart"/>
      <w:r w:rsidRPr="00D7731C">
        <w:rPr>
          <w:sz w:val="28"/>
          <w:szCs w:val="28"/>
        </w:rPr>
        <w:t>тыс.руб</w:t>
      </w:r>
      <w:proofErr w:type="spellEnd"/>
      <w:r w:rsidRPr="00D7731C">
        <w:rPr>
          <w:sz w:val="28"/>
          <w:szCs w:val="28"/>
        </w:rPr>
        <w:t xml:space="preserve">., в рамках благотворительной поддержки компании </w:t>
      </w:r>
      <w:r w:rsidRPr="00D7731C">
        <w:rPr>
          <w:sz w:val="28"/>
          <w:szCs w:val="28"/>
          <w:lang w:val="en-US"/>
        </w:rPr>
        <w:t>En</w:t>
      </w:r>
      <w:r w:rsidRPr="00D7731C">
        <w:rPr>
          <w:sz w:val="28"/>
          <w:szCs w:val="28"/>
        </w:rPr>
        <w:t>+. В рамках проекта в 2020 году приобретена специализированная техника (</w:t>
      </w:r>
      <w:proofErr w:type="spellStart"/>
      <w:r w:rsidRPr="00D7731C">
        <w:rPr>
          <w:sz w:val="28"/>
          <w:szCs w:val="28"/>
        </w:rPr>
        <w:t>ратрак</w:t>
      </w:r>
      <w:proofErr w:type="spellEnd"/>
      <w:r w:rsidRPr="00D7731C">
        <w:rPr>
          <w:sz w:val="28"/>
          <w:szCs w:val="28"/>
        </w:rPr>
        <w:t>) для подготовки беговых лыжных трасс.</w:t>
      </w:r>
    </w:p>
    <w:p w:rsidR="00D7731C" w:rsidRPr="00D7731C" w:rsidRDefault="00D7731C" w:rsidP="00D7731C">
      <w:pPr>
        <w:pStyle w:val="Default"/>
        <w:spacing w:line="276" w:lineRule="auto"/>
        <w:ind w:firstLine="708"/>
        <w:jc w:val="both"/>
        <w:rPr>
          <w:sz w:val="28"/>
          <w:szCs w:val="28"/>
        </w:rPr>
      </w:pPr>
      <w:r w:rsidRPr="00D7731C">
        <w:rPr>
          <w:sz w:val="28"/>
          <w:szCs w:val="28"/>
        </w:rPr>
        <w:t>Ежегодно физкультурно-спортивные клубы и Центр тестирования ГТО г. Дивногорска принимают участие в конкурсе на лучшую постановку массовой физкультурно-спортивной работы на территории Красноярского края. В 2020 году физкультурно-спортивный клуб по месту жительства граждан «</w:t>
      </w:r>
      <w:proofErr w:type="spellStart"/>
      <w:r w:rsidRPr="00D7731C">
        <w:rPr>
          <w:sz w:val="28"/>
          <w:szCs w:val="28"/>
        </w:rPr>
        <w:t>Зантур</w:t>
      </w:r>
      <w:proofErr w:type="spellEnd"/>
      <w:r w:rsidRPr="00D7731C">
        <w:rPr>
          <w:sz w:val="28"/>
          <w:szCs w:val="28"/>
        </w:rPr>
        <w:t>» стал серебряным призером в номинации «Физкультурно-спортивные клубы по месту жительства городских округов». Центр тестирования стал бронзовым призером в номинации «Центры тестирования Всероссийского физкультурно-спортивного комплекса «Готов к труду и обороне» (ГТО) среди городских округов Красноярского края».</w:t>
      </w:r>
    </w:p>
    <w:p w:rsidR="00D7731C" w:rsidRPr="00D7731C" w:rsidRDefault="00D7731C" w:rsidP="00D7731C">
      <w:pPr>
        <w:pStyle w:val="Default"/>
        <w:spacing w:line="276" w:lineRule="auto"/>
        <w:ind w:firstLine="708"/>
        <w:jc w:val="both"/>
        <w:rPr>
          <w:sz w:val="28"/>
          <w:szCs w:val="28"/>
        </w:rPr>
      </w:pPr>
      <w:r w:rsidRPr="00D7731C">
        <w:rPr>
          <w:sz w:val="28"/>
          <w:szCs w:val="28"/>
        </w:rPr>
        <w:t>Также по итогам работы муниципальных районов и городских округов региона по внедрению и реализации комплекса ГТО в 2020 году город Дивногорск стал победителем краевого рейтинга.</w:t>
      </w:r>
    </w:p>
    <w:p w:rsidR="00D7731C" w:rsidRPr="00D7731C" w:rsidRDefault="00D7731C" w:rsidP="00D7731C">
      <w:pPr>
        <w:pStyle w:val="Default"/>
        <w:spacing w:line="276" w:lineRule="auto"/>
        <w:ind w:firstLine="708"/>
        <w:jc w:val="both"/>
        <w:rPr>
          <w:sz w:val="28"/>
          <w:szCs w:val="28"/>
        </w:rPr>
      </w:pPr>
      <w:r w:rsidRPr="00D7731C">
        <w:rPr>
          <w:sz w:val="28"/>
          <w:szCs w:val="28"/>
        </w:rPr>
        <w:t xml:space="preserve">В части организации подготовки спортивного резерва и участия дивногорских спортсменов в соревнованиях различного уровня стоит отметить, что в 2020 учебном году 589 человек занимались по 9 видам спорта в спортивной школе, 12 спортсменов вошли в составы спортивных сборных команд Красноярского края, 1 спортсмен – спортивную сборную Российской Федерации. Всего в городе присвоено спортивных разрядов – 107 , из них: 23 чел. - </w:t>
      </w:r>
      <w:r w:rsidRPr="00D7731C">
        <w:rPr>
          <w:sz w:val="28"/>
          <w:szCs w:val="28"/>
          <w:lang w:val="en-US"/>
        </w:rPr>
        <w:t>I</w:t>
      </w:r>
      <w:r w:rsidRPr="00D7731C">
        <w:rPr>
          <w:sz w:val="28"/>
          <w:szCs w:val="28"/>
        </w:rPr>
        <w:t xml:space="preserve"> разряд, 17 чел.- кандидат в мастера спорта.</w:t>
      </w:r>
    </w:p>
    <w:p w:rsidR="00D7731C" w:rsidRPr="00D7731C" w:rsidRDefault="00D7731C" w:rsidP="00D7731C">
      <w:pPr>
        <w:pStyle w:val="Default"/>
        <w:spacing w:line="276" w:lineRule="auto"/>
        <w:ind w:firstLine="708"/>
        <w:jc w:val="both"/>
        <w:rPr>
          <w:sz w:val="28"/>
          <w:szCs w:val="28"/>
        </w:rPr>
      </w:pPr>
      <w:r w:rsidRPr="00D7731C">
        <w:rPr>
          <w:sz w:val="28"/>
          <w:szCs w:val="28"/>
        </w:rPr>
        <w:t>На сегодняшний день привлечено 493,70  тыс. руб. из средств краевого бюджета на приобретение спортивного инвентаря, оборудования для деятельности спортивной школы (инвентарь, оборудование для инвалидов) (481,8 краевой бюджет).</w:t>
      </w:r>
    </w:p>
    <w:p w:rsidR="00D7731C" w:rsidRPr="00D7731C" w:rsidRDefault="00D7731C" w:rsidP="00D7731C">
      <w:pPr>
        <w:pStyle w:val="Default"/>
        <w:spacing w:line="276" w:lineRule="auto"/>
        <w:ind w:firstLine="708"/>
        <w:jc w:val="both"/>
        <w:rPr>
          <w:sz w:val="28"/>
          <w:szCs w:val="28"/>
        </w:rPr>
      </w:pPr>
      <w:r w:rsidRPr="00D7731C">
        <w:rPr>
          <w:sz w:val="28"/>
          <w:szCs w:val="28"/>
        </w:rPr>
        <w:t>Отдельным блоком стоит упомянуть о развитии адаптивной физической культуры и спорта в нашем городе. На сегодняшний день к систематическим занятиям были привлечены 409 человек, что составляет 17, 4% от общего числа инвалидов проживающих в Дивногорске. Основная работа в городе, связанная с развитием адаптивной физической культуры ведется на базе «Комплексного Центра социального обслуживания населения», плавательного бассейна «Дельфин», спортивной школы и физкультурно клуба «</w:t>
      </w:r>
      <w:proofErr w:type="spellStart"/>
      <w:r w:rsidRPr="00D7731C">
        <w:rPr>
          <w:sz w:val="28"/>
          <w:szCs w:val="28"/>
        </w:rPr>
        <w:t>Зантур</w:t>
      </w:r>
      <w:proofErr w:type="spellEnd"/>
      <w:r w:rsidRPr="00D7731C">
        <w:rPr>
          <w:sz w:val="28"/>
          <w:szCs w:val="28"/>
        </w:rPr>
        <w:t>».</w:t>
      </w:r>
    </w:p>
    <w:p w:rsidR="00D7731C" w:rsidRPr="00D7731C" w:rsidRDefault="00D7731C" w:rsidP="00D7731C">
      <w:pPr>
        <w:pStyle w:val="Default"/>
        <w:spacing w:line="276" w:lineRule="auto"/>
        <w:ind w:firstLine="708"/>
        <w:jc w:val="both"/>
        <w:rPr>
          <w:sz w:val="28"/>
          <w:szCs w:val="28"/>
        </w:rPr>
      </w:pPr>
      <w:r w:rsidRPr="00D7731C">
        <w:rPr>
          <w:sz w:val="28"/>
          <w:szCs w:val="28"/>
        </w:rPr>
        <w:t xml:space="preserve">Расходы на приобретение спортивного оборудования, инвентаря, экипировки для занятий физической культурой и спортом для лиц с ограниченными возможностями здоровья и инвалидов, обучающихся в спортивной школе составили 207,20 </w:t>
      </w:r>
      <w:proofErr w:type="spellStart"/>
      <w:r w:rsidRPr="00D7731C">
        <w:rPr>
          <w:sz w:val="28"/>
          <w:szCs w:val="28"/>
        </w:rPr>
        <w:t>тыс.руб</w:t>
      </w:r>
      <w:proofErr w:type="spellEnd"/>
      <w:r w:rsidRPr="00D7731C">
        <w:rPr>
          <w:sz w:val="28"/>
          <w:szCs w:val="28"/>
        </w:rPr>
        <w:t>.</w:t>
      </w:r>
    </w:p>
    <w:p w:rsidR="00D7731C" w:rsidRPr="00D7731C" w:rsidRDefault="00D7731C" w:rsidP="00D7731C">
      <w:pPr>
        <w:pStyle w:val="Default"/>
        <w:spacing w:line="276" w:lineRule="auto"/>
        <w:ind w:firstLine="708"/>
        <w:jc w:val="both"/>
        <w:rPr>
          <w:sz w:val="28"/>
          <w:szCs w:val="28"/>
        </w:rPr>
      </w:pPr>
    </w:p>
    <w:p w:rsidR="00D7731C" w:rsidRPr="00D7731C" w:rsidRDefault="00D7731C" w:rsidP="00D7731C">
      <w:pPr>
        <w:pStyle w:val="Default"/>
        <w:spacing w:line="276" w:lineRule="auto"/>
        <w:jc w:val="both"/>
        <w:rPr>
          <w:b/>
          <w:sz w:val="28"/>
          <w:szCs w:val="28"/>
          <w:u w:val="single"/>
        </w:rPr>
      </w:pPr>
      <w:r w:rsidRPr="00D7731C">
        <w:rPr>
          <w:b/>
          <w:sz w:val="28"/>
          <w:szCs w:val="28"/>
          <w:u w:val="single"/>
        </w:rPr>
        <w:t>Молодежная политика</w:t>
      </w:r>
    </w:p>
    <w:p w:rsidR="00D7731C" w:rsidRPr="00D7731C" w:rsidRDefault="00D7731C" w:rsidP="00D7731C">
      <w:pPr>
        <w:pStyle w:val="Default"/>
        <w:spacing w:line="276" w:lineRule="auto"/>
        <w:ind w:firstLine="708"/>
        <w:jc w:val="both"/>
        <w:rPr>
          <w:sz w:val="28"/>
          <w:szCs w:val="28"/>
        </w:rPr>
      </w:pPr>
      <w:r w:rsidRPr="00D7731C">
        <w:rPr>
          <w:sz w:val="28"/>
          <w:szCs w:val="28"/>
        </w:rPr>
        <w:t xml:space="preserve">Деятельность в сфере молодежная политика в г. Дивногорске реализуется  МАУ Молодежный центр «Дивный». </w:t>
      </w:r>
    </w:p>
    <w:p w:rsidR="00D7731C" w:rsidRPr="00D7731C" w:rsidRDefault="00D7731C" w:rsidP="00D7731C">
      <w:pPr>
        <w:pStyle w:val="Default"/>
        <w:spacing w:line="276" w:lineRule="auto"/>
        <w:ind w:firstLine="708"/>
        <w:jc w:val="both"/>
        <w:rPr>
          <w:sz w:val="28"/>
          <w:szCs w:val="28"/>
        </w:rPr>
      </w:pPr>
      <w:r w:rsidRPr="00D7731C">
        <w:rPr>
          <w:sz w:val="28"/>
          <w:szCs w:val="28"/>
        </w:rPr>
        <w:t>Учреждением ведется активная работа по следующим основным направлениям 5 флагманских программ:</w:t>
      </w:r>
    </w:p>
    <w:p w:rsidR="00D7731C" w:rsidRPr="00D7731C" w:rsidRDefault="00D7731C" w:rsidP="00D7731C">
      <w:pPr>
        <w:pStyle w:val="Default"/>
        <w:numPr>
          <w:ilvl w:val="0"/>
          <w:numId w:val="7"/>
        </w:numPr>
        <w:spacing w:line="276" w:lineRule="auto"/>
        <w:jc w:val="both"/>
        <w:rPr>
          <w:sz w:val="28"/>
          <w:szCs w:val="28"/>
        </w:rPr>
      </w:pPr>
      <w:r w:rsidRPr="00D7731C">
        <w:rPr>
          <w:sz w:val="28"/>
          <w:szCs w:val="28"/>
        </w:rPr>
        <w:t>«Мы гордимся»</w:t>
      </w:r>
    </w:p>
    <w:p w:rsidR="00D7731C" w:rsidRPr="00D7731C" w:rsidRDefault="00D7731C" w:rsidP="00D7731C">
      <w:pPr>
        <w:pStyle w:val="Default"/>
        <w:numPr>
          <w:ilvl w:val="0"/>
          <w:numId w:val="7"/>
        </w:numPr>
        <w:spacing w:line="276" w:lineRule="auto"/>
        <w:jc w:val="both"/>
        <w:rPr>
          <w:sz w:val="28"/>
          <w:szCs w:val="28"/>
        </w:rPr>
      </w:pPr>
      <w:r w:rsidRPr="00D7731C">
        <w:rPr>
          <w:sz w:val="28"/>
          <w:szCs w:val="28"/>
        </w:rPr>
        <w:t>«Мы создаем»</w:t>
      </w:r>
    </w:p>
    <w:p w:rsidR="00D7731C" w:rsidRPr="00D7731C" w:rsidRDefault="00D7731C" w:rsidP="00D7731C">
      <w:pPr>
        <w:pStyle w:val="Default"/>
        <w:numPr>
          <w:ilvl w:val="0"/>
          <w:numId w:val="7"/>
        </w:numPr>
        <w:spacing w:line="276" w:lineRule="auto"/>
        <w:jc w:val="both"/>
        <w:rPr>
          <w:sz w:val="28"/>
          <w:szCs w:val="28"/>
        </w:rPr>
      </w:pPr>
      <w:r w:rsidRPr="00D7731C">
        <w:rPr>
          <w:sz w:val="28"/>
          <w:szCs w:val="28"/>
        </w:rPr>
        <w:t>«Мы помогаем»</w:t>
      </w:r>
    </w:p>
    <w:p w:rsidR="00D7731C" w:rsidRPr="00D7731C" w:rsidRDefault="00D7731C" w:rsidP="00D7731C">
      <w:pPr>
        <w:pStyle w:val="Default"/>
        <w:numPr>
          <w:ilvl w:val="0"/>
          <w:numId w:val="7"/>
        </w:numPr>
        <w:spacing w:line="276" w:lineRule="auto"/>
        <w:jc w:val="both"/>
        <w:rPr>
          <w:sz w:val="28"/>
          <w:szCs w:val="28"/>
        </w:rPr>
      </w:pPr>
      <w:r w:rsidRPr="00D7731C">
        <w:rPr>
          <w:sz w:val="28"/>
          <w:szCs w:val="28"/>
        </w:rPr>
        <w:t>«Мы развиваем»</w:t>
      </w:r>
    </w:p>
    <w:p w:rsidR="00D7731C" w:rsidRPr="00D7731C" w:rsidRDefault="00D7731C" w:rsidP="00D7731C">
      <w:pPr>
        <w:pStyle w:val="Default"/>
        <w:numPr>
          <w:ilvl w:val="0"/>
          <w:numId w:val="7"/>
        </w:numPr>
        <w:spacing w:line="276" w:lineRule="auto"/>
        <w:jc w:val="both"/>
        <w:rPr>
          <w:sz w:val="28"/>
          <w:szCs w:val="28"/>
        </w:rPr>
      </w:pPr>
      <w:r w:rsidRPr="00D7731C">
        <w:rPr>
          <w:sz w:val="28"/>
          <w:szCs w:val="28"/>
        </w:rPr>
        <w:t>«Мы достигаем»</w:t>
      </w:r>
    </w:p>
    <w:p w:rsidR="00D7731C" w:rsidRPr="00D7731C" w:rsidRDefault="00D7731C" w:rsidP="00D7731C">
      <w:pPr>
        <w:pStyle w:val="Default"/>
        <w:spacing w:line="276" w:lineRule="auto"/>
        <w:ind w:firstLine="708"/>
        <w:jc w:val="both"/>
        <w:rPr>
          <w:sz w:val="28"/>
          <w:szCs w:val="28"/>
        </w:rPr>
      </w:pPr>
      <w:r w:rsidRPr="00D7731C">
        <w:rPr>
          <w:sz w:val="28"/>
          <w:szCs w:val="28"/>
        </w:rPr>
        <w:t>По итогам работы 2020 года молодежным центром было проведено 75 мероприятий, включая краевые и сетевые акции, с общим числом участников более 2590 человек.</w:t>
      </w:r>
    </w:p>
    <w:p w:rsidR="00D7731C" w:rsidRPr="00D7731C" w:rsidRDefault="00D7731C" w:rsidP="00D7731C">
      <w:pPr>
        <w:pStyle w:val="Default"/>
        <w:spacing w:line="276" w:lineRule="auto"/>
        <w:ind w:firstLine="708"/>
        <w:jc w:val="both"/>
        <w:rPr>
          <w:sz w:val="28"/>
          <w:szCs w:val="28"/>
        </w:rPr>
      </w:pPr>
      <w:r w:rsidRPr="00D7731C">
        <w:rPr>
          <w:sz w:val="28"/>
          <w:szCs w:val="28"/>
        </w:rPr>
        <w:t>Город Дивногорск по итогам конкурса молодежная столица Красноярского края, получил статус «Молодежной столицы» Красноярского края в 2020 году. В рамках данного проекта на территории городского округа прошли такие крупные мероприятия как сетевой проект по направлению медиа и журналистики «</w:t>
      </w:r>
      <w:proofErr w:type="spellStart"/>
      <w:r w:rsidRPr="00D7731C">
        <w:rPr>
          <w:sz w:val="28"/>
          <w:szCs w:val="28"/>
        </w:rPr>
        <w:t>Оnline</w:t>
      </w:r>
      <w:proofErr w:type="spellEnd"/>
      <w:r w:rsidRPr="00D7731C">
        <w:rPr>
          <w:sz w:val="28"/>
          <w:szCs w:val="28"/>
        </w:rPr>
        <w:t>», Зональный этап «Смотр конкурса среди курсантов ВПК и воспитанников краевого проекта «Пост №1», Школа добровольчества «</w:t>
      </w:r>
      <w:proofErr w:type="spellStart"/>
      <w:r w:rsidRPr="00D7731C">
        <w:rPr>
          <w:sz w:val="28"/>
          <w:szCs w:val="28"/>
        </w:rPr>
        <w:t>БлагоДарю</w:t>
      </w:r>
      <w:proofErr w:type="spellEnd"/>
      <w:r w:rsidRPr="00D7731C">
        <w:rPr>
          <w:sz w:val="28"/>
          <w:szCs w:val="28"/>
        </w:rPr>
        <w:t>», граффити-фестиваль «</w:t>
      </w:r>
      <w:proofErr w:type="spellStart"/>
      <w:r w:rsidRPr="00D7731C">
        <w:rPr>
          <w:sz w:val="28"/>
          <w:szCs w:val="28"/>
        </w:rPr>
        <w:t>Street</w:t>
      </w:r>
      <w:proofErr w:type="spellEnd"/>
      <w:r w:rsidRPr="00D7731C">
        <w:rPr>
          <w:sz w:val="28"/>
          <w:szCs w:val="28"/>
        </w:rPr>
        <w:t xml:space="preserve"> </w:t>
      </w:r>
      <w:proofErr w:type="spellStart"/>
      <w:r w:rsidRPr="00D7731C">
        <w:rPr>
          <w:sz w:val="28"/>
          <w:szCs w:val="28"/>
        </w:rPr>
        <w:t>art</w:t>
      </w:r>
      <w:proofErr w:type="spellEnd"/>
      <w:r w:rsidRPr="00D7731C">
        <w:rPr>
          <w:sz w:val="28"/>
          <w:szCs w:val="28"/>
        </w:rPr>
        <w:t xml:space="preserve"> культуры» и другие.</w:t>
      </w:r>
    </w:p>
    <w:p w:rsidR="00D7731C" w:rsidRPr="00D7731C" w:rsidRDefault="00D7731C" w:rsidP="00D7731C">
      <w:pPr>
        <w:pStyle w:val="Default"/>
        <w:spacing w:line="276" w:lineRule="auto"/>
        <w:ind w:firstLine="708"/>
        <w:jc w:val="both"/>
        <w:rPr>
          <w:sz w:val="28"/>
          <w:szCs w:val="28"/>
        </w:rPr>
      </w:pPr>
      <w:r w:rsidRPr="00D7731C">
        <w:rPr>
          <w:sz w:val="28"/>
          <w:szCs w:val="28"/>
        </w:rPr>
        <w:t>В 2021 году на территории городского округа город Дивногорск продолжится реализация краевого проекта «Молодежная столица Красноярского края – 2020».</w:t>
      </w:r>
    </w:p>
    <w:p w:rsidR="00D7731C" w:rsidRPr="00D7731C" w:rsidRDefault="00D7731C" w:rsidP="00D7731C">
      <w:pPr>
        <w:pStyle w:val="Default"/>
        <w:spacing w:line="276" w:lineRule="auto"/>
        <w:ind w:firstLine="708"/>
        <w:jc w:val="both"/>
        <w:rPr>
          <w:sz w:val="28"/>
          <w:szCs w:val="28"/>
        </w:rPr>
      </w:pPr>
      <w:r w:rsidRPr="00D7731C">
        <w:rPr>
          <w:sz w:val="28"/>
          <w:szCs w:val="28"/>
        </w:rPr>
        <w:t>Одним из ключевых мероприятий в сфере молодежной политики является краевой молодежный проект «Новый фарватер», по итогам которого в 2020 года наш город занял 1 место среди городов центральной группы районов, и 5 место в общем рейтинге муниципальных образований Красноярского края.</w:t>
      </w:r>
    </w:p>
    <w:p w:rsidR="00D7731C" w:rsidRPr="00D7731C" w:rsidRDefault="00D7731C" w:rsidP="00D7731C">
      <w:pPr>
        <w:pStyle w:val="Default"/>
        <w:spacing w:line="276" w:lineRule="auto"/>
        <w:ind w:firstLine="708"/>
        <w:jc w:val="both"/>
        <w:rPr>
          <w:sz w:val="28"/>
          <w:szCs w:val="28"/>
        </w:rPr>
      </w:pPr>
      <w:r w:rsidRPr="00D7731C">
        <w:rPr>
          <w:sz w:val="28"/>
          <w:szCs w:val="28"/>
        </w:rPr>
        <w:t xml:space="preserve">Ежегодно администрация города участвует в конкурсе по распределению субсидий на поддержку деятельности муниципальных молодежных центров, что позволяет привлекать дополнительные денежные средства в территорию для организации интересного досуга молодежи, укрепления материально-технической базы молодежного центра. В 2020 году из краевого бюджета были получены средства в размере 810 500 рублей. </w:t>
      </w:r>
    </w:p>
    <w:p w:rsidR="00D7731C" w:rsidRPr="00D7731C" w:rsidRDefault="00D7731C" w:rsidP="00D7731C">
      <w:pPr>
        <w:pStyle w:val="Default"/>
        <w:spacing w:line="276" w:lineRule="auto"/>
        <w:ind w:firstLine="708"/>
        <w:jc w:val="both"/>
        <w:rPr>
          <w:sz w:val="28"/>
          <w:szCs w:val="28"/>
        </w:rPr>
      </w:pPr>
      <w:r w:rsidRPr="00D7731C">
        <w:rPr>
          <w:sz w:val="28"/>
          <w:szCs w:val="28"/>
        </w:rPr>
        <w:t xml:space="preserve">Администрация города принимала участие в конкурсе по распределению субсидий муниципальным образованиям Красноярского края на организационную и материально-техническую модернизацию муниципальных молодежных центров в 2020 году. В рамках данного конкурса была получена поддержка в размере 10 000 000,00 рублей при </w:t>
      </w:r>
      <w:proofErr w:type="spellStart"/>
      <w:r w:rsidRPr="00D7731C">
        <w:rPr>
          <w:sz w:val="28"/>
          <w:szCs w:val="28"/>
        </w:rPr>
        <w:t>софинансировании</w:t>
      </w:r>
      <w:proofErr w:type="spellEnd"/>
      <w:r w:rsidRPr="00D7731C">
        <w:rPr>
          <w:sz w:val="28"/>
          <w:szCs w:val="28"/>
        </w:rPr>
        <w:t xml:space="preserve"> местным бюджетом 6 311 420,00 рублей на проведение работ по капитальному ремонту здания молодежного центра.</w:t>
      </w:r>
    </w:p>
    <w:p w:rsidR="00D7731C" w:rsidRPr="00D7731C" w:rsidRDefault="00D7731C" w:rsidP="00D7731C">
      <w:pPr>
        <w:pStyle w:val="Default"/>
        <w:spacing w:line="276" w:lineRule="auto"/>
        <w:ind w:firstLine="708"/>
        <w:jc w:val="both"/>
        <w:rPr>
          <w:sz w:val="28"/>
          <w:szCs w:val="28"/>
        </w:rPr>
      </w:pPr>
      <w:r w:rsidRPr="00D7731C">
        <w:rPr>
          <w:sz w:val="28"/>
          <w:szCs w:val="28"/>
        </w:rPr>
        <w:t xml:space="preserve">Также администрация города участвовала в конкурсе по распределению субсидий бюджетам муниципальных образований Красноярского края на развитие системы патриотического воспитания в рамках деятельности муниципальных молодежных центров и получила поддержку в размере 200 000 рублей, при </w:t>
      </w:r>
      <w:proofErr w:type="spellStart"/>
      <w:r w:rsidRPr="00D7731C">
        <w:rPr>
          <w:sz w:val="28"/>
          <w:szCs w:val="28"/>
        </w:rPr>
        <w:t>софинансировании</w:t>
      </w:r>
      <w:proofErr w:type="spellEnd"/>
      <w:r w:rsidRPr="00D7731C">
        <w:rPr>
          <w:sz w:val="28"/>
          <w:szCs w:val="28"/>
        </w:rPr>
        <w:t xml:space="preserve"> местным бюджетом 14 500 рублей, денежные средства были реализованы на укрепление материально-технической базы.</w:t>
      </w:r>
    </w:p>
    <w:p w:rsidR="00D7731C" w:rsidRPr="00D7731C" w:rsidRDefault="00D7731C" w:rsidP="00D7731C">
      <w:pPr>
        <w:pStyle w:val="Default"/>
        <w:spacing w:line="276" w:lineRule="auto"/>
        <w:ind w:firstLine="708"/>
        <w:jc w:val="both"/>
        <w:rPr>
          <w:sz w:val="28"/>
          <w:szCs w:val="28"/>
        </w:rPr>
      </w:pPr>
      <w:r w:rsidRPr="00D7731C">
        <w:rPr>
          <w:sz w:val="28"/>
          <w:szCs w:val="28"/>
        </w:rPr>
        <w:t>Администрацией города Дивногорска в 2020 году был реализован проект «Пост №1», в рамках которого, были проведены работы по устройству системы газоснабжения у памятного мемориала 50 – лития Победы, а также организованы мероприятия по несению Почетной караульной службы. Проект был реализован в рамках краевой субсидии на развитие системы патриотического воспитания. Размер краевой субсидии  составил 2 000 000,00 рублей, софинансирование средств местного бюджета 80 000,00 рублей.</w:t>
      </w:r>
    </w:p>
    <w:p w:rsidR="00D7731C" w:rsidRPr="00D7731C" w:rsidRDefault="00D7731C" w:rsidP="00D7731C">
      <w:pPr>
        <w:pStyle w:val="Default"/>
        <w:spacing w:line="276" w:lineRule="auto"/>
        <w:ind w:firstLine="708"/>
        <w:jc w:val="both"/>
        <w:rPr>
          <w:sz w:val="28"/>
          <w:szCs w:val="28"/>
        </w:rPr>
      </w:pPr>
      <w:r w:rsidRPr="00D7731C">
        <w:rPr>
          <w:sz w:val="28"/>
          <w:szCs w:val="28"/>
        </w:rPr>
        <w:t xml:space="preserve">Активно в сфере молодежной политики развивается направление социального проектирования. В рамках регионального инфраструктурного проекта «Территория Красноярский край» на территории города было поддержано 23 молодежных проекта на общую сумму 319 905 рублей при </w:t>
      </w:r>
      <w:proofErr w:type="spellStart"/>
      <w:r w:rsidRPr="00D7731C">
        <w:rPr>
          <w:sz w:val="28"/>
          <w:szCs w:val="28"/>
        </w:rPr>
        <w:t>софинансировании</w:t>
      </w:r>
      <w:proofErr w:type="spellEnd"/>
      <w:r w:rsidRPr="00D7731C">
        <w:rPr>
          <w:sz w:val="28"/>
          <w:szCs w:val="28"/>
        </w:rPr>
        <w:t xml:space="preserve"> местного бюджета 74 500 рублей, направленных на благоустройство территории, патриотическое воспитание, вовлечение молодежи в добровольческую деятельность.</w:t>
      </w:r>
    </w:p>
    <w:p w:rsidR="00D7731C" w:rsidRPr="00D7731C" w:rsidRDefault="00D7731C" w:rsidP="00D7731C">
      <w:pPr>
        <w:pStyle w:val="Default"/>
        <w:spacing w:line="276" w:lineRule="auto"/>
        <w:ind w:firstLine="708"/>
        <w:jc w:val="both"/>
        <w:rPr>
          <w:sz w:val="28"/>
          <w:szCs w:val="28"/>
        </w:rPr>
      </w:pPr>
      <w:r w:rsidRPr="00D7731C">
        <w:rPr>
          <w:sz w:val="28"/>
          <w:szCs w:val="28"/>
        </w:rPr>
        <w:t>Сегодня в городе действует 1 инфраструктурный проект - «Российское движение школьников», основная задача которого – содействие реализации флагманских программ в школах города. По итогам 2020 года участниками движения являются 323 детей и подростков.</w:t>
      </w:r>
    </w:p>
    <w:p w:rsidR="00D7731C" w:rsidRPr="00D7731C" w:rsidRDefault="00D7731C" w:rsidP="00D7731C">
      <w:pPr>
        <w:pStyle w:val="Default"/>
        <w:spacing w:line="276" w:lineRule="auto"/>
        <w:ind w:firstLine="708"/>
        <w:jc w:val="both"/>
        <w:rPr>
          <w:sz w:val="28"/>
          <w:szCs w:val="28"/>
        </w:rPr>
      </w:pPr>
      <w:r w:rsidRPr="00D7731C">
        <w:rPr>
          <w:sz w:val="28"/>
          <w:szCs w:val="28"/>
        </w:rPr>
        <w:t>На территории муниципального образования в 2017 году создано местное отделение всероссийского военно-патриотического движения «</w:t>
      </w:r>
      <w:proofErr w:type="spellStart"/>
      <w:r w:rsidRPr="00D7731C">
        <w:rPr>
          <w:sz w:val="28"/>
          <w:szCs w:val="28"/>
        </w:rPr>
        <w:t>Юнармия</w:t>
      </w:r>
      <w:proofErr w:type="spellEnd"/>
      <w:r w:rsidRPr="00D7731C">
        <w:rPr>
          <w:sz w:val="28"/>
          <w:szCs w:val="28"/>
        </w:rPr>
        <w:t>». На сегодняшний день в движении состоит 43 школьника.</w:t>
      </w:r>
    </w:p>
    <w:p w:rsidR="00D7731C" w:rsidRPr="00D7731C" w:rsidRDefault="00D7731C" w:rsidP="00D7731C">
      <w:pPr>
        <w:pStyle w:val="Default"/>
        <w:spacing w:line="276" w:lineRule="auto"/>
        <w:ind w:firstLine="708"/>
        <w:jc w:val="both"/>
        <w:rPr>
          <w:sz w:val="28"/>
          <w:szCs w:val="28"/>
        </w:rPr>
      </w:pPr>
      <w:r w:rsidRPr="00D7731C">
        <w:rPr>
          <w:sz w:val="28"/>
          <w:szCs w:val="28"/>
        </w:rPr>
        <w:t xml:space="preserve">В летний период на базе молодежного центра «Дивный» ежегодно создаются трудовые отряды старшеклассников. Так в 2020 году было трудоустроено 30 молодых людей за счет средств местного бюджета и 47 несовершеннолетних трудились в краевом отряде старшеклассников. </w:t>
      </w:r>
    </w:p>
    <w:p w:rsidR="00D7731C" w:rsidRPr="00D7731C" w:rsidRDefault="00D7731C" w:rsidP="00D7731C">
      <w:pPr>
        <w:pStyle w:val="Default"/>
        <w:spacing w:line="276" w:lineRule="auto"/>
        <w:ind w:firstLine="708"/>
        <w:jc w:val="both"/>
        <w:rPr>
          <w:sz w:val="28"/>
          <w:szCs w:val="28"/>
        </w:rPr>
      </w:pPr>
      <w:r w:rsidRPr="00D7731C">
        <w:rPr>
          <w:sz w:val="28"/>
          <w:szCs w:val="28"/>
        </w:rPr>
        <w:t>В период распространения коронавирусной инфекции на территории муниципального образования город Дивногорск был создан волонтерский штаб, по оказанию помощи одиноко проживающим лицам пожилого возраста и инвалидам, соблюдающим режим «самоизоляции» по месту жительства, в рамках Всероссийской акции #</w:t>
      </w:r>
      <w:proofErr w:type="spellStart"/>
      <w:r w:rsidRPr="00D7731C">
        <w:rPr>
          <w:sz w:val="28"/>
          <w:szCs w:val="28"/>
        </w:rPr>
        <w:t>МыВместе</w:t>
      </w:r>
      <w:proofErr w:type="spellEnd"/>
      <w:r w:rsidRPr="00D7731C">
        <w:rPr>
          <w:sz w:val="28"/>
          <w:szCs w:val="28"/>
        </w:rPr>
        <w:t>.</w:t>
      </w:r>
    </w:p>
    <w:p w:rsidR="00D7731C" w:rsidRPr="00D7731C" w:rsidRDefault="00D7731C" w:rsidP="00D7731C">
      <w:pPr>
        <w:pStyle w:val="Default"/>
        <w:spacing w:line="276" w:lineRule="auto"/>
        <w:ind w:firstLine="708"/>
        <w:jc w:val="both"/>
        <w:rPr>
          <w:sz w:val="28"/>
          <w:szCs w:val="28"/>
        </w:rPr>
      </w:pPr>
      <w:r w:rsidRPr="00D7731C">
        <w:rPr>
          <w:sz w:val="28"/>
          <w:szCs w:val="28"/>
        </w:rPr>
        <w:t>В период работы штаба в 2020 году оказывалась помощь различного характера, доставка продуктов и лекарств, а также оплата услуг телефонии и услуг ЖКХ.</w:t>
      </w:r>
    </w:p>
    <w:p w:rsidR="00D7731C" w:rsidRPr="00D7731C" w:rsidRDefault="00D7731C" w:rsidP="00D7731C">
      <w:pPr>
        <w:pStyle w:val="Default"/>
        <w:spacing w:line="276" w:lineRule="auto"/>
        <w:ind w:firstLine="708"/>
        <w:jc w:val="both"/>
        <w:rPr>
          <w:sz w:val="28"/>
          <w:szCs w:val="28"/>
        </w:rPr>
      </w:pPr>
      <w:r w:rsidRPr="00D7731C">
        <w:rPr>
          <w:sz w:val="28"/>
          <w:szCs w:val="28"/>
        </w:rPr>
        <w:t>За период реализации акции волонтерами штаба выполнено более 250 выездов.</w:t>
      </w:r>
    </w:p>
    <w:p w:rsidR="00D7731C" w:rsidRPr="00D7731C" w:rsidRDefault="00D7731C" w:rsidP="00D7731C">
      <w:pPr>
        <w:pStyle w:val="Default"/>
        <w:spacing w:line="276" w:lineRule="auto"/>
        <w:ind w:firstLine="708"/>
        <w:jc w:val="both"/>
        <w:rPr>
          <w:sz w:val="28"/>
          <w:szCs w:val="28"/>
        </w:rPr>
      </w:pPr>
      <w:r w:rsidRPr="00D7731C">
        <w:rPr>
          <w:sz w:val="28"/>
          <w:szCs w:val="28"/>
        </w:rPr>
        <w:t>В рамках социального проекта «Как дела?» волонтерами было произведено более 2000 звонков.</w:t>
      </w:r>
    </w:p>
    <w:p w:rsidR="00D7731C" w:rsidRDefault="00D7731C" w:rsidP="00D7731C">
      <w:pPr>
        <w:pStyle w:val="Default"/>
        <w:spacing w:line="276" w:lineRule="auto"/>
        <w:ind w:firstLine="708"/>
        <w:jc w:val="both"/>
        <w:rPr>
          <w:color w:val="auto"/>
          <w:sz w:val="28"/>
          <w:szCs w:val="28"/>
        </w:rPr>
      </w:pPr>
      <w:r w:rsidRPr="00D7731C">
        <w:rPr>
          <w:color w:val="auto"/>
          <w:sz w:val="28"/>
          <w:szCs w:val="28"/>
        </w:rPr>
        <w:t>В рамках проекта «Наши люди» (созданного по инициативе губернатора Красноярского края) волонтерами переданы более 1 тонны продуктов семьям (помощь одиноким многодетным родителям воспитывающим 3 и более детей, пострадавшим от пандемии коронавирусной инфекции, а также семьям с детьми инвалидами)</w:t>
      </w:r>
      <w:r>
        <w:rPr>
          <w:color w:val="auto"/>
          <w:sz w:val="28"/>
          <w:szCs w:val="28"/>
        </w:rPr>
        <w:t>.</w:t>
      </w:r>
    </w:p>
    <w:p w:rsidR="00D7731C" w:rsidRDefault="00D7731C" w:rsidP="00D7731C">
      <w:pPr>
        <w:pStyle w:val="Default"/>
        <w:spacing w:line="276" w:lineRule="auto"/>
        <w:ind w:firstLine="708"/>
        <w:jc w:val="both"/>
        <w:rPr>
          <w:color w:val="auto"/>
          <w:sz w:val="28"/>
          <w:szCs w:val="28"/>
        </w:rPr>
      </w:pPr>
    </w:p>
    <w:p w:rsidR="00D7731C" w:rsidRPr="00D7731C" w:rsidRDefault="00D7731C" w:rsidP="00D7731C">
      <w:pPr>
        <w:pStyle w:val="Default"/>
        <w:spacing w:line="276" w:lineRule="auto"/>
        <w:jc w:val="both"/>
        <w:rPr>
          <w:b/>
          <w:sz w:val="28"/>
          <w:szCs w:val="28"/>
          <w:u w:val="single"/>
        </w:rPr>
      </w:pPr>
      <w:r w:rsidRPr="00D7731C">
        <w:rPr>
          <w:b/>
          <w:sz w:val="28"/>
          <w:szCs w:val="28"/>
          <w:u w:val="single"/>
        </w:rPr>
        <w:t xml:space="preserve">Отдел культуры </w:t>
      </w:r>
    </w:p>
    <w:p w:rsidR="00D7731C" w:rsidRPr="00D7731C" w:rsidRDefault="00D7731C" w:rsidP="00D7731C">
      <w:pPr>
        <w:pStyle w:val="Default"/>
        <w:spacing w:line="276" w:lineRule="auto"/>
        <w:ind w:firstLine="708"/>
        <w:jc w:val="both"/>
        <w:rPr>
          <w:sz w:val="28"/>
          <w:szCs w:val="28"/>
        </w:rPr>
      </w:pPr>
      <w:r w:rsidRPr="00D7731C">
        <w:rPr>
          <w:sz w:val="28"/>
          <w:szCs w:val="28"/>
        </w:rPr>
        <w:t>Приоритетные направления в работе му</w:t>
      </w:r>
      <w:r>
        <w:rPr>
          <w:sz w:val="28"/>
          <w:szCs w:val="28"/>
        </w:rPr>
        <w:t>ниципальных учреждений культуры</w:t>
      </w:r>
      <w:r w:rsidRPr="00D7731C">
        <w:rPr>
          <w:sz w:val="28"/>
          <w:szCs w:val="28"/>
        </w:rPr>
        <w:t xml:space="preserve"> в 2020 году:</w:t>
      </w:r>
    </w:p>
    <w:p w:rsidR="00D7731C" w:rsidRPr="00D7731C" w:rsidRDefault="00D7731C" w:rsidP="00D7731C">
      <w:pPr>
        <w:pStyle w:val="Default"/>
        <w:spacing w:line="276" w:lineRule="auto"/>
        <w:ind w:firstLine="708"/>
        <w:jc w:val="both"/>
        <w:rPr>
          <w:sz w:val="28"/>
          <w:szCs w:val="28"/>
        </w:rPr>
      </w:pPr>
      <w:r w:rsidRPr="00D7731C">
        <w:rPr>
          <w:sz w:val="28"/>
          <w:szCs w:val="28"/>
        </w:rPr>
        <w:t xml:space="preserve">- реализация  национального проекта «Культура» на территории городского округа город Дивногорск; </w:t>
      </w:r>
    </w:p>
    <w:p w:rsidR="00D7731C" w:rsidRPr="00D7731C" w:rsidRDefault="00D7731C" w:rsidP="00D7731C">
      <w:pPr>
        <w:pStyle w:val="Default"/>
        <w:spacing w:line="276" w:lineRule="auto"/>
        <w:ind w:firstLine="708"/>
        <w:jc w:val="both"/>
        <w:rPr>
          <w:sz w:val="28"/>
          <w:szCs w:val="28"/>
        </w:rPr>
      </w:pPr>
      <w:bookmarkStart w:id="0" w:name="_Hlk62738146"/>
      <w:r w:rsidRPr="00D7731C">
        <w:rPr>
          <w:sz w:val="28"/>
          <w:szCs w:val="28"/>
        </w:rPr>
        <w:t xml:space="preserve">- празднование </w:t>
      </w:r>
      <w:bookmarkEnd w:id="0"/>
      <w:r w:rsidRPr="00D7731C">
        <w:rPr>
          <w:sz w:val="28"/>
          <w:szCs w:val="28"/>
        </w:rPr>
        <w:t>Года памяти и Славы;</w:t>
      </w:r>
    </w:p>
    <w:p w:rsidR="00D7731C" w:rsidRPr="00D7731C" w:rsidRDefault="00D7731C" w:rsidP="00D7731C">
      <w:pPr>
        <w:pStyle w:val="Default"/>
        <w:spacing w:line="276" w:lineRule="auto"/>
        <w:ind w:firstLine="708"/>
        <w:jc w:val="both"/>
        <w:rPr>
          <w:sz w:val="28"/>
          <w:szCs w:val="28"/>
        </w:rPr>
      </w:pPr>
      <w:r w:rsidRPr="00D7731C">
        <w:rPr>
          <w:sz w:val="28"/>
          <w:szCs w:val="28"/>
        </w:rPr>
        <w:t>- проведение  независимой оценки качества;</w:t>
      </w:r>
    </w:p>
    <w:p w:rsidR="00D7731C" w:rsidRPr="00D7731C" w:rsidRDefault="00D7731C" w:rsidP="00D7731C">
      <w:pPr>
        <w:pStyle w:val="Default"/>
        <w:spacing w:line="276" w:lineRule="auto"/>
        <w:ind w:firstLine="708"/>
        <w:jc w:val="both"/>
        <w:rPr>
          <w:sz w:val="28"/>
          <w:szCs w:val="28"/>
        </w:rPr>
      </w:pPr>
      <w:r w:rsidRPr="00D7731C">
        <w:rPr>
          <w:sz w:val="28"/>
          <w:szCs w:val="28"/>
        </w:rPr>
        <w:t>- укрепление материально-технической базы учреждений;</w:t>
      </w:r>
    </w:p>
    <w:p w:rsidR="00D7731C" w:rsidRPr="00D7731C" w:rsidRDefault="00D7731C" w:rsidP="00D7731C">
      <w:pPr>
        <w:pStyle w:val="Default"/>
        <w:spacing w:line="276" w:lineRule="auto"/>
        <w:ind w:firstLine="708"/>
        <w:jc w:val="both"/>
        <w:rPr>
          <w:sz w:val="28"/>
          <w:szCs w:val="28"/>
        </w:rPr>
      </w:pPr>
      <w:r w:rsidRPr="00D7731C">
        <w:rPr>
          <w:sz w:val="28"/>
          <w:szCs w:val="28"/>
        </w:rPr>
        <w:t>- взаимодействие с некоммерческими организациями;</w:t>
      </w:r>
    </w:p>
    <w:p w:rsidR="00D7731C" w:rsidRPr="00D7731C" w:rsidRDefault="00D7731C" w:rsidP="00D7731C">
      <w:pPr>
        <w:pStyle w:val="Default"/>
        <w:spacing w:line="276" w:lineRule="auto"/>
        <w:ind w:firstLine="708"/>
        <w:jc w:val="both"/>
        <w:rPr>
          <w:sz w:val="28"/>
          <w:szCs w:val="28"/>
        </w:rPr>
      </w:pPr>
      <w:r w:rsidRPr="00D7731C">
        <w:rPr>
          <w:sz w:val="28"/>
          <w:szCs w:val="28"/>
        </w:rPr>
        <w:t>- организация волонтёрской деятельности.</w:t>
      </w:r>
    </w:p>
    <w:p w:rsidR="00D7731C" w:rsidRPr="00D7731C" w:rsidRDefault="00D7731C" w:rsidP="00D7731C">
      <w:pPr>
        <w:pStyle w:val="Default"/>
        <w:spacing w:line="276" w:lineRule="auto"/>
        <w:ind w:firstLine="708"/>
        <w:jc w:val="both"/>
        <w:rPr>
          <w:sz w:val="28"/>
          <w:szCs w:val="28"/>
        </w:rPr>
      </w:pPr>
      <w:r w:rsidRPr="00D7731C">
        <w:rPr>
          <w:sz w:val="28"/>
          <w:szCs w:val="28"/>
        </w:rPr>
        <w:t>Залогом успешной работы отрасли являются профессиональные кадры.</w:t>
      </w:r>
      <w:r>
        <w:rPr>
          <w:sz w:val="28"/>
          <w:szCs w:val="28"/>
        </w:rPr>
        <w:t xml:space="preserve"> </w:t>
      </w:r>
      <w:r w:rsidRPr="00D7731C">
        <w:rPr>
          <w:sz w:val="28"/>
          <w:szCs w:val="28"/>
        </w:rPr>
        <w:t>В муниципальных учреждениях культуры и дополнительного образования трудятся 217 человек, в Центре обеспечения деятельности учреждений</w:t>
      </w:r>
      <w:r w:rsidR="00D11E6E">
        <w:rPr>
          <w:sz w:val="28"/>
          <w:szCs w:val="28"/>
        </w:rPr>
        <w:t xml:space="preserve"> </w:t>
      </w:r>
      <w:r w:rsidRPr="00D7731C">
        <w:rPr>
          <w:sz w:val="28"/>
          <w:szCs w:val="28"/>
        </w:rPr>
        <w:t>культуры - 84. Данная штатная численность является оптимальной для выполнения поставленных перед отраслью задач.</w:t>
      </w:r>
    </w:p>
    <w:p w:rsidR="00D7731C" w:rsidRPr="00D7731C" w:rsidRDefault="00D7731C" w:rsidP="00D11E6E">
      <w:pPr>
        <w:pStyle w:val="Default"/>
        <w:spacing w:line="276" w:lineRule="auto"/>
        <w:ind w:firstLine="708"/>
        <w:jc w:val="both"/>
        <w:rPr>
          <w:sz w:val="28"/>
          <w:szCs w:val="28"/>
        </w:rPr>
      </w:pPr>
      <w:r w:rsidRPr="00D7731C">
        <w:rPr>
          <w:sz w:val="28"/>
          <w:szCs w:val="28"/>
        </w:rPr>
        <w:t xml:space="preserve">Специалисты отрасли признаны профессиональным сообществом. Научный сотрудник филиала «Городской музей» А. </w:t>
      </w:r>
      <w:proofErr w:type="spellStart"/>
      <w:r w:rsidRPr="00D7731C">
        <w:rPr>
          <w:sz w:val="28"/>
          <w:szCs w:val="28"/>
        </w:rPr>
        <w:t>Кудров</w:t>
      </w:r>
      <w:proofErr w:type="spellEnd"/>
      <w:r w:rsidRPr="00D7731C">
        <w:rPr>
          <w:sz w:val="28"/>
          <w:szCs w:val="28"/>
        </w:rPr>
        <w:t xml:space="preserve"> стал победителем конкурса на прохождение профессиональной стажировки на Всероссийском молодежном форуме «Исторический максимум» в г. Санкт-Петербурге.</w:t>
      </w:r>
    </w:p>
    <w:p w:rsidR="00D7731C" w:rsidRPr="00D7731C" w:rsidRDefault="00D7731C" w:rsidP="00D11E6E">
      <w:pPr>
        <w:pStyle w:val="Default"/>
        <w:spacing w:line="276" w:lineRule="auto"/>
        <w:ind w:firstLine="708"/>
        <w:jc w:val="both"/>
        <w:rPr>
          <w:sz w:val="28"/>
          <w:szCs w:val="28"/>
        </w:rPr>
      </w:pPr>
      <w:r w:rsidRPr="00D7731C">
        <w:rPr>
          <w:sz w:val="28"/>
          <w:szCs w:val="28"/>
        </w:rPr>
        <w:t xml:space="preserve">Главный хранитель художественного музея Е. </w:t>
      </w:r>
      <w:proofErr w:type="spellStart"/>
      <w:r w:rsidRPr="00D7731C">
        <w:rPr>
          <w:sz w:val="28"/>
          <w:szCs w:val="28"/>
        </w:rPr>
        <w:t>Халюкова</w:t>
      </w:r>
      <w:proofErr w:type="spellEnd"/>
      <w:r w:rsidRPr="00D7731C">
        <w:rPr>
          <w:sz w:val="28"/>
          <w:szCs w:val="28"/>
        </w:rPr>
        <w:t xml:space="preserve"> вошла в число победителей конкурса на прохождение профессиональной стажировки в рамках конкурса «Музейный десант» Благотворительного фонда М. Потанина в г. Коломне.</w:t>
      </w:r>
    </w:p>
    <w:p w:rsidR="00D7731C" w:rsidRPr="00D7731C" w:rsidRDefault="00D7731C" w:rsidP="00D11E6E">
      <w:pPr>
        <w:pStyle w:val="Default"/>
        <w:spacing w:line="276" w:lineRule="auto"/>
        <w:ind w:firstLine="708"/>
        <w:jc w:val="both"/>
        <w:rPr>
          <w:sz w:val="28"/>
          <w:szCs w:val="28"/>
        </w:rPr>
      </w:pPr>
      <w:r w:rsidRPr="00D7731C">
        <w:rPr>
          <w:sz w:val="28"/>
          <w:szCs w:val="28"/>
        </w:rPr>
        <w:t xml:space="preserve">Лектор-экскурсовод художественного музея А. Карбан удостоена званий лауреата </w:t>
      </w:r>
      <w:r w:rsidRPr="00D7731C">
        <w:rPr>
          <w:sz w:val="28"/>
          <w:szCs w:val="28"/>
          <w:lang w:val="en-US"/>
        </w:rPr>
        <w:t>II</w:t>
      </w:r>
      <w:r w:rsidRPr="00D7731C">
        <w:rPr>
          <w:sz w:val="28"/>
          <w:szCs w:val="28"/>
        </w:rPr>
        <w:t xml:space="preserve"> и </w:t>
      </w:r>
      <w:r w:rsidRPr="00D7731C">
        <w:rPr>
          <w:sz w:val="28"/>
          <w:szCs w:val="28"/>
          <w:lang w:val="en-US"/>
        </w:rPr>
        <w:t>III</w:t>
      </w:r>
      <w:r w:rsidRPr="00D7731C">
        <w:rPr>
          <w:sz w:val="28"/>
          <w:szCs w:val="28"/>
        </w:rPr>
        <w:t xml:space="preserve"> степеней на Международном конкурсе методических разработок для сотрудников музеев «Экскурсии без границ».</w:t>
      </w:r>
    </w:p>
    <w:p w:rsidR="00D7731C" w:rsidRPr="00D7731C" w:rsidRDefault="00D7731C" w:rsidP="00D11E6E">
      <w:pPr>
        <w:pStyle w:val="Default"/>
        <w:spacing w:line="276" w:lineRule="auto"/>
        <w:ind w:firstLine="708"/>
        <w:jc w:val="both"/>
        <w:rPr>
          <w:sz w:val="28"/>
          <w:szCs w:val="28"/>
        </w:rPr>
      </w:pPr>
      <w:r w:rsidRPr="00D7731C">
        <w:rPr>
          <w:sz w:val="28"/>
          <w:szCs w:val="28"/>
        </w:rPr>
        <w:t>Дворец культуры признан победителем краевого смотра-конкурса «Лучшая методическая служба районных и городских учреждений культуры клубного типа Красноярского края».</w:t>
      </w:r>
    </w:p>
    <w:p w:rsidR="00D7731C" w:rsidRPr="00D7731C" w:rsidRDefault="00D7731C" w:rsidP="00D11E6E">
      <w:pPr>
        <w:pStyle w:val="Default"/>
        <w:spacing w:line="276" w:lineRule="auto"/>
        <w:ind w:firstLine="708"/>
        <w:jc w:val="both"/>
        <w:rPr>
          <w:sz w:val="28"/>
          <w:szCs w:val="28"/>
        </w:rPr>
      </w:pPr>
      <w:r w:rsidRPr="00D7731C">
        <w:rPr>
          <w:sz w:val="28"/>
          <w:szCs w:val="28"/>
        </w:rPr>
        <w:t>Материалы Дворца культуры «Энергетик» вошли в сборник «Лучшие клубные практики России», изданный Российским домом народного творчества им. В. Поленова.</w:t>
      </w:r>
    </w:p>
    <w:p w:rsidR="00D7731C" w:rsidRPr="00D7731C" w:rsidRDefault="00D7731C" w:rsidP="00D11E6E">
      <w:pPr>
        <w:pStyle w:val="Default"/>
        <w:spacing w:line="276" w:lineRule="auto"/>
        <w:ind w:firstLine="708"/>
        <w:jc w:val="both"/>
        <w:rPr>
          <w:sz w:val="28"/>
          <w:szCs w:val="28"/>
        </w:rPr>
      </w:pPr>
      <w:r w:rsidRPr="00D7731C">
        <w:rPr>
          <w:sz w:val="28"/>
          <w:szCs w:val="28"/>
        </w:rPr>
        <w:t xml:space="preserve">Директор Дворца культуры М. </w:t>
      </w:r>
      <w:proofErr w:type="spellStart"/>
      <w:r w:rsidRPr="00D7731C">
        <w:rPr>
          <w:sz w:val="28"/>
          <w:szCs w:val="28"/>
        </w:rPr>
        <w:t>Саранина</w:t>
      </w:r>
      <w:proofErr w:type="spellEnd"/>
      <w:r w:rsidRPr="00D7731C">
        <w:rPr>
          <w:sz w:val="28"/>
          <w:szCs w:val="28"/>
        </w:rPr>
        <w:t xml:space="preserve"> признана победителем городского конкурса «Общественное признание -2020» в номинации «Человек года в области культуры».</w:t>
      </w:r>
    </w:p>
    <w:p w:rsidR="00D7731C" w:rsidRPr="00D7731C" w:rsidRDefault="00D7731C" w:rsidP="00D11E6E">
      <w:pPr>
        <w:pStyle w:val="Default"/>
        <w:spacing w:line="276" w:lineRule="auto"/>
        <w:ind w:firstLine="708"/>
        <w:jc w:val="both"/>
        <w:rPr>
          <w:sz w:val="28"/>
          <w:szCs w:val="28"/>
        </w:rPr>
      </w:pPr>
      <w:r w:rsidRPr="00D7731C">
        <w:rPr>
          <w:sz w:val="28"/>
          <w:szCs w:val="28"/>
        </w:rPr>
        <w:t xml:space="preserve">В соответствии с Указом Президента Российской Федерации от 07.05.2012 г. № 597 «О мероприятиях по реализации государственной социальной политики» средняя заработная плата работников учреждений культуры составила 29459,71 рублей (установленный уровень – 30 082,60 руб., исполнение 97,9%), средняя зарплата педагогических работников – 32 111,17 рублей (установленный уровень – 31 871,60 руб., исполнение – 100,8 %). </w:t>
      </w:r>
    </w:p>
    <w:p w:rsidR="00D7731C" w:rsidRPr="00D7731C" w:rsidRDefault="00D7731C" w:rsidP="00D11E6E">
      <w:pPr>
        <w:pStyle w:val="Default"/>
        <w:spacing w:line="276" w:lineRule="auto"/>
        <w:ind w:firstLine="708"/>
        <w:jc w:val="both"/>
        <w:rPr>
          <w:sz w:val="28"/>
          <w:szCs w:val="28"/>
        </w:rPr>
      </w:pPr>
      <w:r w:rsidRPr="00D7731C">
        <w:rPr>
          <w:sz w:val="28"/>
          <w:szCs w:val="28"/>
        </w:rPr>
        <w:t>Территория активно включена в реализацию национального проекта «Культура». В рамках проекта «Культурная среда» проведен капитальный ремонт кровли здания клуба-филиала  с. Овсянка (1,1 млн. руб.).</w:t>
      </w:r>
    </w:p>
    <w:p w:rsidR="00D7731C" w:rsidRPr="00D7731C" w:rsidRDefault="00D7731C" w:rsidP="00D11E6E">
      <w:pPr>
        <w:pStyle w:val="Default"/>
        <w:spacing w:line="276" w:lineRule="auto"/>
        <w:ind w:firstLine="708"/>
        <w:jc w:val="both"/>
        <w:rPr>
          <w:sz w:val="28"/>
          <w:szCs w:val="28"/>
        </w:rPr>
      </w:pPr>
      <w:r w:rsidRPr="00D7731C">
        <w:rPr>
          <w:sz w:val="28"/>
          <w:szCs w:val="28"/>
        </w:rPr>
        <w:t>В рамках проекта «Цифровая культура» по итогам конкурсного отбора на создание виртуального концертного зала Центральная городская библиотека вошла в число победителей 2022 года (1 млн. руб.).</w:t>
      </w:r>
    </w:p>
    <w:p w:rsidR="00D7731C" w:rsidRPr="00D7731C" w:rsidRDefault="00D7731C" w:rsidP="00D11E6E">
      <w:pPr>
        <w:pStyle w:val="Default"/>
        <w:spacing w:line="276" w:lineRule="auto"/>
        <w:ind w:firstLine="708"/>
        <w:jc w:val="both"/>
        <w:rPr>
          <w:sz w:val="28"/>
          <w:szCs w:val="28"/>
        </w:rPr>
      </w:pPr>
      <w:r w:rsidRPr="00D7731C">
        <w:rPr>
          <w:sz w:val="28"/>
          <w:szCs w:val="28"/>
        </w:rPr>
        <w:t>Установленные значения показателей, обеспечивающих реализацию</w:t>
      </w:r>
      <w:r w:rsidR="00D11E6E">
        <w:rPr>
          <w:sz w:val="28"/>
          <w:szCs w:val="28"/>
        </w:rPr>
        <w:t xml:space="preserve"> </w:t>
      </w:r>
      <w:r w:rsidRPr="00D7731C">
        <w:rPr>
          <w:sz w:val="28"/>
          <w:szCs w:val="28"/>
        </w:rPr>
        <w:t xml:space="preserve">на территории муниципального образования национального проекта «Культура», а именно: числу участников клубных формирований- выполнены. </w:t>
      </w:r>
    </w:p>
    <w:p w:rsidR="00D7731C" w:rsidRPr="00D7731C" w:rsidRDefault="00D7731C" w:rsidP="00D11E6E">
      <w:pPr>
        <w:pStyle w:val="Default"/>
        <w:spacing w:line="276" w:lineRule="auto"/>
        <w:ind w:firstLine="708"/>
        <w:jc w:val="both"/>
        <w:rPr>
          <w:sz w:val="28"/>
          <w:szCs w:val="28"/>
        </w:rPr>
      </w:pPr>
      <w:r w:rsidRPr="00D7731C">
        <w:rPr>
          <w:sz w:val="28"/>
          <w:szCs w:val="28"/>
        </w:rPr>
        <w:t>В связи с введением ограничительных мер  наблюдается уменьшение значений показателей по количеству посещений музеев и библиотек, платных культурно-досуговых мероприятий, числу зрителей на сеансах отечественного кино</w:t>
      </w:r>
      <w:r w:rsidR="00D11E6E">
        <w:rPr>
          <w:sz w:val="28"/>
          <w:szCs w:val="28"/>
        </w:rPr>
        <w:t>.</w:t>
      </w:r>
    </w:p>
    <w:p w:rsidR="00D7731C" w:rsidRPr="00D7731C" w:rsidRDefault="00D7731C" w:rsidP="00D11E6E">
      <w:pPr>
        <w:pStyle w:val="Default"/>
        <w:spacing w:line="276" w:lineRule="auto"/>
        <w:ind w:firstLine="708"/>
        <w:jc w:val="both"/>
        <w:rPr>
          <w:sz w:val="28"/>
          <w:szCs w:val="28"/>
        </w:rPr>
      </w:pPr>
      <w:r w:rsidRPr="00D7731C">
        <w:rPr>
          <w:sz w:val="28"/>
          <w:szCs w:val="28"/>
        </w:rPr>
        <w:t xml:space="preserve">В очном режиме организован краевой проект «Енисейский экспресс», выставочный проект «Дивногорский Арбат» на обновленной набережной, мероприятия, посвященные Международному женскому дню, Дню семьи, любви и верности, Дню Государственного флага РФ. Состоялись масленичные гуляния, открытие общественных пространств и обновленного художественного музея. </w:t>
      </w:r>
    </w:p>
    <w:p w:rsidR="00D7731C" w:rsidRPr="00D7731C" w:rsidRDefault="00D7731C" w:rsidP="00D11E6E">
      <w:pPr>
        <w:pStyle w:val="Default"/>
        <w:spacing w:line="276" w:lineRule="auto"/>
        <w:ind w:firstLine="708"/>
        <w:jc w:val="both"/>
        <w:rPr>
          <w:sz w:val="28"/>
          <w:szCs w:val="28"/>
        </w:rPr>
      </w:pPr>
      <w:r w:rsidRPr="00D7731C">
        <w:rPr>
          <w:sz w:val="28"/>
          <w:szCs w:val="28"/>
        </w:rPr>
        <w:t xml:space="preserve">Учреждениями культуры оперативно внедрялись дистанционные формы работы: на сайтах и в </w:t>
      </w:r>
      <w:proofErr w:type="spellStart"/>
      <w:r w:rsidRPr="00D7731C">
        <w:rPr>
          <w:sz w:val="28"/>
          <w:szCs w:val="28"/>
        </w:rPr>
        <w:t>аккантах</w:t>
      </w:r>
      <w:proofErr w:type="spellEnd"/>
      <w:r w:rsidRPr="00D7731C">
        <w:rPr>
          <w:sz w:val="28"/>
          <w:szCs w:val="28"/>
        </w:rPr>
        <w:t xml:space="preserve"> социальных сетей музея, библиотек, клубов публиковались викторины, конкурсы, марафоны, экскурсии, мастер-классы, игры, акции, в том числе с активной обратной связью.</w:t>
      </w:r>
    </w:p>
    <w:p w:rsidR="00D7731C" w:rsidRPr="00D7731C" w:rsidRDefault="00D7731C" w:rsidP="00D11E6E">
      <w:pPr>
        <w:pStyle w:val="Default"/>
        <w:spacing w:line="276" w:lineRule="auto"/>
        <w:ind w:firstLine="708"/>
        <w:jc w:val="both"/>
        <w:rPr>
          <w:sz w:val="28"/>
          <w:szCs w:val="28"/>
        </w:rPr>
      </w:pPr>
      <w:r w:rsidRPr="00D7731C">
        <w:rPr>
          <w:sz w:val="28"/>
          <w:szCs w:val="28"/>
        </w:rPr>
        <w:t>В дистанционном формате организованы мероприятия, являющиеся культурными брендами территории - краевой фестиваль «Покровские встречи в Дивногорске», межрегиональный фестиваль «</w:t>
      </w:r>
      <w:proofErr w:type="spellStart"/>
      <w:r w:rsidRPr="00D7731C">
        <w:rPr>
          <w:sz w:val="28"/>
          <w:szCs w:val="28"/>
        </w:rPr>
        <w:t>Астафьевская</w:t>
      </w:r>
      <w:proofErr w:type="spellEnd"/>
      <w:r w:rsidRPr="00D7731C">
        <w:rPr>
          <w:sz w:val="28"/>
          <w:szCs w:val="28"/>
        </w:rPr>
        <w:t xml:space="preserve"> осень», онлайн-марафон «У Дивных гор», </w:t>
      </w:r>
      <w:r w:rsidRPr="00D7731C">
        <w:rPr>
          <w:sz w:val="28"/>
          <w:szCs w:val="28"/>
          <w:lang w:val="en-US"/>
        </w:rPr>
        <w:t>V</w:t>
      </w:r>
      <w:r w:rsidRPr="00D7731C">
        <w:rPr>
          <w:sz w:val="28"/>
          <w:szCs w:val="28"/>
        </w:rPr>
        <w:t xml:space="preserve"> интернет-реалити арт-</w:t>
      </w:r>
      <w:proofErr w:type="spellStart"/>
      <w:r w:rsidRPr="00D7731C">
        <w:rPr>
          <w:sz w:val="28"/>
          <w:szCs w:val="28"/>
        </w:rPr>
        <w:t>хаусный</w:t>
      </w:r>
      <w:proofErr w:type="spellEnd"/>
      <w:r w:rsidRPr="00D7731C">
        <w:rPr>
          <w:sz w:val="28"/>
          <w:szCs w:val="28"/>
        </w:rPr>
        <w:t xml:space="preserve"> фестиваль искусств «Я - Революция!»</w:t>
      </w:r>
    </w:p>
    <w:p w:rsidR="00D7731C" w:rsidRPr="00D7731C" w:rsidRDefault="00D7731C" w:rsidP="00D11E6E">
      <w:pPr>
        <w:pStyle w:val="Default"/>
        <w:spacing w:line="276" w:lineRule="auto"/>
        <w:ind w:firstLine="708"/>
        <w:jc w:val="both"/>
        <w:rPr>
          <w:sz w:val="28"/>
          <w:szCs w:val="28"/>
        </w:rPr>
      </w:pPr>
      <w:r w:rsidRPr="00D7731C">
        <w:rPr>
          <w:sz w:val="28"/>
          <w:szCs w:val="28"/>
        </w:rPr>
        <w:t xml:space="preserve">В жизнь претворены совершенно новые проекты, ставшие популярными среди интернет-пользователей городского округа: шоу-театр «Шпилька» (13 819 просмотров), информационно-развлекательное шоу «Дивногорский день» (6 969 просмотров), новогоднее шоу «Дивный вечер» (3 356 просмотров). Особый интерес вызвали видеозаписи, созданные на основе фондов краеведческого музея п. Усть-Мана. Виртуальный детский познавательный проект «Почемучка» Дворца культуры «Энергетик» удостоен звания лауреата III степени </w:t>
      </w:r>
      <w:proofErr w:type="spellStart"/>
      <w:r w:rsidRPr="00D7731C">
        <w:rPr>
          <w:sz w:val="28"/>
          <w:szCs w:val="28"/>
        </w:rPr>
        <w:t>Всесибирского</w:t>
      </w:r>
      <w:proofErr w:type="spellEnd"/>
      <w:r w:rsidRPr="00D7731C">
        <w:rPr>
          <w:sz w:val="28"/>
          <w:szCs w:val="28"/>
        </w:rPr>
        <w:t xml:space="preserve"> конкурса на лучшее мероприятие, проведенное в дистанционном формате: вышло 20 выпусков программы, число просмотров составляет 14 108. В этом же конкурсе специальным дипломом «За методический подход» отмечен сценарий заведующей отделом кинопоказа А. Благой, посвященный Дню памяти и скорби.</w:t>
      </w:r>
    </w:p>
    <w:p w:rsidR="00D7731C" w:rsidRPr="00D7731C" w:rsidRDefault="00D7731C" w:rsidP="00D11E6E">
      <w:pPr>
        <w:pStyle w:val="Default"/>
        <w:spacing w:line="276" w:lineRule="auto"/>
        <w:ind w:firstLine="708"/>
        <w:jc w:val="both"/>
        <w:rPr>
          <w:sz w:val="28"/>
          <w:szCs w:val="28"/>
        </w:rPr>
      </w:pPr>
      <w:r w:rsidRPr="00D7731C">
        <w:rPr>
          <w:sz w:val="28"/>
          <w:szCs w:val="28"/>
        </w:rPr>
        <w:t>Мероприятия, посвященные празднованию 75–</w:t>
      </w:r>
      <w:proofErr w:type="spellStart"/>
      <w:r w:rsidRPr="00D7731C">
        <w:rPr>
          <w:sz w:val="28"/>
          <w:szCs w:val="28"/>
        </w:rPr>
        <w:t>летия</w:t>
      </w:r>
      <w:proofErr w:type="spellEnd"/>
      <w:r w:rsidRPr="00D7731C">
        <w:rPr>
          <w:sz w:val="28"/>
          <w:szCs w:val="28"/>
        </w:rPr>
        <w:t xml:space="preserve"> Победы в Великой Отечественной войне пользовались колоссальным вниманием общественности. В очном режиме организован городской фестиваль патриотического творчества «Голоса </w:t>
      </w:r>
      <w:proofErr w:type="spellStart"/>
      <w:r w:rsidRPr="00D7731C">
        <w:rPr>
          <w:sz w:val="28"/>
          <w:szCs w:val="28"/>
        </w:rPr>
        <w:t>Дивногории</w:t>
      </w:r>
      <w:proofErr w:type="spellEnd"/>
      <w:r w:rsidRPr="00D7731C">
        <w:rPr>
          <w:sz w:val="28"/>
          <w:szCs w:val="28"/>
        </w:rPr>
        <w:t>». Впервые велась онлайн-трансляция Общероссийских акций  «Поем двором» (100 215 просмотров), «Победа в каждый дом» (13 715 просмотров), «#</w:t>
      </w:r>
      <w:proofErr w:type="spellStart"/>
      <w:r w:rsidRPr="00D7731C">
        <w:rPr>
          <w:sz w:val="28"/>
          <w:szCs w:val="28"/>
        </w:rPr>
        <w:t>МыРоссия</w:t>
      </w:r>
      <w:proofErr w:type="spellEnd"/>
      <w:r w:rsidRPr="00D7731C">
        <w:rPr>
          <w:sz w:val="28"/>
          <w:szCs w:val="28"/>
        </w:rPr>
        <w:t xml:space="preserve">» (15 110 просмотров), «Свеча памяти» (2 805 просмотров), «Цветы памяти» (2 673 просмотров). Жители города и поселков стали участниками акций «Свеча Победы», «Окна Победы», «Окна России», «Голубь мира», «Слово победителя»,  </w:t>
      </w:r>
      <w:proofErr w:type="spellStart"/>
      <w:r w:rsidRPr="00D7731C">
        <w:rPr>
          <w:sz w:val="28"/>
          <w:szCs w:val="28"/>
        </w:rPr>
        <w:t>квеста</w:t>
      </w:r>
      <w:proofErr w:type="spellEnd"/>
      <w:r w:rsidRPr="00D7731C">
        <w:rPr>
          <w:sz w:val="28"/>
          <w:szCs w:val="28"/>
        </w:rPr>
        <w:t xml:space="preserve"> «История Победы», проекта AR-выставка. Партнерами мероприятий выступили: войсковая часть №79222/2 зенитно-ракетной бригады, казачье общество, общественная организация «ЮНАРМИЯ».</w:t>
      </w:r>
    </w:p>
    <w:p w:rsidR="00D7731C" w:rsidRPr="00D7731C" w:rsidRDefault="00D7731C" w:rsidP="00D11E6E">
      <w:pPr>
        <w:pStyle w:val="Default"/>
        <w:spacing w:line="276" w:lineRule="auto"/>
        <w:ind w:firstLine="708"/>
        <w:jc w:val="both"/>
        <w:rPr>
          <w:sz w:val="28"/>
          <w:szCs w:val="28"/>
        </w:rPr>
      </w:pPr>
      <w:r w:rsidRPr="00D7731C">
        <w:rPr>
          <w:sz w:val="28"/>
          <w:szCs w:val="28"/>
        </w:rPr>
        <w:t xml:space="preserve">Независимой оценкой качества охвачены 4 учреждения, что составляет 100 % от общего числа учреждений культуры. Наибольшее количество баллов – 94,32 – набрала Централизованная библиотечная система города Дивногорска, наименьшее – 87,4 – Дивногорский художественный музей. Образовательные организации в сфере культуры также прошли процедуру независимой оценки качества. Выявленные недостатки касаются обеспечения условий доступности услуг для инвалидов: отсутствие сменных кресел-колясок и специально оборудованных санитарно-гигиенических помещений, отсутствие услуг </w:t>
      </w:r>
      <w:proofErr w:type="spellStart"/>
      <w:r w:rsidRPr="00D7731C">
        <w:rPr>
          <w:sz w:val="28"/>
          <w:szCs w:val="28"/>
        </w:rPr>
        <w:t>тифлосурдопереводчика</w:t>
      </w:r>
      <w:proofErr w:type="spellEnd"/>
      <w:r w:rsidRPr="00D7731C">
        <w:rPr>
          <w:sz w:val="28"/>
          <w:szCs w:val="28"/>
        </w:rPr>
        <w:t xml:space="preserve">. </w:t>
      </w:r>
    </w:p>
    <w:p w:rsidR="00D7731C" w:rsidRPr="00D7731C" w:rsidRDefault="00D7731C" w:rsidP="00D7731C">
      <w:pPr>
        <w:pStyle w:val="Default"/>
        <w:spacing w:line="276" w:lineRule="auto"/>
        <w:ind w:firstLine="708"/>
        <w:jc w:val="both"/>
        <w:rPr>
          <w:sz w:val="28"/>
          <w:szCs w:val="28"/>
        </w:rPr>
      </w:pPr>
      <w:r w:rsidRPr="00D7731C">
        <w:rPr>
          <w:sz w:val="28"/>
          <w:szCs w:val="28"/>
        </w:rPr>
        <w:t xml:space="preserve">Укрепление материально-технической базы учреждений осуществляется за счет местного бюджета и участия в государственных и </w:t>
      </w:r>
      <w:proofErr w:type="spellStart"/>
      <w:r w:rsidRPr="00D7731C">
        <w:rPr>
          <w:sz w:val="28"/>
          <w:szCs w:val="28"/>
        </w:rPr>
        <w:t>грантовых</w:t>
      </w:r>
      <w:proofErr w:type="spellEnd"/>
      <w:r w:rsidRPr="00D7731C">
        <w:rPr>
          <w:sz w:val="28"/>
          <w:szCs w:val="28"/>
        </w:rPr>
        <w:t xml:space="preserve"> программах.</w:t>
      </w:r>
      <w:r w:rsidRPr="00D7731C">
        <w:rPr>
          <w:sz w:val="28"/>
          <w:szCs w:val="28"/>
        </w:rPr>
        <w:tab/>
      </w:r>
    </w:p>
    <w:p w:rsidR="00D7731C" w:rsidRPr="00D7731C" w:rsidRDefault="00D7731C" w:rsidP="00D7731C">
      <w:pPr>
        <w:pStyle w:val="Default"/>
        <w:spacing w:line="276" w:lineRule="auto"/>
        <w:ind w:firstLine="708"/>
        <w:jc w:val="both"/>
        <w:rPr>
          <w:sz w:val="28"/>
          <w:szCs w:val="28"/>
        </w:rPr>
      </w:pPr>
      <w:r w:rsidRPr="00D7731C">
        <w:rPr>
          <w:sz w:val="28"/>
          <w:szCs w:val="28"/>
        </w:rPr>
        <w:t xml:space="preserve">По краевой государственной программе «Содействие развитию местного самоуправления» отремонтированы внутренние помещения, крыльцо и фасад здания художественного музея, благоустроена прилегающая территория (4,4  млн. руб.). </w:t>
      </w:r>
    </w:p>
    <w:p w:rsidR="00D7731C" w:rsidRPr="00D7731C" w:rsidRDefault="00D7731C" w:rsidP="00D11E6E">
      <w:pPr>
        <w:pStyle w:val="Default"/>
        <w:spacing w:line="276" w:lineRule="auto"/>
        <w:ind w:firstLine="708"/>
        <w:jc w:val="both"/>
        <w:rPr>
          <w:sz w:val="28"/>
          <w:szCs w:val="28"/>
        </w:rPr>
      </w:pPr>
      <w:r w:rsidRPr="00D7731C">
        <w:rPr>
          <w:sz w:val="28"/>
          <w:szCs w:val="28"/>
        </w:rPr>
        <w:t xml:space="preserve">За счет средств краевой государственной программы «Развитие культуры и туризма» во Дворец культуры приобретен концертный рояль </w:t>
      </w:r>
      <w:proofErr w:type="spellStart"/>
      <w:r w:rsidRPr="00D7731C">
        <w:rPr>
          <w:sz w:val="28"/>
          <w:szCs w:val="28"/>
        </w:rPr>
        <w:t>Yamaxa</w:t>
      </w:r>
      <w:proofErr w:type="spellEnd"/>
      <w:r w:rsidRPr="00D7731C">
        <w:rPr>
          <w:sz w:val="28"/>
          <w:szCs w:val="28"/>
        </w:rPr>
        <w:t xml:space="preserve"> (2,8 </w:t>
      </w:r>
      <w:proofErr w:type="spellStart"/>
      <w:r w:rsidRPr="00D7731C">
        <w:rPr>
          <w:sz w:val="28"/>
          <w:szCs w:val="28"/>
        </w:rPr>
        <w:t>м</w:t>
      </w:r>
      <w:r w:rsidR="00D11E6E">
        <w:rPr>
          <w:sz w:val="28"/>
          <w:szCs w:val="28"/>
        </w:rPr>
        <w:t>лн.руб</w:t>
      </w:r>
      <w:proofErr w:type="spellEnd"/>
      <w:r w:rsidR="00D11E6E">
        <w:rPr>
          <w:sz w:val="28"/>
          <w:szCs w:val="28"/>
        </w:rPr>
        <w:t xml:space="preserve">.- общая сумма) и </w:t>
      </w:r>
      <w:proofErr w:type="spellStart"/>
      <w:r w:rsidR="00D11E6E">
        <w:rPr>
          <w:sz w:val="28"/>
          <w:szCs w:val="28"/>
        </w:rPr>
        <w:t>джембе</w:t>
      </w:r>
      <w:proofErr w:type="spellEnd"/>
      <w:r w:rsidR="00D11E6E">
        <w:rPr>
          <w:sz w:val="28"/>
          <w:szCs w:val="28"/>
        </w:rPr>
        <w:t xml:space="preserve"> </w:t>
      </w:r>
      <w:r w:rsidRPr="00D7731C">
        <w:rPr>
          <w:sz w:val="28"/>
          <w:szCs w:val="28"/>
        </w:rPr>
        <w:t>(15,0 тыс. руб.- общая сумма). В клуб-филиал с. Овсянка с целью поддержки народных художественных ремёсел приобретен ткацкий станок, плоттер, ноутбук, 2 шкафа-витрины   (181,0 тыс. руб.). Подключена к сети Интернет библиотека-филиал № 5 п. Усть-Мана, таким образом, 100 % библиотек муниципального образования подключены к сети Интернет (180,0 тыс. руб.). Произведено комплектование книжных фондов (114,3 тыс. руб.).</w:t>
      </w:r>
    </w:p>
    <w:p w:rsidR="00D7731C" w:rsidRPr="00D7731C" w:rsidRDefault="00D7731C" w:rsidP="00D11E6E">
      <w:pPr>
        <w:pStyle w:val="Default"/>
        <w:spacing w:line="276" w:lineRule="auto"/>
        <w:ind w:firstLine="708"/>
        <w:jc w:val="both"/>
        <w:rPr>
          <w:sz w:val="28"/>
          <w:szCs w:val="28"/>
        </w:rPr>
      </w:pPr>
      <w:r w:rsidRPr="00D7731C">
        <w:rPr>
          <w:sz w:val="28"/>
          <w:szCs w:val="28"/>
        </w:rPr>
        <w:t>За счет средств местного бюджета благоустроена территория, прилегающая к зданию библиотеки-музея В.П. Астафьева (217,6 тыс. руб.), произведен частичный ремонт кровли художественного музея (139,9 тыс. руб.), осуществлена подписка пе</w:t>
      </w:r>
      <w:r w:rsidR="00D11E6E">
        <w:rPr>
          <w:sz w:val="28"/>
          <w:szCs w:val="28"/>
        </w:rPr>
        <w:t>риодических изданий (124,4 тыс.</w:t>
      </w:r>
      <w:r w:rsidRPr="00D7731C">
        <w:rPr>
          <w:sz w:val="28"/>
          <w:szCs w:val="28"/>
        </w:rPr>
        <w:t xml:space="preserve"> руб.).</w:t>
      </w:r>
    </w:p>
    <w:p w:rsidR="00D7731C" w:rsidRPr="00D7731C" w:rsidRDefault="00D7731C" w:rsidP="00D11E6E">
      <w:pPr>
        <w:pStyle w:val="Default"/>
        <w:spacing w:line="276" w:lineRule="auto"/>
        <w:ind w:firstLine="708"/>
        <w:jc w:val="both"/>
        <w:rPr>
          <w:sz w:val="28"/>
          <w:szCs w:val="28"/>
        </w:rPr>
      </w:pPr>
      <w:r w:rsidRPr="00D7731C">
        <w:rPr>
          <w:sz w:val="28"/>
          <w:szCs w:val="28"/>
        </w:rPr>
        <w:t xml:space="preserve">Для привлечения внебюджетных средств учреждения активно участвуют в </w:t>
      </w:r>
      <w:proofErr w:type="spellStart"/>
      <w:r w:rsidRPr="00D7731C">
        <w:rPr>
          <w:sz w:val="28"/>
          <w:szCs w:val="28"/>
        </w:rPr>
        <w:t>грантовых</w:t>
      </w:r>
      <w:proofErr w:type="spellEnd"/>
      <w:r w:rsidRPr="00D7731C">
        <w:rPr>
          <w:sz w:val="28"/>
          <w:szCs w:val="28"/>
        </w:rPr>
        <w:t xml:space="preserve"> программах. </w:t>
      </w:r>
    </w:p>
    <w:p w:rsidR="00D7731C" w:rsidRPr="00D7731C" w:rsidRDefault="00D7731C" w:rsidP="00D11E6E">
      <w:pPr>
        <w:pStyle w:val="Default"/>
        <w:spacing w:line="276" w:lineRule="auto"/>
        <w:ind w:firstLine="708"/>
        <w:jc w:val="both"/>
        <w:rPr>
          <w:sz w:val="28"/>
          <w:szCs w:val="28"/>
        </w:rPr>
      </w:pPr>
      <w:r w:rsidRPr="00D7731C">
        <w:rPr>
          <w:sz w:val="28"/>
          <w:szCs w:val="28"/>
        </w:rPr>
        <w:t>По проекту «Овсянка: Литературный сквер – для всех», реализованного при поддержке Центра социальных программ компании «</w:t>
      </w:r>
      <w:proofErr w:type="spellStart"/>
      <w:r w:rsidRPr="00D7731C">
        <w:rPr>
          <w:sz w:val="28"/>
          <w:szCs w:val="28"/>
        </w:rPr>
        <w:t>Русал</w:t>
      </w:r>
      <w:proofErr w:type="spellEnd"/>
      <w:r w:rsidRPr="00D7731C">
        <w:rPr>
          <w:sz w:val="28"/>
          <w:szCs w:val="28"/>
        </w:rPr>
        <w:t>», благоустроен сквер библиотеки-музея В.П. Астафьева (50,0 тыс. руб.).</w:t>
      </w:r>
    </w:p>
    <w:p w:rsidR="00D7731C" w:rsidRPr="00D7731C" w:rsidRDefault="00D7731C" w:rsidP="00D7731C">
      <w:pPr>
        <w:pStyle w:val="Default"/>
        <w:spacing w:line="276" w:lineRule="auto"/>
        <w:jc w:val="both"/>
        <w:rPr>
          <w:sz w:val="28"/>
          <w:szCs w:val="28"/>
        </w:rPr>
      </w:pPr>
      <w:r w:rsidRPr="00D7731C">
        <w:rPr>
          <w:sz w:val="28"/>
          <w:szCs w:val="28"/>
        </w:rPr>
        <w:t>По проекту «ГЕН-Город. Единство. Нация», реализованного за счет средств благотворительного фонда Тимченко, в Дивногорский художественный музей приобретено выставочное оборудование, произведен выпуск печатной продукции.</w:t>
      </w:r>
    </w:p>
    <w:p w:rsidR="00D7731C" w:rsidRPr="00D7731C" w:rsidRDefault="00D7731C" w:rsidP="00D11E6E">
      <w:pPr>
        <w:pStyle w:val="Default"/>
        <w:spacing w:line="276" w:lineRule="auto"/>
        <w:ind w:firstLine="708"/>
        <w:jc w:val="both"/>
        <w:rPr>
          <w:sz w:val="28"/>
          <w:szCs w:val="28"/>
        </w:rPr>
      </w:pPr>
      <w:r w:rsidRPr="00D7731C">
        <w:rPr>
          <w:sz w:val="28"/>
          <w:szCs w:val="28"/>
        </w:rPr>
        <w:t>За счет средств инфраструктурного проекта «Территория Красноярский край» по проекту «Стихи Победы» Городской библиотекой им. В.Г. Распутина изготовлены  2 баннера (6,0 тыс. руб.),  по проекту «</w:t>
      </w:r>
      <w:proofErr w:type="spellStart"/>
      <w:r w:rsidRPr="00D7731C">
        <w:rPr>
          <w:sz w:val="28"/>
          <w:szCs w:val="28"/>
        </w:rPr>
        <w:t>Кинусайга</w:t>
      </w:r>
      <w:proofErr w:type="spellEnd"/>
      <w:r w:rsidRPr="00D7731C">
        <w:rPr>
          <w:sz w:val="28"/>
          <w:szCs w:val="28"/>
        </w:rPr>
        <w:t>. Панно без ниток     и иголок» ГДК «Энергетик» приобретены расходные материалы для работы студии декоративно-прикладного творчества (7,0 тыс. руб.).</w:t>
      </w:r>
    </w:p>
    <w:p w:rsidR="00D7731C" w:rsidRPr="00D7731C" w:rsidRDefault="00D7731C" w:rsidP="00D11E6E">
      <w:pPr>
        <w:pStyle w:val="Default"/>
        <w:spacing w:line="276" w:lineRule="auto"/>
        <w:ind w:firstLine="708"/>
        <w:jc w:val="both"/>
        <w:rPr>
          <w:sz w:val="28"/>
          <w:szCs w:val="28"/>
        </w:rPr>
      </w:pPr>
      <w:r w:rsidRPr="00D7731C">
        <w:rPr>
          <w:sz w:val="28"/>
          <w:szCs w:val="28"/>
        </w:rPr>
        <w:t xml:space="preserve">Укрепить материально-техническую базу учреждений, расширить тематику и аудиторию мероприятий, позволяет сотрудничество с некоммерческими организациями. </w:t>
      </w:r>
    </w:p>
    <w:p w:rsidR="00D7731C" w:rsidRPr="00D7731C" w:rsidRDefault="00D7731C" w:rsidP="00D11E6E">
      <w:pPr>
        <w:pStyle w:val="Default"/>
        <w:spacing w:line="276" w:lineRule="auto"/>
        <w:ind w:firstLine="708"/>
        <w:jc w:val="both"/>
        <w:rPr>
          <w:sz w:val="28"/>
          <w:szCs w:val="28"/>
        </w:rPr>
      </w:pPr>
      <w:r w:rsidRPr="00D7731C">
        <w:rPr>
          <w:sz w:val="28"/>
          <w:szCs w:val="28"/>
        </w:rPr>
        <w:t>Художественный музей, Библиотека-музей В.П. Астафьева выступили партнёрами Красноярской региональной общественной организацией                             по сохранению культуры русских старожилов Сибири «</w:t>
      </w:r>
      <w:proofErr w:type="spellStart"/>
      <w:r w:rsidRPr="00D7731C">
        <w:rPr>
          <w:sz w:val="28"/>
          <w:szCs w:val="28"/>
        </w:rPr>
        <w:t>Кежемское</w:t>
      </w:r>
      <w:proofErr w:type="spellEnd"/>
      <w:r w:rsidRPr="00D7731C">
        <w:rPr>
          <w:sz w:val="28"/>
          <w:szCs w:val="28"/>
        </w:rPr>
        <w:t xml:space="preserve"> землячество» в реализации проекта этнокультурный образовательно-просветительский проект «</w:t>
      </w:r>
      <w:proofErr w:type="spellStart"/>
      <w:r w:rsidRPr="00D7731C">
        <w:rPr>
          <w:sz w:val="28"/>
          <w:szCs w:val="28"/>
        </w:rPr>
        <w:t>Кежемская</w:t>
      </w:r>
      <w:proofErr w:type="spellEnd"/>
      <w:r w:rsidRPr="00D7731C">
        <w:rPr>
          <w:sz w:val="28"/>
          <w:szCs w:val="28"/>
        </w:rPr>
        <w:t xml:space="preserve"> Матёра: код малой родины», поддержанного Фондом грантов Президента России.</w:t>
      </w:r>
    </w:p>
    <w:p w:rsidR="00D7731C" w:rsidRPr="00D7731C" w:rsidRDefault="00D7731C" w:rsidP="00D11E6E">
      <w:pPr>
        <w:pStyle w:val="Default"/>
        <w:spacing w:line="276" w:lineRule="auto"/>
        <w:ind w:firstLine="708"/>
        <w:jc w:val="both"/>
        <w:rPr>
          <w:sz w:val="28"/>
          <w:szCs w:val="28"/>
        </w:rPr>
      </w:pPr>
      <w:r w:rsidRPr="00D7731C">
        <w:rPr>
          <w:sz w:val="28"/>
          <w:szCs w:val="28"/>
        </w:rPr>
        <w:t>Учреждения культуры являются партнерами автономной некоммерческой организации «Духовно-просветительский центр «Наследие» в реализации проекта «Наследие отцов», поддержанного Фондом грантов Президента России. По проекту 3 ноутбука переданы в Городской музей, клуб-филиал  п. Усть-Мана), 2 МФУ – в художественный музей и ГДК, рамы для оформления выставочных проектов и бумага для творчества – в художественную школу. Осуществлена архивно-исследовательская поездка заведующей городским музеем в г. Енисейск.</w:t>
      </w:r>
    </w:p>
    <w:p w:rsidR="00D7731C" w:rsidRPr="00D7731C" w:rsidRDefault="00D7731C" w:rsidP="00D11E6E">
      <w:pPr>
        <w:pStyle w:val="Default"/>
        <w:spacing w:line="276" w:lineRule="auto"/>
        <w:ind w:firstLine="708"/>
        <w:jc w:val="both"/>
        <w:rPr>
          <w:sz w:val="28"/>
          <w:szCs w:val="28"/>
        </w:rPr>
      </w:pPr>
      <w:r w:rsidRPr="00D7731C">
        <w:rPr>
          <w:sz w:val="28"/>
          <w:szCs w:val="28"/>
        </w:rPr>
        <w:t xml:space="preserve">В рамках проекта на площадях Дворца культуры уже начаты работы по созданию многофункциональной мультимедийной студии «Открытый взгляд», предполагающей ведение творческой </w:t>
      </w:r>
      <w:proofErr w:type="spellStart"/>
      <w:r w:rsidRPr="00D7731C">
        <w:rPr>
          <w:sz w:val="28"/>
          <w:szCs w:val="28"/>
        </w:rPr>
        <w:t>абилитации</w:t>
      </w:r>
      <w:proofErr w:type="spellEnd"/>
      <w:r w:rsidRPr="00D7731C">
        <w:rPr>
          <w:sz w:val="28"/>
          <w:szCs w:val="28"/>
        </w:rPr>
        <w:t xml:space="preserve"> людей с ОВЗ, организацию стационарной студии с оборудованием для съемки, создание народного электронного музея по истории периода Енисейской губернии.</w:t>
      </w:r>
    </w:p>
    <w:p w:rsidR="00D7731C" w:rsidRPr="00D7731C" w:rsidRDefault="00D7731C" w:rsidP="00D7731C">
      <w:pPr>
        <w:pStyle w:val="Default"/>
        <w:spacing w:line="276" w:lineRule="auto"/>
        <w:jc w:val="both"/>
        <w:rPr>
          <w:sz w:val="28"/>
          <w:szCs w:val="28"/>
        </w:rPr>
      </w:pPr>
      <w:r w:rsidRPr="00D7731C">
        <w:rPr>
          <w:sz w:val="28"/>
          <w:szCs w:val="28"/>
        </w:rPr>
        <w:t xml:space="preserve">Важным направлением является организация культурного </w:t>
      </w:r>
      <w:proofErr w:type="spellStart"/>
      <w:r w:rsidRPr="00D7731C">
        <w:rPr>
          <w:sz w:val="28"/>
          <w:szCs w:val="28"/>
        </w:rPr>
        <w:t>волонтерства</w:t>
      </w:r>
      <w:proofErr w:type="spellEnd"/>
      <w:r w:rsidRPr="00D7731C">
        <w:rPr>
          <w:sz w:val="28"/>
          <w:szCs w:val="28"/>
        </w:rPr>
        <w:t>. Приказом начальника определен ответственный по отрасли, приказами директоров определены ответственные по учреждениям.</w:t>
      </w:r>
    </w:p>
    <w:p w:rsidR="00D7731C" w:rsidRPr="00D7731C" w:rsidRDefault="00D7731C" w:rsidP="00D11E6E">
      <w:pPr>
        <w:pStyle w:val="Default"/>
        <w:spacing w:line="276" w:lineRule="auto"/>
        <w:ind w:firstLine="708"/>
        <w:jc w:val="both"/>
        <w:rPr>
          <w:sz w:val="28"/>
          <w:szCs w:val="28"/>
        </w:rPr>
      </w:pPr>
      <w:r w:rsidRPr="00D7731C">
        <w:rPr>
          <w:sz w:val="28"/>
          <w:szCs w:val="28"/>
        </w:rPr>
        <w:t>Самым значимым мероприятием в сфере добровольчества стал проект «</w:t>
      </w:r>
      <w:proofErr w:type="spellStart"/>
      <w:r w:rsidRPr="00D7731C">
        <w:rPr>
          <w:sz w:val="28"/>
          <w:szCs w:val="28"/>
        </w:rPr>
        <w:t>Эковолонтеры</w:t>
      </w:r>
      <w:proofErr w:type="spellEnd"/>
      <w:r w:rsidRPr="00D7731C">
        <w:rPr>
          <w:sz w:val="28"/>
          <w:szCs w:val="28"/>
        </w:rPr>
        <w:t xml:space="preserve"> на реке </w:t>
      </w:r>
      <w:proofErr w:type="spellStart"/>
      <w:r w:rsidRPr="00D7731C">
        <w:rPr>
          <w:sz w:val="28"/>
          <w:szCs w:val="28"/>
        </w:rPr>
        <w:t>Лиственка</w:t>
      </w:r>
      <w:proofErr w:type="spellEnd"/>
      <w:r w:rsidRPr="00D7731C">
        <w:rPr>
          <w:sz w:val="28"/>
          <w:szCs w:val="28"/>
        </w:rPr>
        <w:t xml:space="preserve">» филиала «Городской музей», реализованный при поддержке компании </w:t>
      </w:r>
      <w:proofErr w:type="spellStart"/>
      <w:r w:rsidRPr="00D7731C">
        <w:rPr>
          <w:sz w:val="28"/>
          <w:szCs w:val="28"/>
        </w:rPr>
        <w:t>En+Group</w:t>
      </w:r>
      <w:proofErr w:type="spellEnd"/>
      <w:r w:rsidRPr="00D7731C">
        <w:rPr>
          <w:sz w:val="28"/>
          <w:szCs w:val="28"/>
        </w:rPr>
        <w:t xml:space="preserve">. В рамках проекта проведены 2  субботника по очищению русла реки </w:t>
      </w:r>
      <w:proofErr w:type="spellStart"/>
      <w:r w:rsidRPr="00D7731C">
        <w:rPr>
          <w:sz w:val="28"/>
          <w:szCs w:val="28"/>
        </w:rPr>
        <w:t>Лиственки</w:t>
      </w:r>
      <w:proofErr w:type="spellEnd"/>
      <w:r w:rsidRPr="00D7731C">
        <w:rPr>
          <w:sz w:val="28"/>
          <w:szCs w:val="28"/>
        </w:rPr>
        <w:t xml:space="preserve"> и территории, прилегающей к объекту культурного наследия «Самосвал «МАЗ-225», к участию привлечены 72 человека. На средства гранта приобретен фотоаппарат, изготовлены футболки для волонтеров и 30 баннеров аллеи «История строительства КГЭС» (300,0 тыс. руб.). </w:t>
      </w:r>
    </w:p>
    <w:p w:rsidR="00D7731C" w:rsidRPr="00D7731C" w:rsidRDefault="00D7731C" w:rsidP="00D7731C">
      <w:pPr>
        <w:pStyle w:val="Default"/>
        <w:spacing w:line="276" w:lineRule="auto"/>
        <w:ind w:firstLine="708"/>
        <w:jc w:val="both"/>
        <w:rPr>
          <w:sz w:val="28"/>
          <w:szCs w:val="28"/>
        </w:rPr>
      </w:pPr>
      <w:r w:rsidRPr="00D7731C">
        <w:rPr>
          <w:sz w:val="28"/>
          <w:szCs w:val="28"/>
        </w:rPr>
        <w:t>Специалисты отрасли в период пандемии проявили гражданское мужество</w:t>
      </w:r>
      <w:r w:rsidR="00D11E6E">
        <w:rPr>
          <w:sz w:val="28"/>
          <w:szCs w:val="28"/>
        </w:rPr>
        <w:t xml:space="preserve"> </w:t>
      </w:r>
      <w:r w:rsidRPr="00D7731C">
        <w:rPr>
          <w:sz w:val="28"/>
          <w:szCs w:val="28"/>
        </w:rPr>
        <w:t>и одними из первых вошли в число добровольцев, помогающих одиноким пожилым пенсионерам и людям с ограниченными возможностями здоровья. За бескорыстный вклад в организацию Общероссийской акции #</w:t>
      </w:r>
      <w:proofErr w:type="spellStart"/>
      <w:r w:rsidRPr="00D7731C">
        <w:rPr>
          <w:sz w:val="28"/>
          <w:szCs w:val="28"/>
        </w:rPr>
        <w:t>МыВместе</w:t>
      </w:r>
      <w:proofErr w:type="spellEnd"/>
      <w:r w:rsidRPr="00D7731C">
        <w:rPr>
          <w:sz w:val="28"/>
          <w:szCs w:val="28"/>
        </w:rPr>
        <w:t xml:space="preserve"> директор художественного музея Т. </w:t>
      </w:r>
      <w:proofErr w:type="spellStart"/>
      <w:r w:rsidRPr="00D7731C">
        <w:rPr>
          <w:sz w:val="28"/>
          <w:szCs w:val="28"/>
        </w:rPr>
        <w:t>Чавдарь</w:t>
      </w:r>
      <w:proofErr w:type="spellEnd"/>
      <w:r w:rsidRPr="00D7731C">
        <w:rPr>
          <w:sz w:val="28"/>
          <w:szCs w:val="28"/>
        </w:rPr>
        <w:t xml:space="preserve"> награждена памятной медалью Президента России,</w:t>
      </w:r>
      <w:r w:rsidR="00D11E6E">
        <w:rPr>
          <w:sz w:val="28"/>
          <w:szCs w:val="28"/>
        </w:rPr>
        <w:t xml:space="preserve"> заведующая городским музеем А. </w:t>
      </w:r>
      <w:proofErr w:type="spellStart"/>
      <w:r w:rsidRPr="00D7731C">
        <w:rPr>
          <w:sz w:val="28"/>
          <w:szCs w:val="28"/>
        </w:rPr>
        <w:t>Абдулхаева</w:t>
      </w:r>
      <w:proofErr w:type="spellEnd"/>
      <w:r w:rsidRPr="00D7731C">
        <w:rPr>
          <w:sz w:val="28"/>
          <w:szCs w:val="28"/>
        </w:rPr>
        <w:t xml:space="preserve">, редактор музея </w:t>
      </w:r>
      <w:proofErr w:type="spellStart"/>
      <w:r w:rsidRPr="00D7731C">
        <w:rPr>
          <w:sz w:val="28"/>
          <w:szCs w:val="28"/>
        </w:rPr>
        <w:t>Е.Чупрова</w:t>
      </w:r>
      <w:proofErr w:type="spellEnd"/>
      <w:r w:rsidRPr="00D7731C">
        <w:rPr>
          <w:sz w:val="28"/>
          <w:szCs w:val="28"/>
        </w:rPr>
        <w:t xml:space="preserve">, директор музея Т. </w:t>
      </w:r>
      <w:proofErr w:type="spellStart"/>
      <w:r w:rsidRPr="00D7731C">
        <w:rPr>
          <w:sz w:val="28"/>
          <w:szCs w:val="28"/>
        </w:rPr>
        <w:t>Чавдарь</w:t>
      </w:r>
      <w:proofErr w:type="spellEnd"/>
      <w:r w:rsidRPr="00D7731C">
        <w:rPr>
          <w:sz w:val="28"/>
          <w:szCs w:val="28"/>
        </w:rPr>
        <w:t xml:space="preserve"> - благодарственными письмами Федерального агентства по делам молодежи.</w:t>
      </w:r>
    </w:p>
    <w:p w:rsidR="00D7731C" w:rsidRPr="00D7731C" w:rsidRDefault="00D7731C" w:rsidP="00D11E6E">
      <w:pPr>
        <w:pStyle w:val="Default"/>
        <w:spacing w:line="276" w:lineRule="auto"/>
        <w:ind w:firstLine="708"/>
        <w:jc w:val="both"/>
        <w:rPr>
          <w:sz w:val="28"/>
          <w:szCs w:val="28"/>
        </w:rPr>
      </w:pPr>
      <w:r w:rsidRPr="00D7731C">
        <w:rPr>
          <w:sz w:val="28"/>
          <w:szCs w:val="28"/>
        </w:rPr>
        <w:t xml:space="preserve">Наряду с этим существуют проблемы. Требуется капитальный ремонт здания Городского Дворца культуры: крыши, фасада, туалетных комнат. Физически изношены инженерные сети и коммуникации: системы горячего и холодного водоснабжений, отопления, водостока и канализации, приточно-вытяжной вентиляции - износ превышает нормативный срок. В настоящее время направлена заявка по ремонту туалетных комнат 1-го этажа здания Дворца для участия в государственной программе «Развитие культуры и туризма». Сформированы предложения по ремонту здания для компании </w:t>
      </w:r>
      <w:r w:rsidRPr="00D7731C">
        <w:rPr>
          <w:sz w:val="28"/>
          <w:szCs w:val="28"/>
          <w:lang w:val="en-US"/>
        </w:rPr>
        <w:t>En</w:t>
      </w:r>
      <w:r w:rsidRPr="00D7731C">
        <w:rPr>
          <w:sz w:val="28"/>
          <w:szCs w:val="28"/>
        </w:rPr>
        <w:t>+</w:t>
      </w:r>
      <w:r w:rsidRPr="00D7731C">
        <w:rPr>
          <w:sz w:val="28"/>
          <w:szCs w:val="28"/>
          <w:lang w:val="en-US"/>
        </w:rPr>
        <w:t>Group</w:t>
      </w:r>
      <w:r w:rsidRPr="00D7731C">
        <w:rPr>
          <w:sz w:val="28"/>
          <w:szCs w:val="28"/>
        </w:rPr>
        <w:t>.</w:t>
      </w:r>
    </w:p>
    <w:p w:rsidR="00D7731C" w:rsidRPr="00D7731C" w:rsidRDefault="00D7731C" w:rsidP="00D7731C">
      <w:pPr>
        <w:pStyle w:val="Default"/>
        <w:spacing w:line="276" w:lineRule="auto"/>
        <w:ind w:firstLine="708"/>
        <w:jc w:val="both"/>
        <w:rPr>
          <w:sz w:val="28"/>
          <w:szCs w:val="28"/>
        </w:rPr>
      </w:pPr>
      <w:r w:rsidRPr="00D7731C">
        <w:rPr>
          <w:sz w:val="28"/>
          <w:szCs w:val="28"/>
        </w:rPr>
        <w:t>Планы на 2021 год:</w:t>
      </w:r>
    </w:p>
    <w:p w:rsidR="00D7731C" w:rsidRPr="00D7731C" w:rsidRDefault="00D7731C" w:rsidP="00D7731C">
      <w:pPr>
        <w:pStyle w:val="Default"/>
        <w:spacing w:line="276" w:lineRule="auto"/>
        <w:ind w:firstLine="708"/>
        <w:jc w:val="both"/>
        <w:rPr>
          <w:sz w:val="28"/>
          <w:szCs w:val="28"/>
        </w:rPr>
      </w:pPr>
      <w:r w:rsidRPr="00D7731C">
        <w:rPr>
          <w:sz w:val="28"/>
          <w:szCs w:val="28"/>
        </w:rPr>
        <w:t xml:space="preserve">- выполнение показателей национального проекта </w:t>
      </w:r>
      <w:proofErr w:type="spellStart"/>
      <w:r w:rsidRPr="00D7731C">
        <w:rPr>
          <w:sz w:val="28"/>
          <w:szCs w:val="28"/>
        </w:rPr>
        <w:t>проекта</w:t>
      </w:r>
      <w:proofErr w:type="spellEnd"/>
      <w:r w:rsidRPr="00D7731C">
        <w:rPr>
          <w:sz w:val="28"/>
          <w:szCs w:val="28"/>
        </w:rPr>
        <w:t xml:space="preserve"> «Культура»; </w:t>
      </w:r>
    </w:p>
    <w:p w:rsidR="00D7731C" w:rsidRPr="00D7731C" w:rsidRDefault="00D7731C" w:rsidP="00D7731C">
      <w:pPr>
        <w:pStyle w:val="Default"/>
        <w:spacing w:line="276" w:lineRule="auto"/>
        <w:ind w:firstLine="708"/>
        <w:jc w:val="both"/>
        <w:rPr>
          <w:sz w:val="28"/>
          <w:szCs w:val="28"/>
        </w:rPr>
      </w:pPr>
      <w:r w:rsidRPr="00D7731C">
        <w:rPr>
          <w:sz w:val="28"/>
          <w:szCs w:val="28"/>
        </w:rPr>
        <w:t>- празднование 350-летия со дня основания с. Овсянка;</w:t>
      </w:r>
    </w:p>
    <w:p w:rsidR="00D7731C" w:rsidRPr="00D7731C" w:rsidRDefault="00D7731C" w:rsidP="00D7731C">
      <w:pPr>
        <w:pStyle w:val="Default"/>
        <w:spacing w:line="276" w:lineRule="auto"/>
        <w:ind w:firstLine="708"/>
        <w:jc w:val="both"/>
        <w:rPr>
          <w:sz w:val="28"/>
          <w:szCs w:val="28"/>
        </w:rPr>
      </w:pPr>
      <w:r w:rsidRPr="00D7731C">
        <w:rPr>
          <w:sz w:val="28"/>
          <w:szCs w:val="28"/>
        </w:rPr>
        <w:t>- укрепление материально-технической базы учреждений через участие                            в государственных программах, грантах благотворительных фондов;</w:t>
      </w:r>
    </w:p>
    <w:p w:rsidR="00D7731C" w:rsidRPr="00D7731C" w:rsidRDefault="00D7731C" w:rsidP="00D7731C">
      <w:pPr>
        <w:pStyle w:val="Default"/>
        <w:spacing w:line="276" w:lineRule="auto"/>
        <w:ind w:firstLine="708"/>
        <w:jc w:val="both"/>
        <w:rPr>
          <w:sz w:val="28"/>
          <w:szCs w:val="28"/>
        </w:rPr>
      </w:pPr>
      <w:r w:rsidRPr="00D7731C">
        <w:rPr>
          <w:sz w:val="28"/>
          <w:szCs w:val="28"/>
        </w:rPr>
        <w:t>- взаимодействие с некоммерческими организациями: «Наследие», «</w:t>
      </w:r>
      <w:proofErr w:type="spellStart"/>
      <w:r w:rsidRPr="00D7731C">
        <w:rPr>
          <w:sz w:val="28"/>
          <w:szCs w:val="28"/>
        </w:rPr>
        <w:t>Кежемское</w:t>
      </w:r>
      <w:proofErr w:type="spellEnd"/>
      <w:r w:rsidRPr="00D7731C">
        <w:rPr>
          <w:sz w:val="28"/>
          <w:szCs w:val="28"/>
        </w:rPr>
        <w:t xml:space="preserve"> землячество», казачье общество;</w:t>
      </w:r>
    </w:p>
    <w:p w:rsidR="00D7731C" w:rsidRDefault="00D7731C" w:rsidP="00D7731C">
      <w:pPr>
        <w:pStyle w:val="Default"/>
        <w:spacing w:line="276" w:lineRule="auto"/>
        <w:ind w:firstLine="708"/>
        <w:jc w:val="both"/>
        <w:rPr>
          <w:sz w:val="28"/>
          <w:szCs w:val="28"/>
        </w:rPr>
      </w:pPr>
      <w:r w:rsidRPr="00D7731C">
        <w:rPr>
          <w:sz w:val="28"/>
          <w:szCs w:val="28"/>
        </w:rPr>
        <w:t>- организация волонтёрской деятельности.</w:t>
      </w:r>
    </w:p>
    <w:p w:rsidR="00D11E6E" w:rsidRDefault="00D11E6E" w:rsidP="00D7731C">
      <w:pPr>
        <w:pStyle w:val="Default"/>
        <w:spacing w:line="276" w:lineRule="auto"/>
        <w:ind w:firstLine="708"/>
        <w:jc w:val="both"/>
        <w:rPr>
          <w:sz w:val="28"/>
          <w:szCs w:val="28"/>
        </w:rPr>
      </w:pPr>
    </w:p>
    <w:p w:rsidR="00316900" w:rsidRDefault="00316900" w:rsidP="00D11E6E">
      <w:pPr>
        <w:pStyle w:val="Default"/>
        <w:spacing w:line="276" w:lineRule="auto"/>
        <w:jc w:val="both"/>
        <w:rPr>
          <w:b/>
          <w:sz w:val="28"/>
          <w:szCs w:val="28"/>
          <w:u w:val="single"/>
        </w:rPr>
      </w:pPr>
      <w:r>
        <w:rPr>
          <w:b/>
          <w:sz w:val="28"/>
          <w:szCs w:val="28"/>
          <w:u w:val="single"/>
        </w:rPr>
        <w:t>Военно-учетный стол</w:t>
      </w:r>
    </w:p>
    <w:p w:rsidR="00316900" w:rsidRPr="00316900" w:rsidRDefault="00316900" w:rsidP="00316900">
      <w:pPr>
        <w:pStyle w:val="Default"/>
        <w:ind w:firstLine="708"/>
        <w:jc w:val="both"/>
        <w:rPr>
          <w:sz w:val="28"/>
          <w:szCs w:val="28"/>
        </w:rPr>
      </w:pPr>
      <w:r w:rsidRPr="00316900">
        <w:rPr>
          <w:sz w:val="28"/>
          <w:szCs w:val="28"/>
        </w:rPr>
        <w:t>Полномочия Российской Федерации по осуществлению воинского учета на территориях, на которых отсутствуют структурные подразделения военных комиссариатов, передаются соответствующим органам местного самоуправления поселений и органам местного самоуправления городских округов. Совокупность таких полномочий именуется первичным воинским учетом (статья 8, пункт 2 Федерального закона от 28 марта 1998 года № 53-ФЗ «О воинской обязанности и военной службе»)</w:t>
      </w:r>
      <w:r>
        <w:rPr>
          <w:sz w:val="28"/>
          <w:szCs w:val="28"/>
        </w:rPr>
        <w:t>.</w:t>
      </w:r>
    </w:p>
    <w:p w:rsidR="00316900" w:rsidRPr="00316900" w:rsidRDefault="00316900" w:rsidP="00316900">
      <w:pPr>
        <w:pStyle w:val="Default"/>
        <w:ind w:firstLine="708"/>
        <w:jc w:val="both"/>
        <w:rPr>
          <w:sz w:val="28"/>
          <w:szCs w:val="28"/>
        </w:rPr>
      </w:pPr>
      <w:r w:rsidRPr="00316900">
        <w:rPr>
          <w:sz w:val="28"/>
          <w:szCs w:val="28"/>
        </w:rPr>
        <w:t xml:space="preserve">Первичный воинский учет на территории муниципального образования города Дивногорск осуществляет военно-учетный стол администрации города Дивногорска, созданный постановлением администрации города от 02.04.2012 № 68п. </w:t>
      </w:r>
    </w:p>
    <w:p w:rsidR="00316900" w:rsidRPr="00316900" w:rsidRDefault="00316900" w:rsidP="00316900">
      <w:pPr>
        <w:pStyle w:val="Default"/>
        <w:ind w:firstLine="708"/>
        <w:jc w:val="both"/>
        <w:rPr>
          <w:sz w:val="28"/>
          <w:szCs w:val="28"/>
        </w:rPr>
      </w:pPr>
      <w:r w:rsidRPr="00316900">
        <w:rPr>
          <w:sz w:val="28"/>
          <w:szCs w:val="28"/>
        </w:rPr>
        <w:t>Военно-учетный стол выполняет свои функции и задачи в соответствии с Положением о воинском учете, утвержденном постановлением администрации города от 19.03.2012г. № 51п.</w:t>
      </w:r>
    </w:p>
    <w:p w:rsidR="00316900" w:rsidRPr="00316900" w:rsidRDefault="00316900" w:rsidP="00316900">
      <w:pPr>
        <w:pStyle w:val="Default"/>
        <w:jc w:val="center"/>
        <w:rPr>
          <w:sz w:val="28"/>
          <w:szCs w:val="28"/>
          <w:u w:val="single"/>
        </w:rPr>
      </w:pPr>
      <w:r w:rsidRPr="00316900">
        <w:rPr>
          <w:sz w:val="28"/>
          <w:szCs w:val="28"/>
          <w:u w:val="single"/>
        </w:rPr>
        <w:t>Основная цель воинского учета</w:t>
      </w:r>
    </w:p>
    <w:p w:rsidR="00316900" w:rsidRPr="00316900" w:rsidRDefault="00316900" w:rsidP="00316900">
      <w:pPr>
        <w:pStyle w:val="Default"/>
        <w:ind w:firstLine="708"/>
        <w:jc w:val="both"/>
        <w:rPr>
          <w:sz w:val="28"/>
          <w:szCs w:val="28"/>
        </w:rPr>
      </w:pPr>
      <w:r w:rsidRPr="00316900">
        <w:rPr>
          <w:sz w:val="28"/>
          <w:szCs w:val="28"/>
        </w:rPr>
        <w:t>Основная цель воинского учета в органах местного самоуправления -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в периоды мобилизации, военного положения и в военное время.</w:t>
      </w:r>
    </w:p>
    <w:p w:rsidR="00316900" w:rsidRPr="00316900" w:rsidRDefault="00316900" w:rsidP="00316900">
      <w:pPr>
        <w:pStyle w:val="Default"/>
        <w:jc w:val="center"/>
        <w:rPr>
          <w:sz w:val="28"/>
          <w:szCs w:val="28"/>
          <w:u w:val="single"/>
        </w:rPr>
      </w:pPr>
      <w:r w:rsidRPr="00316900">
        <w:rPr>
          <w:sz w:val="28"/>
          <w:szCs w:val="28"/>
          <w:u w:val="single"/>
        </w:rPr>
        <w:t>Основные задачи военно-учетного стола</w:t>
      </w:r>
    </w:p>
    <w:p w:rsidR="00316900" w:rsidRPr="00316900" w:rsidRDefault="00316900" w:rsidP="00316900">
      <w:pPr>
        <w:pStyle w:val="Default"/>
        <w:ind w:firstLine="708"/>
        <w:jc w:val="both"/>
        <w:rPr>
          <w:sz w:val="28"/>
          <w:szCs w:val="28"/>
        </w:rPr>
      </w:pPr>
      <w:r w:rsidRPr="00316900">
        <w:rPr>
          <w:sz w:val="28"/>
          <w:szCs w:val="28"/>
        </w:rPr>
        <w:t>Основными задачами военно-учетного стола являются:</w:t>
      </w:r>
    </w:p>
    <w:p w:rsidR="00316900" w:rsidRPr="00316900" w:rsidRDefault="00316900" w:rsidP="00316900">
      <w:pPr>
        <w:pStyle w:val="Default"/>
        <w:ind w:firstLine="708"/>
        <w:jc w:val="both"/>
        <w:rPr>
          <w:sz w:val="28"/>
          <w:szCs w:val="28"/>
        </w:rPr>
      </w:pPr>
      <w:r>
        <w:rPr>
          <w:sz w:val="28"/>
          <w:szCs w:val="28"/>
        </w:rPr>
        <w:t xml:space="preserve">- </w:t>
      </w:r>
      <w:r w:rsidRPr="00316900">
        <w:rPr>
          <w:sz w:val="28"/>
          <w:szCs w:val="28"/>
        </w:rPr>
        <w:t>обеспечение исполнения гражданами воинской обязанности, установленной законодательством Российской Федерации;</w:t>
      </w:r>
    </w:p>
    <w:p w:rsidR="00316900" w:rsidRPr="00316900" w:rsidRDefault="00316900" w:rsidP="00316900">
      <w:pPr>
        <w:pStyle w:val="Default"/>
        <w:ind w:firstLine="708"/>
        <w:jc w:val="both"/>
        <w:rPr>
          <w:sz w:val="28"/>
          <w:szCs w:val="28"/>
        </w:rPr>
      </w:pPr>
      <w:r>
        <w:rPr>
          <w:sz w:val="28"/>
          <w:szCs w:val="28"/>
        </w:rPr>
        <w:t xml:space="preserve">- </w:t>
      </w:r>
      <w:r w:rsidRPr="00316900">
        <w:rPr>
          <w:sz w:val="28"/>
          <w:szCs w:val="28"/>
        </w:rPr>
        <w:t>документальное оформление сведений воинского учета о гражданах, состоящих на воинском учете;</w:t>
      </w:r>
    </w:p>
    <w:p w:rsidR="00316900" w:rsidRPr="00316900" w:rsidRDefault="00316900" w:rsidP="00316900">
      <w:pPr>
        <w:pStyle w:val="Default"/>
        <w:ind w:firstLine="708"/>
        <w:jc w:val="both"/>
        <w:rPr>
          <w:sz w:val="28"/>
          <w:szCs w:val="28"/>
        </w:rPr>
      </w:pPr>
      <w:r>
        <w:rPr>
          <w:sz w:val="28"/>
          <w:szCs w:val="28"/>
        </w:rPr>
        <w:t xml:space="preserve">- </w:t>
      </w:r>
      <w:r w:rsidRPr="00316900">
        <w:rPr>
          <w:sz w:val="28"/>
          <w:szCs w:val="28"/>
        </w:rPr>
        <w:t>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316900" w:rsidRPr="00316900" w:rsidRDefault="00316900" w:rsidP="00316900">
      <w:pPr>
        <w:pStyle w:val="Default"/>
        <w:ind w:firstLine="708"/>
        <w:jc w:val="both"/>
        <w:rPr>
          <w:sz w:val="28"/>
          <w:szCs w:val="28"/>
        </w:rPr>
      </w:pPr>
      <w:r>
        <w:rPr>
          <w:sz w:val="28"/>
          <w:szCs w:val="28"/>
        </w:rPr>
        <w:t xml:space="preserve">- </w:t>
      </w:r>
      <w:r w:rsidRPr="00316900">
        <w:rPr>
          <w:sz w:val="28"/>
          <w:szCs w:val="28"/>
        </w:rPr>
        <w:t>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316900" w:rsidRPr="00316900" w:rsidRDefault="00316900" w:rsidP="00316900">
      <w:pPr>
        <w:pStyle w:val="Default"/>
        <w:ind w:firstLine="708"/>
        <w:jc w:val="both"/>
        <w:rPr>
          <w:sz w:val="28"/>
          <w:szCs w:val="28"/>
        </w:rPr>
      </w:pPr>
      <w:r w:rsidRPr="00316900">
        <w:rPr>
          <w:sz w:val="28"/>
          <w:szCs w:val="28"/>
        </w:rPr>
        <w:t>Военно-учетный стол вызывает граждан по вопросам воинского учета, оповещает граждан о вызовах (повестках) военного комиссариата при осуществлении первоначальной постановки граждан на воинский учет и призыве граждан на военную службу (Федеральный закон от 28 марта 1998 года № 53-ФЗ «О воинской обязанности и военной службе»)</w:t>
      </w:r>
      <w:r>
        <w:rPr>
          <w:sz w:val="28"/>
          <w:szCs w:val="28"/>
        </w:rPr>
        <w:t>.</w:t>
      </w:r>
    </w:p>
    <w:p w:rsidR="00316900" w:rsidRPr="00316900" w:rsidRDefault="00316900" w:rsidP="00316900">
      <w:pPr>
        <w:pStyle w:val="Default"/>
        <w:ind w:firstLine="708"/>
        <w:jc w:val="both"/>
        <w:rPr>
          <w:sz w:val="28"/>
          <w:szCs w:val="28"/>
        </w:rPr>
      </w:pPr>
      <w:r w:rsidRPr="00316900">
        <w:rPr>
          <w:sz w:val="28"/>
          <w:szCs w:val="28"/>
        </w:rPr>
        <w:t>Для выполнения своих функций военно-учетный стол имеет соответс</w:t>
      </w:r>
      <w:r>
        <w:rPr>
          <w:sz w:val="28"/>
          <w:szCs w:val="28"/>
        </w:rPr>
        <w:t>твующие оборудованные помещения</w:t>
      </w:r>
      <w:r w:rsidRPr="00316900">
        <w:rPr>
          <w:sz w:val="28"/>
          <w:szCs w:val="28"/>
        </w:rPr>
        <w:t>.</w:t>
      </w:r>
    </w:p>
    <w:p w:rsidR="00316900" w:rsidRPr="00316900" w:rsidRDefault="00316900" w:rsidP="00316900">
      <w:pPr>
        <w:pStyle w:val="Default"/>
        <w:ind w:firstLine="708"/>
        <w:jc w:val="both"/>
        <w:rPr>
          <w:sz w:val="28"/>
          <w:szCs w:val="28"/>
        </w:rPr>
      </w:pPr>
      <w:r w:rsidRPr="00316900">
        <w:rPr>
          <w:sz w:val="28"/>
          <w:szCs w:val="28"/>
        </w:rPr>
        <w:t>Рабочие места сотрудников оснащены мебелью, оргтехникой, канцелярск</w:t>
      </w:r>
      <w:r>
        <w:rPr>
          <w:sz w:val="28"/>
          <w:szCs w:val="28"/>
        </w:rPr>
        <w:t>ими принадлежностями</w:t>
      </w:r>
      <w:r w:rsidRPr="00316900">
        <w:rPr>
          <w:sz w:val="28"/>
          <w:szCs w:val="28"/>
        </w:rPr>
        <w:t>.</w:t>
      </w:r>
    </w:p>
    <w:p w:rsidR="00316900" w:rsidRPr="00316900" w:rsidRDefault="00316900" w:rsidP="00316900">
      <w:pPr>
        <w:pStyle w:val="Default"/>
        <w:ind w:firstLine="708"/>
        <w:jc w:val="both"/>
        <w:rPr>
          <w:sz w:val="28"/>
          <w:szCs w:val="28"/>
        </w:rPr>
      </w:pPr>
      <w:r w:rsidRPr="00316900">
        <w:rPr>
          <w:sz w:val="28"/>
          <w:szCs w:val="28"/>
        </w:rPr>
        <w:t>Военно-учетный стол администрации города Дивногорска осуществляет ведение и хранение документов первичного воинского учета в электронном виде и на бумажных формах согласно Методических рекоменд</w:t>
      </w:r>
      <w:r>
        <w:rPr>
          <w:sz w:val="28"/>
          <w:szCs w:val="28"/>
        </w:rPr>
        <w:t>аций ГШ ВС Российской Федерации</w:t>
      </w:r>
      <w:r w:rsidRPr="00316900">
        <w:rPr>
          <w:sz w:val="28"/>
          <w:szCs w:val="28"/>
        </w:rPr>
        <w:t>.</w:t>
      </w:r>
    </w:p>
    <w:p w:rsidR="00316900" w:rsidRPr="00316900" w:rsidRDefault="00316900" w:rsidP="00316900">
      <w:pPr>
        <w:pStyle w:val="Default"/>
        <w:jc w:val="center"/>
        <w:rPr>
          <w:sz w:val="28"/>
          <w:szCs w:val="28"/>
          <w:u w:val="single"/>
        </w:rPr>
      </w:pPr>
      <w:r w:rsidRPr="00316900">
        <w:rPr>
          <w:sz w:val="28"/>
          <w:szCs w:val="28"/>
          <w:u w:val="single"/>
        </w:rPr>
        <w:t>Воинский учет граждан</w:t>
      </w:r>
    </w:p>
    <w:p w:rsidR="00316900" w:rsidRPr="00316900" w:rsidRDefault="00316900" w:rsidP="00316900">
      <w:pPr>
        <w:pStyle w:val="Default"/>
        <w:ind w:firstLine="708"/>
        <w:jc w:val="both"/>
        <w:rPr>
          <w:sz w:val="28"/>
          <w:szCs w:val="28"/>
        </w:rPr>
      </w:pPr>
      <w:r w:rsidRPr="00316900">
        <w:rPr>
          <w:sz w:val="28"/>
          <w:szCs w:val="28"/>
        </w:rPr>
        <w:t>Военно-учетный стол организует воинский учет граждан Российской Федерации, обязанных состоять на воинском учете согласно требованиям постановления Правительства Российск</w:t>
      </w:r>
      <w:r>
        <w:rPr>
          <w:sz w:val="28"/>
          <w:szCs w:val="28"/>
        </w:rPr>
        <w:t>ой Федерации от 27 ноября 2006г № </w:t>
      </w:r>
      <w:r w:rsidRPr="00316900">
        <w:rPr>
          <w:sz w:val="28"/>
          <w:szCs w:val="28"/>
        </w:rPr>
        <w:t>719 «Об утверждении Положения о воинском учете».</w:t>
      </w:r>
    </w:p>
    <w:p w:rsidR="00316900" w:rsidRPr="00316900" w:rsidRDefault="00316900" w:rsidP="00316900">
      <w:pPr>
        <w:pStyle w:val="Default"/>
        <w:ind w:firstLine="708"/>
        <w:jc w:val="both"/>
        <w:rPr>
          <w:sz w:val="28"/>
          <w:szCs w:val="28"/>
        </w:rPr>
      </w:pPr>
      <w:r w:rsidRPr="00316900">
        <w:rPr>
          <w:sz w:val="28"/>
          <w:szCs w:val="28"/>
        </w:rPr>
        <w:t>Динамика движения призывных и мобилизационных ресурсов за 2018-2020 годы приведена на диаграмме.</w:t>
      </w:r>
    </w:p>
    <w:p w:rsidR="00316900" w:rsidRPr="00316900" w:rsidRDefault="00316900" w:rsidP="00316900">
      <w:pPr>
        <w:pStyle w:val="Default"/>
        <w:jc w:val="center"/>
        <w:rPr>
          <w:sz w:val="28"/>
          <w:szCs w:val="28"/>
          <w:u w:val="single"/>
        </w:rPr>
      </w:pPr>
      <w:r w:rsidRPr="00316900">
        <w:rPr>
          <w:sz w:val="28"/>
          <w:szCs w:val="28"/>
          <w:u w:val="single"/>
        </w:rPr>
        <w:t>Первоначальная постановка на воинский учет</w:t>
      </w:r>
    </w:p>
    <w:p w:rsidR="00316900" w:rsidRPr="00316900" w:rsidRDefault="00316900" w:rsidP="00316900">
      <w:pPr>
        <w:pStyle w:val="Default"/>
        <w:ind w:firstLine="708"/>
        <w:jc w:val="both"/>
        <w:rPr>
          <w:sz w:val="28"/>
          <w:szCs w:val="28"/>
        </w:rPr>
      </w:pPr>
      <w:r w:rsidRPr="00316900">
        <w:rPr>
          <w:sz w:val="28"/>
          <w:szCs w:val="28"/>
        </w:rPr>
        <w:t>Первоначальная постановка на воинский учет граждан мужского пола осуществляется в период с 1 января по 31 марта в год достижения ими 17 лет комиссией по постановке граждан на воинский учет, создаваемой в муниципальном образовании распоряжением Губернатора Красноярского края по представлению военного комиссариата.</w:t>
      </w:r>
    </w:p>
    <w:p w:rsidR="00316900" w:rsidRPr="00316900" w:rsidRDefault="00316900" w:rsidP="00316900">
      <w:pPr>
        <w:pStyle w:val="Default"/>
        <w:ind w:firstLine="708"/>
        <w:jc w:val="both"/>
        <w:rPr>
          <w:sz w:val="28"/>
          <w:szCs w:val="28"/>
        </w:rPr>
      </w:pPr>
      <w:r w:rsidRPr="00316900">
        <w:rPr>
          <w:sz w:val="28"/>
          <w:szCs w:val="28"/>
        </w:rPr>
        <w:t>В 2020 году на первоначальный воинский учет поставлено 212 граждан 2003 года рождения.</w:t>
      </w:r>
    </w:p>
    <w:p w:rsidR="00316900" w:rsidRPr="00316900" w:rsidRDefault="00316900" w:rsidP="00316900">
      <w:pPr>
        <w:pStyle w:val="Default"/>
        <w:jc w:val="center"/>
        <w:rPr>
          <w:sz w:val="28"/>
          <w:szCs w:val="28"/>
          <w:u w:val="single"/>
        </w:rPr>
      </w:pPr>
      <w:r w:rsidRPr="00316900">
        <w:rPr>
          <w:sz w:val="28"/>
          <w:szCs w:val="28"/>
          <w:u w:val="single"/>
        </w:rPr>
        <w:t>Воинский учет в организациях</w:t>
      </w:r>
    </w:p>
    <w:p w:rsidR="00316900" w:rsidRPr="00316900" w:rsidRDefault="00316900" w:rsidP="00316900">
      <w:pPr>
        <w:pStyle w:val="Default"/>
        <w:ind w:firstLine="708"/>
        <w:jc w:val="both"/>
        <w:rPr>
          <w:sz w:val="28"/>
          <w:szCs w:val="28"/>
        </w:rPr>
      </w:pPr>
      <w:r w:rsidRPr="00316900">
        <w:rPr>
          <w:sz w:val="28"/>
          <w:szCs w:val="28"/>
        </w:rPr>
        <w:t>Военно-учетный стол осуществляет контроль за ведением воинского учета в организациях, расположенных на территории муниципального образования город Дивногорск.</w:t>
      </w:r>
    </w:p>
    <w:p w:rsidR="00316900" w:rsidRPr="00316900" w:rsidRDefault="00316900" w:rsidP="00316900">
      <w:pPr>
        <w:pStyle w:val="Default"/>
        <w:ind w:firstLine="708"/>
        <w:jc w:val="both"/>
        <w:rPr>
          <w:sz w:val="28"/>
          <w:szCs w:val="28"/>
        </w:rPr>
      </w:pPr>
      <w:r w:rsidRPr="00316900">
        <w:rPr>
          <w:sz w:val="28"/>
          <w:szCs w:val="28"/>
        </w:rPr>
        <w:t>На территории муниципального образования в 2020 году зарегистрировано 95 организаций, ведущих воинский учет, из них проверено 40 организаций, в том числе 6 совместно с военным комиссариатом..</w:t>
      </w:r>
    </w:p>
    <w:p w:rsidR="00316900" w:rsidRPr="00316900" w:rsidRDefault="00316900" w:rsidP="00316900">
      <w:pPr>
        <w:pStyle w:val="Default"/>
        <w:jc w:val="both"/>
        <w:rPr>
          <w:sz w:val="28"/>
          <w:szCs w:val="28"/>
        </w:rPr>
      </w:pPr>
      <w:r w:rsidRPr="00316900">
        <w:rPr>
          <w:sz w:val="28"/>
          <w:szCs w:val="28"/>
        </w:rPr>
        <w:t>Проверяется качество осуществления воинского учета, полнота и достоверность данных воинского учета.</w:t>
      </w:r>
    </w:p>
    <w:p w:rsidR="00316900" w:rsidRPr="00316900" w:rsidRDefault="00316900" w:rsidP="00316900">
      <w:pPr>
        <w:pStyle w:val="Default"/>
        <w:jc w:val="center"/>
        <w:rPr>
          <w:sz w:val="28"/>
          <w:szCs w:val="28"/>
          <w:u w:val="single"/>
        </w:rPr>
      </w:pPr>
      <w:r w:rsidRPr="00316900">
        <w:rPr>
          <w:sz w:val="28"/>
          <w:szCs w:val="28"/>
          <w:u w:val="single"/>
        </w:rPr>
        <w:t>Призыв граждан на военную службу</w:t>
      </w:r>
    </w:p>
    <w:p w:rsidR="00316900" w:rsidRPr="00316900" w:rsidRDefault="00316900" w:rsidP="00316900">
      <w:pPr>
        <w:pStyle w:val="Default"/>
        <w:ind w:firstLine="708"/>
        <w:jc w:val="both"/>
        <w:rPr>
          <w:sz w:val="28"/>
          <w:szCs w:val="28"/>
        </w:rPr>
      </w:pPr>
      <w:r w:rsidRPr="00316900">
        <w:rPr>
          <w:sz w:val="28"/>
          <w:szCs w:val="28"/>
        </w:rPr>
        <w:t>Призыв граждан на военную службу осуществляется на основании указов Президента Российской Федерации.</w:t>
      </w:r>
    </w:p>
    <w:p w:rsidR="00316900" w:rsidRPr="00316900" w:rsidRDefault="00316900" w:rsidP="00316900">
      <w:pPr>
        <w:pStyle w:val="Default"/>
        <w:ind w:firstLine="708"/>
        <w:jc w:val="both"/>
        <w:rPr>
          <w:sz w:val="28"/>
          <w:szCs w:val="28"/>
        </w:rPr>
      </w:pPr>
      <w:r w:rsidRPr="00316900">
        <w:rPr>
          <w:sz w:val="28"/>
          <w:szCs w:val="28"/>
        </w:rPr>
        <w:t>Призыв граждан на военную службу организует военный комиссариат (Свердловского района города Красноярск и города Дивногорск Красноярского края), а осуществляет призывная комиссия, созданная в муниципальном образовании города Дивногорск распоряжением губернатора Красноярского края по представлению военного комиссариата.</w:t>
      </w:r>
    </w:p>
    <w:p w:rsidR="00316900" w:rsidRPr="00316900" w:rsidRDefault="00316900" w:rsidP="00316900">
      <w:pPr>
        <w:pStyle w:val="Default"/>
        <w:ind w:firstLine="708"/>
        <w:jc w:val="both"/>
        <w:rPr>
          <w:sz w:val="28"/>
          <w:szCs w:val="28"/>
        </w:rPr>
      </w:pPr>
      <w:r w:rsidRPr="00316900">
        <w:rPr>
          <w:sz w:val="28"/>
          <w:szCs w:val="28"/>
        </w:rPr>
        <w:t>Результаты призыва граждан за 2020 года приведены на диаграмме.</w:t>
      </w:r>
    </w:p>
    <w:p w:rsidR="00316900" w:rsidRPr="00316900" w:rsidRDefault="00316900" w:rsidP="00316900">
      <w:pPr>
        <w:pStyle w:val="Default"/>
        <w:jc w:val="center"/>
        <w:rPr>
          <w:sz w:val="28"/>
          <w:szCs w:val="28"/>
          <w:u w:val="single"/>
        </w:rPr>
      </w:pPr>
      <w:r w:rsidRPr="00316900">
        <w:rPr>
          <w:sz w:val="28"/>
          <w:szCs w:val="28"/>
          <w:u w:val="single"/>
        </w:rPr>
        <w:t>День призывника</w:t>
      </w:r>
    </w:p>
    <w:p w:rsidR="00316900" w:rsidRPr="00316900" w:rsidRDefault="00316900" w:rsidP="00316900">
      <w:pPr>
        <w:pStyle w:val="Default"/>
        <w:ind w:firstLine="708"/>
        <w:jc w:val="both"/>
        <w:rPr>
          <w:sz w:val="28"/>
          <w:szCs w:val="28"/>
        </w:rPr>
      </w:pPr>
      <w:r w:rsidRPr="00316900">
        <w:rPr>
          <w:sz w:val="28"/>
          <w:szCs w:val="28"/>
        </w:rPr>
        <w:t>Призыв новобранцев в Вооруженные Силы РФ проходит 2 раза в год: с 1 апреля по 15 июля и с 1 октября по 31 декабря.</w:t>
      </w:r>
    </w:p>
    <w:p w:rsidR="00316900" w:rsidRPr="00316900" w:rsidRDefault="00316900" w:rsidP="00316900">
      <w:pPr>
        <w:pStyle w:val="Default"/>
        <w:ind w:firstLine="708"/>
        <w:jc w:val="both"/>
        <w:rPr>
          <w:sz w:val="28"/>
          <w:szCs w:val="28"/>
        </w:rPr>
      </w:pPr>
      <w:r w:rsidRPr="00316900">
        <w:rPr>
          <w:sz w:val="28"/>
          <w:szCs w:val="28"/>
        </w:rPr>
        <w:t>С 2008 года срок службы по призыву составляет 1 год.</w:t>
      </w:r>
    </w:p>
    <w:p w:rsidR="00316900" w:rsidRPr="00316900" w:rsidRDefault="00316900" w:rsidP="00316900">
      <w:pPr>
        <w:pStyle w:val="Default"/>
        <w:ind w:firstLine="708"/>
        <w:jc w:val="both"/>
        <w:rPr>
          <w:sz w:val="28"/>
          <w:szCs w:val="28"/>
        </w:rPr>
      </w:pPr>
      <w:r w:rsidRPr="00316900">
        <w:rPr>
          <w:sz w:val="28"/>
          <w:szCs w:val="28"/>
        </w:rPr>
        <w:t xml:space="preserve">Администрацией города Дивногорска, совместно с военным комиссариатом (Свердловского района города Красноярск и города Дивногорск Красноярского края), ежегодно в ходе проведения призыва граждан на военную службу в апреле и в октябре проводится «День призывника». </w:t>
      </w:r>
    </w:p>
    <w:p w:rsidR="00316900" w:rsidRPr="00316900" w:rsidRDefault="00316900" w:rsidP="00316900">
      <w:pPr>
        <w:pStyle w:val="Default"/>
        <w:ind w:firstLine="708"/>
        <w:jc w:val="both"/>
        <w:rPr>
          <w:sz w:val="28"/>
          <w:szCs w:val="28"/>
        </w:rPr>
      </w:pPr>
      <w:r w:rsidRPr="00316900">
        <w:rPr>
          <w:sz w:val="28"/>
          <w:szCs w:val="28"/>
        </w:rPr>
        <w:t>Проведение «Дня призывника», является эффективной формой повышения престижа военной службы среди допризывной молодежи, готовности к выполнению конституционного и воинского долга в условиях мирного и военного времени, а так же поднимает моральный дух будущих защитников Отечества.</w:t>
      </w:r>
    </w:p>
    <w:p w:rsidR="00316900" w:rsidRPr="00316900" w:rsidRDefault="00316900" w:rsidP="00316900">
      <w:pPr>
        <w:pStyle w:val="Default"/>
        <w:ind w:firstLine="708"/>
        <w:jc w:val="both"/>
        <w:rPr>
          <w:sz w:val="28"/>
          <w:szCs w:val="28"/>
        </w:rPr>
      </w:pPr>
      <w:r w:rsidRPr="00316900">
        <w:rPr>
          <w:sz w:val="28"/>
          <w:szCs w:val="28"/>
        </w:rPr>
        <w:t>День призывника стал уже традиционным мероприятием в городе, дважды в год.</w:t>
      </w:r>
    </w:p>
    <w:p w:rsidR="00316900" w:rsidRDefault="00316900" w:rsidP="00316900">
      <w:pPr>
        <w:pStyle w:val="Default"/>
        <w:spacing w:line="276" w:lineRule="auto"/>
        <w:ind w:firstLine="708"/>
        <w:jc w:val="both"/>
        <w:rPr>
          <w:sz w:val="28"/>
          <w:szCs w:val="28"/>
        </w:rPr>
      </w:pPr>
      <w:r w:rsidRPr="00316900">
        <w:rPr>
          <w:sz w:val="28"/>
          <w:szCs w:val="28"/>
        </w:rPr>
        <w:t>В последние три года день призывника проводится, как правило, на территории войсковой части с участием военнослужащих войсковой части, ветеранов и представителей молодежи города.</w:t>
      </w:r>
    </w:p>
    <w:p w:rsidR="00316900" w:rsidRPr="00316900" w:rsidRDefault="00316900" w:rsidP="00316900">
      <w:pPr>
        <w:pStyle w:val="Default"/>
        <w:spacing w:line="276" w:lineRule="auto"/>
        <w:ind w:firstLine="708"/>
        <w:jc w:val="both"/>
        <w:rPr>
          <w:sz w:val="28"/>
          <w:szCs w:val="28"/>
        </w:rPr>
      </w:pPr>
    </w:p>
    <w:p w:rsidR="00D11E6E" w:rsidRPr="00D11E6E" w:rsidRDefault="00D11E6E" w:rsidP="00D11E6E">
      <w:pPr>
        <w:pStyle w:val="Default"/>
        <w:spacing w:line="276" w:lineRule="auto"/>
        <w:jc w:val="both"/>
        <w:rPr>
          <w:b/>
          <w:sz w:val="28"/>
          <w:szCs w:val="28"/>
          <w:u w:val="single"/>
        </w:rPr>
      </w:pPr>
      <w:r w:rsidRPr="00D11E6E">
        <w:rPr>
          <w:b/>
          <w:sz w:val="28"/>
          <w:szCs w:val="28"/>
          <w:u w:val="single"/>
        </w:rPr>
        <w:t xml:space="preserve">Краевое государственное казенное учреждение «Центр занятости населения города Дивногорска» </w:t>
      </w:r>
    </w:p>
    <w:p w:rsidR="00D11E6E" w:rsidRPr="00D11E6E" w:rsidRDefault="00D11E6E" w:rsidP="00316900">
      <w:pPr>
        <w:spacing w:after="0"/>
        <w:jc w:val="center"/>
        <w:rPr>
          <w:rFonts w:ascii="Times New Roman" w:eastAsia="Times New Roman" w:hAnsi="Times New Roman" w:cs="Times New Roman"/>
          <w:sz w:val="28"/>
          <w:szCs w:val="28"/>
          <w:u w:val="single"/>
          <w:lang w:eastAsia="ru-RU"/>
        </w:rPr>
      </w:pPr>
      <w:r w:rsidRPr="00D11E6E">
        <w:rPr>
          <w:rFonts w:ascii="Times New Roman" w:eastAsia="Times New Roman" w:hAnsi="Times New Roman" w:cs="Times New Roman"/>
          <w:sz w:val="28"/>
          <w:szCs w:val="28"/>
          <w:u w:val="single"/>
          <w:lang w:eastAsia="ru-RU"/>
        </w:rPr>
        <w:t>Анализ ситуации на рынке труда города Дивногорска</w:t>
      </w:r>
    </w:p>
    <w:p w:rsidR="00D11E6E" w:rsidRPr="00D11E6E" w:rsidRDefault="00D11E6E" w:rsidP="00316900">
      <w:pPr>
        <w:suppressAutoHyphens/>
        <w:spacing w:after="0"/>
        <w:ind w:firstLine="709"/>
        <w:contextualSpacing/>
        <w:jc w:val="both"/>
        <w:rPr>
          <w:rFonts w:ascii="Times New Roman" w:eastAsia="Times New Roman" w:hAnsi="Times New Roman" w:cs="Times New Roman"/>
          <w:sz w:val="28"/>
          <w:szCs w:val="28"/>
          <w:lang w:eastAsia="ru-RU"/>
        </w:rPr>
      </w:pPr>
      <w:r w:rsidRPr="00D11E6E">
        <w:rPr>
          <w:rFonts w:ascii="Times New Roman" w:eastAsia="Times New Roman" w:hAnsi="Times New Roman" w:cs="Times New Roman"/>
          <w:sz w:val="28"/>
          <w:szCs w:val="28"/>
          <w:lang w:eastAsia="ru-RU"/>
        </w:rPr>
        <w:t xml:space="preserve">Численность населения муниципального образования на начало 2020 года составляло 33414 человек, численность экономически активного населения 19071 человек. </w:t>
      </w:r>
    </w:p>
    <w:p w:rsidR="00D11E6E" w:rsidRPr="00D11E6E" w:rsidRDefault="00D11E6E" w:rsidP="00316900">
      <w:pPr>
        <w:suppressAutoHyphens/>
        <w:spacing w:after="0"/>
        <w:ind w:firstLine="709"/>
        <w:contextualSpacing/>
        <w:jc w:val="both"/>
        <w:rPr>
          <w:rFonts w:ascii="Times New Roman" w:eastAsia="Times New Roman" w:hAnsi="Times New Roman" w:cs="Times New Roman"/>
          <w:sz w:val="28"/>
          <w:szCs w:val="28"/>
          <w:lang w:eastAsia="zh-CN"/>
        </w:rPr>
      </w:pPr>
      <w:r w:rsidRPr="00D11E6E">
        <w:rPr>
          <w:rFonts w:ascii="Times New Roman" w:eastAsia="Times New Roman" w:hAnsi="Times New Roman" w:cs="Times New Roman"/>
          <w:sz w:val="28"/>
          <w:szCs w:val="28"/>
          <w:lang w:eastAsia="zh-CN"/>
        </w:rPr>
        <w:t xml:space="preserve">За период с 01.01.2020 года по 31.12.2020 года численность зарегистрированных безработных граждан составила 1086 человек и увеличилась относительно 2019 года на 847 человек (239 человек). Произошло увеличение числа безработных относительно аналогичного периода 2019 года на 78 %; </w:t>
      </w:r>
    </w:p>
    <w:p w:rsidR="00D11E6E" w:rsidRPr="00D11E6E" w:rsidRDefault="00D11E6E" w:rsidP="00316900">
      <w:pPr>
        <w:suppressAutoHyphens/>
        <w:spacing w:after="0"/>
        <w:ind w:firstLine="709"/>
        <w:contextualSpacing/>
        <w:jc w:val="both"/>
        <w:rPr>
          <w:rFonts w:ascii="Times New Roman" w:eastAsia="Times New Roman" w:hAnsi="Times New Roman" w:cs="Times New Roman"/>
          <w:sz w:val="28"/>
          <w:szCs w:val="28"/>
          <w:lang w:eastAsia="zh-CN"/>
        </w:rPr>
      </w:pPr>
      <w:r w:rsidRPr="00D11E6E">
        <w:rPr>
          <w:rFonts w:ascii="Times New Roman" w:eastAsia="Times New Roman" w:hAnsi="Times New Roman" w:cs="Times New Roman"/>
          <w:sz w:val="28"/>
          <w:szCs w:val="28"/>
          <w:lang w:eastAsia="zh-CN"/>
        </w:rPr>
        <w:t xml:space="preserve">Уровень зарегистрированной безработицы, рассчитанный от численности трудоспособного населения в трудоспособном возрасте, – 2,5% и, как следствие вышеуказанного факта, вырос на 2,1% по сравнению с началом 2019года (0,4%).  </w:t>
      </w:r>
    </w:p>
    <w:p w:rsidR="00D11E6E" w:rsidRPr="00D11E6E" w:rsidRDefault="00D11E6E" w:rsidP="00316900">
      <w:pPr>
        <w:suppressAutoHyphens/>
        <w:spacing w:after="0"/>
        <w:ind w:firstLine="709"/>
        <w:contextualSpacing/>
        <w:jc w:val="both"/>
        <w:rPr>
          <w:rFonts w:ascii="Times New Roman" w:eastAsia="Calibri" w:hAnsi="Times New Roman" w:cs="Times New Roman"/>
          <w:sz w:val="28"/>
          <w:szCs w:val="28"/>
        </w:rPr>
      </w:pPr>
      <w:r w:rsidRPr="00D11E6E">
        <w:rPr>
          <w:rFonts w:ascii="Times New Roman" w:eastAsia="Times New Roman" w:hAnsi="Times New Roman" w:cs="Times New Roman"/>
          <w:sz w:val="28"/>
          <w:szCs w:val="28"/>
          <w:lang w:eastAsia="ru-RU"/>
        </w:rPr>
        <w:t xml:space="preserve"> </w:t>
      </w:r>
      <w:r w:rsidRPr="00D11E6E">
        <w:rPr>
          <w:rFonts w:ascii="Times New Roman" w:eastAsia="Calibri" w:hAnsi="Times New Roman" w:cs="Times New Roman"/>
          <w:sz w:val="28"/>
          <w:szCs w:val="28"/>
        </w:rPr>
        <w:t>Количество заявленных вакансий за период с 01.01.2020 по 31.12.2020, в том числе с постоянным характером работы, с учетом квотируемых рабочих мест для инвалидов и кадровой потребности работодателей, привлекающих иностранную рабочую силу 2532 единицы; увеличилось относительно 2019 года (309) на 12%.</w:t>
      </w:r>
    </w:p>
    <w:p w:rsidR="00D11E6E" w:rsidRPr="00D11E6E" w:rsidRDefault="00D11E6E" w:rsidP="00316900">
      <w:pPr>
        <w:suppressAutoHyphens/>
        <w:spacing w:after="0"/>
        <w:ind w:firstLine="709"/>
        <w:contextualSpacing/>
        <w:jc w:val="both"/>
        <w:rPr>
          <w:rFonts w:ascii="Times New Roman" w:eastAsia="Times New Roman" w:hAnsi="Times New Roman" w:cs="Times New Roman"/>
          <w:sz w:val="28"/>
          <w:szCs w:val="28"/>
          <w:lang w:eastAsia="zh-CN"/>
        </w:rPr>
      </w:pPr>
      <w:r w:rsidRPr="00D11E6E">
        <w:rPr>
          <w:rFonts w:ascii="Times New Roman" w:eastAsia="Times New Roman" w:hAnsi="Times New Roman" w:cs="Times New Roman"/>
          <w:sz w:val="28"/>
          <w:szCs w:val="28"/>
          <w:lang w:eastAsia="zh-CN"/>
        </w:rPr>
        <w:t>Количество вакантных рабочих мест, содержащихся в региональном банке вакансий  центра занятости на конец отчетного периода 2020 года 354 единицы. Снижение числа свободных рабочих мест относительно начала 2019 года (544 единиц) составил 35% .</w:t>
      </w:r>
    </w:p>
    <w:p w:rsidR="00D11E6E" w:rsidRPr="00D11E6E" w:rsidRDefault="00D11E6E" w:rsidP="00316900">
      <w:pPr>
        <w:suppressAutoHyphens/>
        <w:spacing w:after="0"/>
        <w:ind w:firstLine="709"/>
        <w:contextualSpacing/>
        <w:jc w:val="both"/>
        <w:rPr>
          <w:rFonts w:ascii="Times New Roman" w:eastAsia="Times New Roman" w:hAnsi="Times New Roman" w:cs="Times New Roman"/>
          <w:sz w:val="28"/>
          <w:szCs w:val="28"/>
          <w:lang w:eastAsia="zh-CN"/>
        </w:rPr>
      </w:pPr>
      <w:r w:rsidRPr="00D11E6E">
        <w:rPr>
          <w:rFonts w:ascii="Times New Roman" w:eastAsia="Times New Roman" w:hAnsi="Times New Roman" w:cs="Times New Roman"/>
          <w:sz w:val="28"/>
          <w:szCs w:val="28"/>
          <w:lang w:eastAsia="zh-CN"/>
        </w:rPr>
        <w:t>Коэффициент напряженности (отношение численности незанятых граждан на конец периода к количеству вакансий, заявленных работодателями в службу занятости, на конец периода в среднемесячном исчислении) – 0,6 единицы, наблюдается увеличение коэффициента напряженности по сравнению с 2019 годом 0,4 единиц.</w:t>
      </w:r>
    </w:p>
    <w:p w:rsidR="00D11E6E" w:rsidRPr="00D11E6E" w:rsidRDefault="00D11E6E" w:rsidP="00316900">
      <w:pPr>
        <w:spacing w:after="0"/>
        <w:ind w:firstLine="709"/>
        <w:contextualSpacing/>
        <w:jc w:val="both"/>
        <w:rPr>
          <w:rFonts w:ascii="Times New Roman" w:eastAsia="Calibri" w:hAnsi="Times New Roman" w:cs="Times New Roman"/>
          <w:sz w:val="28"/>
          <w:szCs w:val="28"/>
        </w:rPr>
      </w:pPr>
      <w:r w:rsidRPr="00D11E6E">
        <w:rPr>
          <w:rFonts w:ascii="Times New Roman" w:eastAsia="Calibri" w:hAnsi="Times New Roman" w:cs="Times New Roman"/>
          <w:sz w:val="28"/>
          <w:szCs w:val="28"/>
        </w:rPr>
        <w:t xml:space="preserve">Численность граждан, обратившихся за содействием в поиске работы в отчетном периоде 2020 года 1476 человек, что на 46 % больше, чем в 2019 году (803 человек). </w:t>
      </w:r>
    </w:p>
    <w:p w:rsidR="00D11E6E" w:rsidRPr="00D11E6E" w:rsidRDefault="00D11E6E" w:rsidP="00316900">
      <w:pPr>
        <w:spacing w:after="0"/>
        <w:ind w:firstLine="709"/>
        <w:contextualSpacing/>
        <w:jc w:val="both"/>
        <w:rPr>
          <w:rFonts w:ascii="Times New Roman" w:eastAsia="Calibri" w:hAnsi="Times New Roman" w:cs="Times New Roman"/>
          <w:sz w:val="28"/>
          <w:szCs w:val="28"/>
        </w:rPr>
      </w:pPr>
      <w:r w:rsidRPr="00D11E6E">
        <w:rPr>
          <w:rFonts w:ascii="Times New Roman" w:eastAsia="Calibri" w:hAnsi="Times New Roman" w:cs="Times New Roman"/>
          <w:sz w:val="28"/>
          <w:szCs w:val="28"/>
        </w:rPr>
        <w:t>Численность трудоустроенных граждан в отчетном периоде 2020 года 646 человек, что на 18 человек меньше по сравнению с 2019 годом (664 человек).</w:t>
      </w:r>
    </w:p>
    <w:p w:rsidR="00D11E6E" w:rsidRPr="00D11E6E" w:rsidRDefault="00D11E6E" w:rsidP="00316900">
      <w:pPr>
        <w:spacing w:after="0"/>
        <w:ind w:firstLine="709"/>
        <w:contextualSpacing/>
        <w:jc w:val="both"/>
        <w:rPr>
          <w:rFonts w:ascii="Times New Roman" w:eastAsia="Calibri" w:hAnsi="Times New Roman" w:cs="Times New Roman"/>
          <w:sz w:val="28"/>
          <w:szCs w:val="28"/>
        </w:rPr>
      </w:pPr>
      <w:r w:rsidRPr="00D11E6E">
        <w:rPr>
          <w:rFonts w:ascii="Times New Roman" w:eastAsia="Calibri" w:hAnsi="Times New Roman" w:cs="Times New Roman"/>
          <w:sz w:val="28"/>
          <w:szCs w:val="28"/>
        </w:rPr>
        <w:t>Численность безработных граждан, состоящих на учете на конец отчетного периода, 504 человека. Наблюдается увеличение численности безработных граждан на 85 % по сравнению с 2019 годом (74 человека).</w:t>
      </w:r>
    </w:p>
    <w:p w:rsidR="00D11E6E" w:rsidRPr="00D11E6E" w:rsidRDefault="00D11E6E" w:rsidP="00316900">
      <w:pPr>
        <w:spacing w:after="0"/>
        <w:ind w:firstLine="709"/>
        <w:contextualSpacing/>
        <w:jc w:val="both"/>
        <w:rPr>
          <w:rFonts w:ascii="Times New Roman" w:eastAsia="Calibri" w:hAnsi="Times New Roman" w:cs="Times New Roman"/>
          <w:sz w:val="28"/>
          <w:szCs w:val="28"/>
        </w:rPr>
      </w:pPr>
      <w:r w:rsidRPr="00D11E6E">
        <w:rPr>
          <w:rFonts w:ascii="Times New Roman" w:eastAsia="Calibri" w:hAnsi="Times New Roman" w:cs="Times New Roman"/>
          <w:sz w:val="28"/>
          <w:szCs w:val="28"/>
        </w:rPr>
        <w:t>Причиной увеличения численности безработных граждан, граждан обратившихся за содействием в поиске работы, а также снижения трудоустройства в 2020 году стало распространение новой коронавирусной инфекции, а также введение ряда ограничительных мер на работу организаций.</w:t>
      </w:r>
    </w:p>
    <w:p w:rsidR="00D11E6E" w:rsidRPr="00D11E6E" w:rsidRDefault="00D11E6E" w:rsidP="00316900">
      <w:pPr>
        <w:suppressAutoHyphens/>
        <w:spacing w:after="0"/>
        <w:ind w:firstLine="709"/>
        <w:contextualSpacing/>
        <w:jc w:val="center"/>
        <w:rPr>
          <w:rFonts w:ascii="Times New Roman" w:eastAsia="Calibri" w:hAnsi="Times New Roman" w:cs="Times New Roman"/>
          <w:sz w:val="28"/>
          <w:szCs w:val="28"/>
          <w:u w:val="single"/>
        </w:rPr>
      </w:pPr>
      <w:r w:rsidRPr="00D11E6E">
        <w:rPr>
          <w:rFonts w:ascii="Times New Roman" w:eastAsia="Calibri" w:hAnsi="Times New Roman" w:cs="Times New Roman"/>
          <w:sz w:val="28"/>
          <w:szCs w:val="28"/>
          <w:u w:val="single"/>
        </w:rPr>
        <w:t>Организация работы с органами местного самоуправления по повышению уровня занятости инвалидов трудоспособного возраста</w:t>
      </w:r>
    </w:p>
    <w:p w:rsidR="00D11E6E" w:rsidRPr="00D11E6E" w:rsidRDefault="00D11E6E" w:rsidP="00316900">
      <w:pPr>
        <w:suppressAutoHyphens/>
        <w:spacing w:after="0"/>
        <w:ind w:right="-142" w:firstLine="709"/>
        <w:contextualSpacing/>
        <w:jc w:val="both"/>
        <w:rPr>
          <w:rFonts w:ascii="Times New Roman" w:eastAsia="Calibri" w:hAnsi="Times New Roman" w:cs="Times New Roman"/>
          <w:sz w:val="28"/>
          <w:szCs w:val="28"/>
        </w:rPr>
      </w:pPr>
      <w:r w:rsidRPr="00D11E6E">
        <w:rPr>
          <w:rFonts w:ascii="Times New Roman" w:eastAsia="Times New Roman" w:hAnsi="Times New Roman" w:cs="Times New Roman"/>
          <w:sz w:val="28"/>
          <w:szCs w:val="28"/>
          <w:lang w:eastAsia="zh-CN"/>
        </w:rPr>
        <w:t xml:space="preserve">В соответствии с Указом Президента Российской Федерации от 02.10.1992 № 1157 «О дополнительных мерах государственной поддержки инвалидов», приказом Министерства  труда и социальной защиты Российской Федерации от 02.11.2016 № 602н, </w:t>
      </w:r>
      <w:hyperlink r:id="rId7" w:history="1">
        <w:r w:rsidRPr="00D11E6E">
          <w:rPr>
            <w:rFonts w:ascii="Times New Roman" w:eastAsia="Times New Roman" w:hAnsi="Times New Roman" w:cs="Times New Roman"/>
            <w:sz w:val="28"/>
            <w:szCs w:val="28"/>
            <w:lang w:eastAsia="zh-CN"/>
          </w:rPr>
          <w:t>Законом</w:t>
        </w:r>
      </w:hyperlink>
      <w:r w:rsidRPr="00D11E6E">
        <w:rPr>
          <w:rFonts w:ascii="Times New Roman" w:eastAsia="Times New Roman" w:hAnsi="Times New Roman" w:cs="Times New Roman"/>
          <w:sz w:val="28"/>
          <w:szCs w:val="28"/>
          <w:lang w:eastAsia="zh-CN"/>
        </w:rPr>
        <w:t xml:space="preserve"> Красноярского края от 10.12.2004 N 12-2707 "О социальной поддержке инвалидов", руководствуясь статьей 43 Устава города Дивногорска, </w:t>
      </w:r>
      <w:r w:rsidRPr="00D11E6E">
        <w:rPr>
          <w:rFonts w:ascii="Times New Roman" w:eastAsia="Times New Roman" w:hAnsi="Times New Roman" w:cs="Times New Roman"/>
          <w:color w:val="000000"/>
          <w:sz w:val="28"/>
          <w:szCs w:val="28"/>
          <w:lang w:eastAsia="zh-CN"/>
        </w:rPr>
        <w:t>Постановлением Администрации города Дивногорска № 62-П от 20.03.2017 г «О</w:t>
      </w:r>
      <w:r w:rsidRPr="00D11E6E">
        <w:rPr>
          <w:rFonts w:ascii="Times New Roman" w:eastAsia="Times New Roman" w:hAnsi="Times New Roman" w:cs="Times New Roman"/>
          <w:sz w:val="28"/>
          <w:szCs w:val="28"/>
          <w:lang w:eastAsia="zh-CN"/>
        </w:rPr>
        <w:t xml:space="preserve"> создании комиссии по делам инвалидов на территории муниципального образования город Дивногорск» утвержден состав комиссии по делам инвалидов, положение о комиссии по делам инвалидов на территории муниципального образования город Дивногорск. Р</w:t>
      </w:r>
      <w:r w:rsidRPr="00D11E6E">
        <w:rPr>
          <w:rFonts w:ascii="Times New Roman" w:eastAsia="Times New Roman" w:hAnsi="Times New Roman" w:cs="Times New Roman"/>
          <w:sz w:val="28"/>
          <w:szCs w:val="28"/>
        </w:rPr>
        <w:t>абота с органами местного самоуправления  по повышению уровня занятости инвалидов трудоспособного возраста организована в рамках «</w:t>
      </w:r>
      <w:r w:rsidRPr="00D11E6E">
        <w:rPr>
          <w:rFonts w:ascii="Times New Roman" w:eastAsia="Calibri" w:hAnsi="Times New Roman" w:cs="Times New Roman"/>
          <w:sz w:val="28"/>
          <w:szCs w:val="28"/>
        </w:rPr>
        <w:t>Межведомственного плана мероприятий по организации совместной работы по трудоустройству инвалидов трудоспособного возраста в городе Дивногорске». В результате работы состоялось трудоустройство инвалидов:</w:t>
      </w:r>
    </w:p>
    <w:p w:rsidR="00D11E6E" w:rsidRPr="00D11E6E" w:rsidRDefault="00D11E6E" w:rsidP="00316900">
      <w:pPr>
        <w:suppressAutoHyphens/>
        <w:spacing w:after="0"/>
        <w:ind w:right="-142" w:firstLine="709"/>
        <w:contextualSpacing/>
        <w:jc w:val="both"/>
        <w:rPr>
          <w:rFonts w:ascii="Times New Roman" w:eastAsia="Calibri" w:hAnsi="Times New Roman" w:cs="Times New Roman"/>
          <w:sz w:val="28"/>
          <w:szCs w:val="28"/>
        </w:rPr>
      </w:pPr>
      <w:r w:rsidRPr="00D11E6E">
        <w:rPr>
          <w:rFonts w:ascii="Times New Roman" w:eastAsia="Calibri" w:hAnsi="Times New Roman" w:cs="Times New Roman"/>
          <w:sz w:val="28"/>
          <w:szCs w:val="28"/>
        </w:rPr>
        <w:t xml:space="preserve"> 2018г-61чел, 2019г-162чел, 2020г.-129чел.</w:t>
      </w:r>
    </w:p>
    <w:p w:rsidR="00D11E6E" w:rsidRPr="00D11E6E" w:rsidRDefault="00D11E6E" w:rsidP="00316900">
      <w:pPr>
        <w:suppressAutoHyphens/>
        <w:spacing w:after="0"/>
        <w:ind w:right="-142" w:firstLine="709"/>
        <w:contextualSpacing/>
        <w:jc w:val="both"/>
        <w:rPr>
          <w:rFonts w:ascii="Times New Roman" w:eastAsia="Calibri" w:hAnsi="Times New Roman" w:cs="Times New Roman"/>
          <w:sz w:val="28"/>
          <w:szCs w:val="28"/>
        </w:rPr>
      </w:pPr>
      <w:r w:rsidRPr="00D11E6E">
        <w:rPr>
          <w:rFonts w:ascii="Times New Roman" w:eastAsia="Calibri" w:hAnsi="Times New Roman" w:cs="Times New Roman"/>
          <w:sz w:val="28"/>
          <w:szCs w:val="28"/>
        </w:rPr>
        <w:t>Доля трудоустроенных в 2020 году инвалидов из числа обратившихся инвалидов в КГКУ «ЦЗН г. Дивногорска» составила 87%</w:t>
      </w:r>
    </w:p>
    <w:p w:rsidR="00D11E6E" w:rsidRPr="00D11E6E" w:rsidRDefault="00D11E6E" w:rsidP="00316900">
      <w:pPr>
        <w:suppressAutoHyphens/>
        <w:spacing w:after="0"/>
        <w:ind w:firstLine="709"/>
        <w:contextualSpacing/>
        <w:jc w:val="center"/>
        <w:rPr>
          <w:rFonts w:ascii="Times New Roman" w:eastAsia="Calibri" w:hAnsi="Times New Roman" w:cs="Times New Roman"/>
          <w:sz w:val="28"/>
          <w:szCs w:val="28"/>
          <w:u w:val="single"/>
        </w:rPr>
      </w:pPr>
      <w:r w:rsidRPr="00D11E6E">
        <w:rPr>
          <w:rFonts w:ascii="Times New Roman" w:eastAsia="Calibri" w:hAnsi="Times New Roman" w:cs="Times New Roman"/>
          <w:sz w:val="28"/>
          <w:szCs w:val="28"/>
          <w:u w:val="single"/>
        </w:rPr>
        <w:t>Дополнительные мероприятия по снижению напряженности на рынке труда</w:t>
      </w:r>
    </w:p>
    <w:p w:rsidR="00D11E6E" w:rsidRPr="00D11E6E" w:rsidRDefault="00D11E6E" w:rsidP="00316900">
      <w:pPr>
        <w:autoSpaceDE w:val="0"/>
        <w:autoSpaceDN w:val="0"/>
        <w:adjustRightInd w:val="0"/>
        <w:spacing w:after="0"/>
        <w:ind w:firstLine="709"/>
        <w:jc w:val="both"/>
        <w:rPr>
          <w:rFonts w:ascii="Times New Roman" w:eastAsia="Times New Roman" w:hAnsi="Times New Roman" w:cs="Times New Roman"/>
          <w:sz w:val="28"/>
          <w:szCs w:val="28"/>
          <w:lang w:eastAsia="zh-CN"/>
        </w:rPr>
      </w:pPr>
      <w:r w:rsidRPr="00D11E6E">
        <w:rPr>
          <w:rFonts w:ascii="Times New Roman" w:eastAsia="Times New Roman" w:hAnsi="Times New Roman" w:cs="Times New Roman"/>
          <w:sz w:val="28"/>
          <w:szCs w:val="28"/>
          <w:lang w:eastAsia="zh-CN"/>
        </w:rPr>
        <w:t xml:space="preserve">В соответствии со статьей 78 Бюджетного кодекса Российской Федерации, постановлением Правительства Российской Федерации от 04.07.2020 № 980 «Об утверждении Правил предоставления и распределения в 2020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w:t>
      </w:r>
      <w:proofErr w:type="spellStart"/>
      <w:r w:rsidRPr="00D11E6E">
        <w:rPr>
          <w:rFonts w:ascii="Times New Roman" w:eastAsia="Times New Roman" w:hAnsi="Times New Roman" w:cs="Times New Roman"/>
          <w:sz w:val="28"/>
          <w:szCs w:val="28"/>
          <w:lang w:eastAsia="zh-CN"/>
        </w:rPr>
        <w:t>софинансирования</w:t>
      </w:r>
      <w:proofErr w:type="spellEnd"/>
      <w:r w:rsidRPr="00D11E6E">
        <w:rPr>
          <w:rFonts w:ascii="Times New Roman" w:eastAsia="Times New Roman" w:hAnsi="Times New Roman" w:cs="Times New Roman"/>
          <w:sz w:val="28"/>
          <w:szCs w:val="28"/>
          <w:lang w:eastAsia="zh-CN"/>
        </w:rPr>
        <w:t xml:space="preserve"> расходных обязательств субъектов Российской Федерации, возникающих при реализации дополнительных мероприятий, направленных на снижение напряженности на рынке труда субъектов Российской Федерации», статьей 103 Устава Красноярского края, статьей 7 Закона Красноярского края от 18.12.2008 № 7-2617 «О бюджетном процессе в Красноярском крае», государственной программой Красноярского края «Содействие занятости населения». </w:t>
      </w:r>
    </w:p>
    <w:p w:rsidR="00D11E6E" w:rsidRPr="00D11E6E" w:rsidRDefault="00D11E6E" w:rsidP="00316900">
      <w:pPr>
        <w:spacing w:after="0"/>
        <w:ind w:firstLine="709"/>
        <w:contextualSpacing/>
        <w:jc w:val="both"/>
        <w:rPr>
          <w:rFonts w:ascii="Times New Roman" w:eastAsia="Times New Roman" w:hAnsi="Times New Roman" w:cs="Times New Roman"/>
          <w:sz w:val="28"/>
          <w:szCs w:val="28"/>
          <w:lang w:eastAsia="zh-CN"/>
        </w:rPr>
      </w:pPr>
      <w:r w:rsidRPr="00D11E6E">
        <w:rPr>
          <w:rFonts w:ascii="Times New Roman" w:eastAsia="Times New Roman" w:hAnsi="Times New Roman" w:cs="Times New Roman"/>
          <w:sz w:val="28"/>
          <w:szCs w:val="28"/>
          <w:lang w:eastAsia="zh-CN"/>
        </w:rPr>
        <w:t xml:space="preserve">В рамках реализации предоставления субсидии на возмещение расходов работодателям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 КГКУ «ЦЗН г. Дивногорска» было заключено 9 договоров с семью организациями. К общественным работам приступило 27 человек, в том числе 8 ищущих работу и обратившихся в органы службы занятости граждан и 19 безработных граждан. Доведенные лимиты освоены в полном объеме. </w:t>
      </w:r>
    </w:p>
    <w:p w:rsidR="00D11E6E" w:rsidRPr="00D11E6E" w:rsidRDefault="00D11E6E" w:rsidP="00316900">
      <w:pPr>
        <w:autoSpaceDE w:val="0"/>
        <w:autoSpaceDN w:val="0"/>
        <w:adjustRightInd w:val="0"/>
        <w:spacing w:after="0"/>
        <w:ind w:firstLine="709"/>
        <w:jc w:val="both"/>
        <w:rPr>
          <w:rFonts w:ascii="Times New Roman" w:eastAsia="Times New Roman" w:hAnsi="Times New Roman" w:cs="Times New Roman"/>
          <w:sz w:val="28"/>
          <w:szCs w:val="28"/>
          <w:lang w:eastAsia="zh-CN"/>
        </w:rPr>
      </w:pPr>
      <w:r w:rsidRPr="00D11E6E">
        <w:rPr>
          <w:rFonts w:ascii="Times New Roman" w:eastAsia="Times New Roman" w:hAnsi="Times New Roman" w:cs="Times New Roman"/>
          <w:sz w:val="28"/>
          <w:szCs w:val="28"/>
          <w:lang w:eastAsia="zh-CN"/>
        </w:rPr>
        <w:t>КГКУ «ЦЗН г. Дивногорска» были заключены договоры с организациями:</w:t>
      </w:r>
    </w:p>
    <w:p w:rsidR="00D11E6E" w:rsidRPr="00D11E6E" w:rsidRDefault="00D11E6E" w:rsidP="00316900">
      <w:pPr>
        <w:numPr>
          <w:ilvl w:val="0"/>
          <w:numId w:val="9"/>
        </w:numPr>
        <w:autoSpaceDE w:val="0"/>
        <w:autoSpaceDN w:val="0"/>
        <w:adjustRightInd w:val="0"/>
        <w:spacing w:after="0"/>
        <w:jc w:val="both"/>
        <w:rPr>
          <w:rFonts w:ascii="Times New Roman" w:eastAsia="Times New Roman" w:hAnsi="Times New Roman" w:cs="Times New Roman"/>
          <w:sz w:val="28"/>
          <w:szCs w:val="28"/>
          <w:lang w:eastAsia="zh-CN"/>
        </w:rPr>
      </w:pPr>
      <w:r w:rsidRPr="00D11E6E">
        <w:rPr>
          <w:rFonts w:ascii="Times New Roman" w:eastAsia="Times New Roman" w:hAnsi="Times New Roman" w:cs="Times New Roman"/>
          <w:sz w:val="28"/>
          <w:szCs w:val="28"/>
          <w:lang w:eastAsia="zh-CN"/>
        </w:rPr>
        <w:t>ООО «Дивногорский завод полимерных изделий»;</w:t>
      </w:r>
    </w:p>
    <w:p w:rsidR="00D11E6E" w:rsidRPr="00D11E6E" w:rsidRDefault="00D11E6E" w:rsidP="00316900">
      <w:pPr>
        <w:numPr>
          <w:ilvl w:val="0"/>
          <w:numId w:val="9"/>
        </w:numPr>
        <w:autoSpaceDE w:val="0"/>
        <w:autoSpaceDN w:val="0"/>
        <w:adjustRightInd w:val="0"/>
        <w:spacing w:after="0"/>
        <w:jc w:val="both"/>
        <w:rPr>
          <w:rFonts w:ascii="Times New Roman" w:eastAsia="Times New Roman" w:hAnsi="Times New Roman" w:cs="Times New Roman"/>
          <w:sz w:val="28"/>
          <w:szCs w:val="28"/>
          <w:lang w:eastAsia="zh-CN"/>
        </w:rPr>
      </w:pPr>
      <w:r w:rsidRPr="00D11E6E">
        <w:rPr>
          <w:rFonts w:ascii="Times New Roman" w:eastAsia="Times New Roman" w:hAnsi="Times New Roman" w:cs="Times New Roman"/>
          <w:sz w:val="28"/>
          <w:szCs w:val="28"/>
          <w:lang w:eastAsia="zh-CN"/>
        </w:rPr>
        <w:t>ИП Кулагина Ирина Анатольевна;</w:t>
      </w:r>
    </w:p>
    <w:p w:rsidR="00D11E6E" w:rsidRPr="00D11E6E" w:rsidRDefault="00D11E6E" w:rsidP="00316900">
      <w:pPr>
        <w:numPr>
          <w:ilvl w:val="0"/>
          <w:numId w:val="9"/>
        </w:numPr>
        <w:autoSpaceDE w:val="0"/>
        <w:autoSpaceDN w:val="0"/>
        <w:adjustRightInd w:val="0"/>
        <w:spacing w:after="0"/>
        <w:jc w:val="both"/>
        <w:rPr>
          <w:rFonts w:ascii="Times New Roman" w:eastAsia="Times New Roman" w:hAnsi="Times New Roman" w:cs="Times New Roman"/>
          <w:sz w:val="28"/>
          <w:szCs w:val="28"/>
          <w:lang w:eastAsia="zh-CN"/>
        </w:rPr>
      </w:pPr>
      <w:r w:rsidRPr="00D11E6E">
        <w:rPr>
          <w:rFonts w:ascii="Times New Roman" w:eastAsia="Times New Roman" w:hAnsi="Times New Roman" w:cs="Times New Roman"/>
          <w:sz w:val="28"/>
          <w:szCs w:val="28"/>
          <w:lang w:eastAsia="zh-CN"/>
        </w:rPr>
        <w:t xml:space="preserve">ИП Тарасюк Андрей Николаевич; </w:t>
      </w:r>
    </w:p>
    <w:p w:rsidR="00D11E6E" w:rsidRPr="00D11E6E" w:rsidRDefault="00D11E6E" w:rsidP="00316900">
      <w:pPr>
        <w:numPr>
          <w:ilvl w:val="0"/>
          <w:numId w:val="9"/>
        </w:numPr>
        <w:autoSpaceDE w:val="0"/>
        <w:autoSpaceDN w:val="0"/>
        <w:adjustRightInd w:val="0"/>
        <w:spacing w:after="0"/>
        <w:jc w:val="both"/>
        <w:rPr>
          <w:rFonts w:ascii="Times New Roman" w:eastAsia="Times New Roman" w:hAnsi="Times New Roman" w:cs="Times New Roman"/>
          <w:sz w:val="28"/>
          <w:szCs w:val="28"/>
          <w:lang w:eastAsia="zh-CN"/>
        </w:rPr>
      </w:pPr>
      <w:r w:rsidRPr="00D11E6E">
        <w:rPr>
          <w:rFonts w:ascii="Times New Roman" w:eastAsia="Times New Roman" w:hAnsi="Times New Roman" w:cs="Times New Roman"/>
          <w:sz w:val="28"/>
          <w:szCs w:val="28"/>
          <w:lang w:eastAsia="zh-CN"/>
        </w:rPr>
        <w:t>ИП Пивоварова Евгения Дмитриевна;</w:t>
      </w:r>
    </w:p>
    <w:p w:rsidR="00D11E6E" w:rsidRPr="00D11E6E" w:rsidRDefault="00D11E6E" w:rsidP="00316900">
      <w:pPr>
        <w:numPr>
          <w:ilvl w:val="0"/>
          <w:numId w:val="9"/>
        </w:numPr>
        <w:autoSpaceDE w:val="0"/>
        <w:autoSpaceDN w:val="0"/>
        <w:adjustRightInd w:val="0"/>
        <w:spacing w:after="0"/>
        <w:jc w:val="both"/>
        <w:rPr>
          <w:rFonts w:ascii="Times New Roman" w:eastAsia="Times New Roman" w:hAnsi="Times New Roman" w:cs="Times New Roman"/>
          <w:sz w:val="28"/>
          <w:szCs w:val="28"/>
          <w:lang w:eastAsia="zh-CN"/>
        </w:rPr>
      </w:pPr>
      <w:r w:rsidRPr="00D11E6E">
        <w:rPr>
          <w:rFonts w:ascii="Times New Roman" w:eastAsia="Times New Roman" w:hAnsi="Times New Roman" w:cs="Times New Roman"/>
          <w:sz w:val="28"/>
          <w:szCs w:val="28"/>
          <w:lang w:eastAsia="zh-CN"/>
        </w:rPr>
        <w:t>ООО «ЛИДЕР»;</w:t>
      </w:r>
    </w:p>
    <w:p w:rsidR="00D11E6E" w:rsidRPr="00D11E6E" w:rsidRDefault="00D11E6E" w:rsidP="00316900">
      <w:pPr>
        <w:numPr>
          <w:ilvl w:val="0"/>
          <w:numId w:val="9"/>
        </w:numPr>
        <w:autoSpaceDE w:val="0"/>
        <w:autoSpaceDN w:val="0"/>
        <w:adjustRightInd w:val="0"/>
        <w:spacing w:after="0"/>
        <w:jc w:val="both"/>
        <w:rPr>
          <w:rFonts w:ascii="Times New Roman" w:eastAsia="Times New Roman" w:hAnsi="Times New Roman" w:cs="Times New Roman"/>
          <w:sz w:val="28"/>
          <w:szCs w:val="28"/>
          <w:lang w:eastAsia="zh-CN"/>
        </w:rPr>
      </w:pPr>
      <w:r w:rsidRPr="00D11E6E">
        <w:rPr>
          <w:rFonts w:ascii="Times New Roman" w:eastAsia="Times New Roman" w:hAnsi="Times New Roman" w:cs="Times New Roman"/>
          <w:sz w:val="28"/>
          <w:szCs w:val="28"/>
          <w:lang w:eastAsia="zh-CN"/>
        </w:rPr>
        <w:t>ООО «ТЕХИНКОМ»;</w:t>
      </w:r>
    </w:p>
    <w:p w:rsidR="00D11E6E" w:rsidRPr="00D11E6E" w:rsidRDefault="00D11E6E" w:rsidP="00316900">
      <w:pPr>
        <w:numPr>
          <w:ilvl w:val="0"/>
          <w:numId w:val="9"/>
        </w:numPr>
        <w:autoSpaceDE w:val="0"/>
        <w:autoSpaceDN w:val="0"/>
        <w:adjustRightInd w:val="0"/>
        <w:spacing w:after="0"/>
        <w:jc w:val="both"/>
        <w:rPr>
          <w:rFonts w:ascii="Times New Roman" w:eastAsia="Times New Roman" w:hAnsi="Times New Roman" w:cs="Times New Roman"/>
          <w:sz w:val="28"/>
          <w:szCs w:val="28"/>
          <w:lang w:eastAsia="zh-CN"/>
        </w:rPr>
      </w:pPr>
      <w:r w:rsidRPr="00D11E6E">
        <w:rPr>
          <w:rFonts w:ascii="Times New Roman" w:eastAsia="Times New Roman" w:hAnsi="Times New Roman" w:cs="Times New Roman"/>
          <w:sz w:val="28"/>
          <w:szCs w:val="28"/>
          <w:lang w:eastAsia="zh-CN"/>
        </w:rPr>
        <w:t>ООО «Чистый город».</w:t>
      </w:r>
    </w:p>
    <w:p w:rsidR="00D11E6E" w:rsidRPr="00D11E6E" w:rsidRDefault="00D11E6E" w:rsidP="00316900">
      <w:pPr>
        <w:suppressAutoHyphens/>
        <w:spacing w:after="0"/>
        <w:ind w:firstLine="709"/>
        <w:contextualSpacing/>
        <w:jc w:val="center"/>
        <w:rPr>
          <w:rFonts w:ascii="Times New Roman" w:eastAsia="Calibri" w:hAnsi="Times New Roman" w:cs="Times New Roman"/>
          <w:sz w:val="28"/>
          <w:szCs w:val="28"/>
          <w:u w:val="single"/>
        </w:rPr>
      </w:pPr>
      <w:r w:rsidRPr="00D11E6E">
        <w:rPr>
          <w:rFonts w:ascii="Times New Roman" w:eastAsia="Calibri" w:hAnsi="Times New Roman" w:cs="Times New Roman"/>
          <w:sz w:val="28"/>
          <w:szCs w:val="28"/>
          <w:u w:val="single"/>
        </w:rPr>
        <w:t>Реализация национальных проектов</w:t>
      </w:r>
    </w:p>
    <w:p w:rsidR="00D11E6E" w:rsidRPr="00D11E6E" w:rsidRDefault="00D11E6E" w:rsidP="00316900">
      <w:pPr>
        <w:autoSpaceDE w:val="0"/>
        <w:autoSpaceDN w:val="0"/>
        <w:adjustRightInd w:val="0"/>
        <w:spacing w:after="0"/>
        <w:ind w:firstLine="709"/>
        <w:contextualSpacing/>
        <w:jc w:val="both"/>
        <w:rPr>
          <w:rFonts w:ascii="Times New Roman" w:eastAsia="Calibri" w:hAnsi="Times New Roman" w:cs="Times New Roman"/>
          <w:sz w:val="28"/>
          <w:szCs w:val="28"/>
          <w:shd w:val="clear" w:color="auto" w:fill="FFFFFF"/>
        </w:rPr>
      </w:pPr>
      <w:r w:rsidRPr="00D11E6E">
        <w:rPr>
          <w:rFonts w:ascii="Times New Roman" w:eastAsia="Calibri" w:hAnsi="Times New Roman" w:cs="Times New Roman"/>
          <w:sz w:val="28"/>
          <w:szCs w:val="28"/>
          <w:shd w:val="clear" w:color="auto" w:fill="FFFFFF"/>
        </w:rPr>
        <w:t xml:space="preserve">1. В рамках реализации мероприятий по профессиональному обучению и дополнительному профессиональному образованию лиц в возрасте 50-ти лет и старше, а также лиц </w:t>
      </w:r>
      <w:proofErr w:type="spellStart"/>
      <w:r w:rsidRPr="00D11E6E">
        <w:rPr>
          <w:rFonts w:ascii="Times New Roman" w:eastAsia="Calibri" w:hAnsi="Times New Roman" w:cs="Times New Roman"/>
          <w:sz w:val="28"/>
          <w:szCs w:val="28"/>
          <w:shd w:val="clear" w:color="auto" w:fill="FFFFFF"/>
        </w:rPr>
        <w:t>предпенсионного</w:t>
      </w:r>
      <w:proofErr w:type="spellEnd"/>
      <w:r w:rsidRPr="00D11E6E">
        <w:rPr>
          <w:rFonts w:ascii="Times New Roman" w:eastAsia="Calibri" w:hAnsi="Times New Roman" w:cs="Times New Roman"/>
          <w:sz w:val="28"/>
          <w:szCs w:val="28"/>
          <w:shd w:val="clear" w:color="auto" w:fill="FFFFFF"/>
        </w:rPr>
        <w:t xml:space="preserve"> возраста работа КГКУ «ЦЗН г. Дивногорска» осуществлялась в соответствии с «Порядком организации профессионального обучения и дополнительного профессионального образования лиц в возрасте 50-ти лет и старше, а также лиц </w:t>
      </w:r>
      <w:proofErr w:type="spellStart"/>
      <w:r w:rsidRPr="00D11E6E">
        <w:rPr>
          <w:rFonts w:ascii="Times New Roman" w:eastAsia="Calibri" w:hAnsi="Times New Roman" w:cs="Times New Roman"/>
          <w:sz w:val="28"/>
          <w:szCs w:val="28"/>
          <w:shd w:val="clear" w:color="auto" w:fill="FFFFFF"/>
        </w:rPr>
        <w:t>предпенсионного</w:t>
      </w:r>
      <w:proofErr w:type="spellEnd"/>
      <w:r w:rsidRPr="00D11E6E">
        <w:rPr>
          <w:rFonts w:ascii="Times New Roman" w:eastAsia="Calibri" w:hAnsi="Times New Roman" w:cs="Times New Roman"/>
          <w:sz w:val="28"/>
          <w:szCs w:val="28"/>
          <w:shd w:val="clear" w:color="auto" w:fill="FFFFFF"/>
        </w:rPr>
        <w:t xml:space="preserve"> возраста с использованием образовательных сертификатов», разработанного в соответствии с Правилами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организации профессионального обучения и дополнительного профессионального образования лиц </w:t>
      </w:r>
      <w:proofErr w:type="spellStart"/>
      <w:r w:rsidRPr="00D11E6E">
        <w:rPr>
          <w:rFonts w:ascii="Times New Roman" w:eastAsia="Calibri" w:hAnsi="Times New Roman" w:cs="Times New Roman"/>
          <w:sz w:val="28"/>
          <w:szCs w:val="28"/>
          <w:shd w:val="clear" w:color="auto" w:fill="FFFFFF"/>
        </w:rPr>
        <w:t>предпенсионного</w:t>
      </w:r>
      <w:proofErr w:type="spellEnd"/>
      <w:r w:rsidRPr="00D11E6E">
        <w:rPr>
          <w:rFonts w:ascii="Times New Roman" w:eastAsia="Calibri" w:hAnsi="Times New Roman" w:cs="Times New Roman"/>
          <w:sz w:val="28"/>
          <w:szCs w:val="28"/>
          <w:shd w:val="clear" w:color="auto" w:fill="FFFFFF"/>
        </w:rPr>
        <w:t xml:space="preserve"> возраста в рамках федерального проекта «Старшее поколение» национального проекта «Демография», являющимися приложением № 30 к государственной программе Российской Федерации «Содействие занятости населения», утвержденной постановлением Правительства Российской Федерации от 15.04.2014 № 298. </w:t>
      </w:r>
    </w:p>
    <w:p w:rsidR="00D11E6E" w:rsidRPr="00D11E6E" w:rsidRDefault="00D11E6E" w:rsidP="00316900">
      <w:pPr>
        <w:autoSpaceDE w:val="0"/>
        <w:autoSpaceDN w:val="0"/>
        <w:adjustRightInd w:val="0"/>
        <w:spacing w:after="0"/>
        <w:ind w:firstLine="709"/>
        <w:contextualSpacing/>
        <w:jc w:val="both"/>
        <w:rPr>
          <w:rFonts w:ascii="Times New Roman" w:eastAsia="Calibri" w:hAnsi="Times New Roman" w:cs="Times New Roman"/>
          <w:sz w:val="28"/>
          <w:szCs w:val="28"/>
          <w:shd w:val="clear" w:color="auto" w:fill="FFFFFF"/>
        </w:rPr>
      </w:pPr>
      <w:r w:rsidRPr="00D11E6E">
        <w:rPr>
          <w:rFonts w:ascii="Times New Roman" w:eastAsia="Calibri" w:hAnsi="Times New Roman" w:cs="Times New Roman"/>
          <w:sz w:val="28"/>
          <w:szCs w:val="28"/>
          <w:shd w:val="clear" w:color="auto" w:fill="FFFFFF"/>
        </w:rPr>
        <w:t xml:space="preserve">Центром занятости были определены потребности обратившихся граждан в организации профессионального обучения и дополнительного профессионального образования. Исходя из потребностей граждан  в возрасте 50-ти лет и старше, а также лиц </w:t>
      </w:r>
      <w:proofErr w:type="spellStart"/>
      <w:r w:rsidRPr="00D11E6E">
        <w:rPr>
          <w:rFonts w:ascii="Times New Roman" w:eastAsia="Calibri" w:hAnsi="Times New Roman" w:cs="Times New Roman"/>
          <w:sz w:val="28"/>
          <w:szCs w:val="28"/>
          <w:shd w:val="clear" w:color="auto" w:fill="FFFFFF"/>
        </w:rPr>
        <w:t>предпенсионного</w:t>
      </w:r>
      <w:proofErr w:type="spellEnd"/>
      <w:r w:rsidRPr="00D11E6E">
        <w:rPr>
          <w:rFonts w:ascii="Times New Roman" w:eastAsia="Calibri" w:hAnsi="Times New Roman" w:cs="Times New Roman"/>
          <w:sz w:val="28"/>
          <w:szCs w:val="28"/>
          <w:shd w:val="clear" w:color="auto" w:fill="FFFFFF"/>
        </w:rPr>
        <w:t xml:space="preserve"> возраста выданы образовательные сертификаты на прохождение профессионального обучения и получения дополнительного профессионального образования. </w:t>
      </w:r>
    </w:p>
    <w:p w:rsidR="00D11E6E" w:rsidRPr="00D11E6E" w:rsidRDefault="00D11E6E" w:rsidP="00316900">
      <w:pPr>
        <w:autoSpaceDE w:val="0"/>
        <w:autoSpaceDN w:val="0"/>
        <w:adjustRightInd w:val="0"/>
        <w:spacing w:after="0"/>
        <w:ind w:firstLine="709"/>
        <w:contextualSpacing/>
        <w:jc w:val="both"/>
        <w:rPr>
          <w:rFonts w:ascii="Times New Roman" w:eastAsia="Calibri" w:hAnsi="Times New Roman" w:cs="Times New Roman"/>
          <w:sz w:val="28"/>
          <w:szCs w:val="28"/>
          <w:shd w:val="clear" w:color="auto" w:fill="FFFFFF"/>
        </w:rPr>
      </w:pPr>
      <w:r w:rsidRPr="00D11E6E">
        <w:rPr>
          <w:rFonts w:ascii="Times New Roman" w:eastAsia="Calibri" w:hAnsi="Times New Roman" w:cs="Times New Roman"/>
          <w:sz w:val="28"/>
          <w:szCs w:val="28"/>
          <w:shd w:val="clear" w:color="auto" w:fill="FFFFFF"/>
        </w:rPr>
        <w:t>По состоянию на 01.01.2021г. КГКУ «ЦЗН г. Дивногорска» выдано 18 сертификатов на прохождение профессионального обучения и получения дополнительного профессионального образования. К обучению приступило 18 человек, из 14 занятых трудовой деятельностью граждан и 4 ищущих работу. Доведенные лимиты освоены в полном объеме (остаток по стипендии составил 0,77 рублей).</w:t>
      </w:r>
    </w:p>
    <w:p w:rsidR="00D11E6E" w:rsidRPr="00D11E6E" w:rsidRDefault="00D11E6E" w:rsidP="00316900">
      <w:pPr>
        <w:autoSpaceDE w:val="0"/>
        <w:autoSpaceDN w:val="0"/>
        <w:adjustRightInd w:val="0"/>
        <w:spacing w:after="0"/>
        <w:ind w:firstLine="709"/>
        <w:contextualSpacing/>
        <w:jc w:val="both"/>
        <w:rPr>
          <w:rFonts w:ascii="Times New Roman" w:eastAsia="Calibri" w:hAnsi="Times New Roman" w:cs="Times New Roman"/>
          <w:sz w:val="28"/>
          <w:szCs w:val="28"/>
          <w:shd w:val="clear" w:color="auto" w:fill="FFFFFF"/>
        </w:rPr>
      </w:pPr>
      <w:r w:rsidRPr="00D11E6E">
        <w:rPr>
          <w:rFonts w:ascii="Times New Roman" w:eastAsia="Calibri" w:hAnsi="Times New Roman" w:cs="Times New Roman"/>
          <w:sz w:val="28"/>
          <w:szCs w:val="28"/>
          <w:shd w:val="clear" w:color="auto" w:fill="FFFFFF"/>
        </w:rPr>
        <w:t xml:space="preserve">2. В рамках реализации мероприятий по профессиональному обучению и дополнительному профессиональному образованию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работа КГКУ «ЦЗН г. Дивногорска» осуществлялась в соответствии с «Порядком организации профессионального обучения и дополнительного профессионального образования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с использованием образовательных сертификатов» в соответствии Правилами предоставления и распределения  субсидий из федерального бюджета бюджетам субъектов Российской Федерации в целях </w:t>
      </w:r>
      <w:proofErr w:type="spellStart"/>
      <w:r w:rsidRPr="00D11E6E">
        <w:rPr>
          <w:rFonts w:ascii="Times New Roman" w:eastAsia="Calibri" w:hAnsi="Times New Roman" w:cs="Times New Roman"/>
          <w:sz w:val="28"/>
          <w:szCs w:val="28"/>
          <w:shd w:val="clear" w:color="auto" w:fill="FFFFFF"/>
        </w:rPr>
        <w:t>софинансирования</w:t>
      </w:r>
      <w:proofErr w:type="spellEnd"/>
      <w:r w:rsidRPr="00D11E6E">
        <w:rPr>
          <w:rFonts w:ascii="Times New Roman" w:eastAsia="Calibri" w:hAnsi="Times New Roman" w:cs="Times New Roman"/>
          <w:sz w:val="28"/>
          <w:szCs w:val="28"/>
          <w:shd w:val="clear" w:color="auto" w:fill="FFFFFF"/>
        </w:rPr>
        <w:t xml:space="preserve"> расходных обязательств субъектов Российской Федерации, связанных с достижением результатов федерального проекта «Содействие занятости женщин – создание условий дошкольного образования для детей в возрасте до трех лет», входящего в состав национального проекта «Демография», посредством реализации мероприятий по организации переобучения и повышения квалификации женщин, находящихся в отпуске по уходу за ребенком в возрасте до трех лет, а также женщин, имеющих детей дошкольного возраста, не состоящих </w:t>
      </w:r>
    </w:p>
    <w:p w:rsidR="00D11E6E" w:rsidRPr="00D11E6E" w:rsidRDefault="00D11E6E" w:rsidP="00316900">
      <w:pPr>
        <w:autoSpaceDE w:val="0"/>
        <w:autoSpaceDN w:val="0"/>
        <w:adjustRightInd w:val="0"/>
        <w:spacing w:after="0"/>
        <w:ind w:firstLine="709"/>
        <w:contextualSpacing/>
        <w:jc w:val="both"/>
        <w:rPr>
          <w:rFonts w:ascii="Times New Roman" w:eastAsia="Calibri" w:hAnsi="Times New Roman" w:cs="Times New Roman"/>
          <w:sz w:val="28"/>
          <w:szCs w:val="28"/>
          <w:shd w:val="clear" w:color="auto" w:fill="FFFFFF"/>
        </w:rPr>
      </w:pPr>
      <w:r w:rsidRPr="00D11E6E">
        <w:rPr>
          <w:rFonts w:ascii="Times New Roman" w:eastAsia="Calibri" w:hAnsi="Times New Roman" w:cs="Times New Roman"/>
          <w:sz w:val="28"/>
          <w:szCs w:val="28"/>
          <w:shd w:val="clear" w:color="auto" w:fill="FFFFFF"/>
        </w:rPr>
        <w:t xml:space="preserve">в трудовых отношениях и обратившихся в органы службы занятости в целях поиска работы, являющимися приложением № 30 к государственной программе Российской Федерации «Содействие занятости населения», утвержденной постановлением Правительства Российской Федерации </w:t>
      </w:r>
    </w:p>
    <w:p w:rsidR="00D11E6E" w:rsidRPr="00D11E6E" w:rsidRDefault="00D11E6E" w:rsidP="00316900">
      <w:pPr>
        <w:autoSpaceDE w:val="0"/>
        <w:autoSpaceDN w:val="0"/>
        <w:adjustRightInd w:val="0"/>
        <w:spacing w:after="0"/>
        <w:ind w:firstLine="709"/>
        <w:contextualSpacing/>
        <w:jc w:val="both"/>
        <w:rPr>
          <w:rFonts w:ascii="Times New Roman" w:eastAsia="Calibri" w:hAnsi="Times New Roman" w:cs="Times New Roman"/>
          <w:sz w:val="28"/>
          <w:szCs w:val="28"/>
          <w:shd w:val="clear" w:color="auto" w:fill="FFFFFF"/>
        </w:rPr>
      </w:pPr>
      <w:r w:rsidRPr="00D11E6E">
        <w:rPr>
          <w:rFonts w:ascii="Times New Roman" w:eastAsia="Calibri" w:hAnsi="Times New Roman" w:cs="Times New Roman"/>
          <w:sz w:val="28"/>
          <w:szCs w:val="28"/>
          <w:shd w:val="clear" w:color="auto" w:fill="FFFFFF"/>
        </w:rPr>
        <w:t>от 15.04.2014 № 298, статьей 103 Устава Красноярского края, постановлением Правительства Красноярского края от 30.09.2013 № 502-п «Об утверждении государственной программы Красноярского края «Содействие занятости населения».</w:t>
      </w:r>
    </w:p>
    <w:p w:rsidR="00D11E6E" w:rsidRPr="00D11E6E" w:rsidRDefault="00D11E6E" w:rsidP="00316900">
      <w:pPr>
        <w:autoSpaceDE w:val="0"/>
        <w:autoSpaceDN w:val="0"/>
        <w:adjustRightInd w:val="0"/>
        <w:spacing w:after="0"/>
        <w:ind w:firstLine="709"/>
        <w:contextualSpacing/>
        <w:jc w:val="both"/>
        <w:rPr>
          <w:rFonts w:ascii="Times New Roman" w:eastAsia="Calibri" w:hAnsi="Times New Roman" w:cs="Times New Roman"/>
          <w:sz w:val="28"/>
          <w:szCs w:val="28"/>
          <w:shd w:val="clear" w:color="auto" w:fill="FFFFFF"/>
        </w:rPr>
      </w:pPr>
      <w:r w:rsidRPr="00D11E6E">
        <w:rPr>
          <w:rFonts w:ascii="Times New Roman" w:eastAsia="Calibri" w:hAnsi="Times New Roman" w:cs="Times New Roman"/>
          <w:sz w:val="28"/>
          <w:szCs w:val="28"/>
          <w:shd w:val="clear" w:color="auto" w:fill="FFFFFF"/>
        </w:rPr>
        <w:t xml:space="preserve">Исходя из потребностей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центром занятости населения выдано 15 сертификатов на прохождение профессионального обучения и получения дополнительного профессионального образования. </w:t>
      </w:r>
    </w:p>
    <w:p w:rsidR="00D11E6E" w:rsidRPr="00D11E6E" w:rsidRDefault="00D11E6E" w:rsidP="00316900">
      <w:pPr>
        <w:autoSpaceDE w:val="0"/>
        <w:autoSpaceDN w:val="0"/>
        <w:adjustRightInd w:val="0"/>
        <w:spacing w:after="0"/>
        <w:ind w:firstLine="709"/>
        <w:contextualSpacing/>
        <w:jc w:val="both"/>
        <w:rPr>
          <w:rFonts w:ascii="Times New Roman" w:eastAsia="Calibri" w:hAnsi="Times New Roman" w:cs="Times New Roman"/>
          <w:color w:val="000000"/>
          <w:sz w:val="28"/>
          <w:szCs w:val="28"/>
        </w:rPr>
      </w:pPr>
      <w:r w:rsidRPr="00D11E6E">
        <w:rPr>
          <w:rFonts w:ascii="Times New Roman" w:eastAsia="Calibri" w:hAnsi="Times New Roman" w:cs="Times New Roman"/>
          <w:sz w:val="28"/>
          <w:szCs w:val="28"/>
          <w:shd w:val="clear" w:color="auto" w:fill="FFFFFF"/>
        </w:rPr>
        <w:t>К обучению приступило 18 человек, из 9 женщин, находящихся в отпуске по уходу за ребенком до 3-х лет и 6 женщин, имеющих детей дошкольного возраста, не состоящих в трудовых отношениях. Доведенные лимиты освоены в полном объеме.</w:t>
      </w:r>
    </w:p>
    <w:p w:rsidR="00D11E6E" w:rsidRPr="00D11E6E" w:rsidRDefault="00D11E6E" w:rsidP="00316900">
      <w:pPr>
        <w:spacing w:after="0"/>
        <w:ind w:firstLine="709"/>
        <w:jc w:val="center"/>
        <w:rPr>
          <w:rFonts w:ascii="Times New Roman" w:eastAsia="Calibri" w:hAnsi="Times New Roman" w:cs="Times New Roman"/>
          <w:sz w:val="28"/>
          <w:szCs w:val="28"/>
          <w:u w:val="single"/>
        </w:rPr>
      </w:pPr>
      <w:r w:rsidRPr="00D11E6E">
        <w:rPr>
          <w:rFonts w:ascii="Times New Roman" w:eastAsia="Calibri" w:hAnsi="Times New Roman" w:cs="Times New Roman"/>
          <w:sz w:val="28"/>
          <w:szCs w:val="28"/>
          <w:u w:val="single"/>
        </w:rPr>
        <w:t>Оказание государственных услуг в области содействия занятости населения</w:t>
      </w:r>
    </w:p>
    <w:p w:rsidR="00D11E6E" w:rsidRPr="00D11E6E" w:rsidRDefault="00D11E6E" w:rsidP="00316900">
      <w:pPr>
        <w:spacing w:after="0"/>
        <w:ind w:firstLine="709"/>
        <w:jc w:val="both"/>
        <w:rPr>
          <w:rFonts w:ascii="Times New Roman" w:eastAsia="Times New Roman" w:hAnsi="Times New Roman" w:cs="Times New Roman"/>
          <w:sz w:val="28"/>
          <w:szCs w:val="28"/>
          <w:lang w:eastAsia="ru-RU"/>
        </w:rPr>
      </w:pPr>
      <w:r w:rsidRPr="00D11E6E">
        <w:rPr>
          <w:rFonts w:ascii="Times New Roman" w:eastAsia="Times New Roman" w:hAnsi="Times New Roman" w:cs="Times New Roman"/>
          <w:sz w:val="28"/>
          <w:szCs w:val="28"/>
          <w:lang w:eastAsia="ru-RU"/>
        </w:rPr>
        <w:t xml:space="preserve"> В 2020 году центр занятости населения города Дивногорска оказывал государственные услуги и реализовывал мероприятия государственной программы Красноярского края «Содействие занятости населения», утвержденной Постановлением Правительства Красноярского края от 30.09.2013 № 502-п «Об утверждении государственной программы Красноярского края «Содействие занятости населения».  </w:t>
      </w:r>
    </w:p>
    <w:p w:rsidR="00D11E6E" w:rsidRPr="00D11E6E" w:rsidRDefault="00D11E6E" w:rsidP="00316900">
      <w:pPr>
        <w:tabs>
          <w:tab w:val="left" w:pos="0"/>
        </w:tabs>
        <w:spacing w:after="0"/>
        <w:ind w:firstLine="709"/>
        <w:jc w:val="both"/>
        <w:rPr>
          <w:rFonts w:ascii="Times New Roman" w:eastAsia="Times New Roman" w:hAnsi="Times New Roman" w:cs="Times New Roman"/>
          <w:sz w:val="28"/>
          <w:szCs w:val="28"/>
          <w:lang w:eastAsia="ru-RU"/>
        </w:rPr>
      </w:pPr>
      <w:r w:rsidRPr="00D11E6E">
        <w:rPr>
          <w:rFonts w:ascii="Times New Roman" w:eastAsia="Times New Roman" w:hAnsi="Times New Roman" w:cs="Times New Roman"/>
          <w:i/>
          <w:sz w:val="28"/>
          <w:szCs w:val="28"/>
          <w:lang w:eastAsia="ru-RU"/>
        </w:rPr>
        <w:t>Содействие гражданам в поиске подходящей работы, а работодателям в подборе необходимых работников.</w:t>
      </w:r>
      <w:r w:rsidRPr="00D11E6E">
        <w:rPr>
          <w:rFonts w:ascii="Times New Roman" w:eastAsia="Times New Roman" w:hAnsi="Times New Roman" w:cs="Times New Roman"/>
          <w:b/>
          <w:i/>
          <w:color w:val="009900"/>
          <w:sz w:val="28"/>
          <w:szCs w:val="28"/>
          <w:lang w:eastAsia="ru-RU"/>
        </w:rPr>
        <w:t xml:space="preserve"> </w:t>
      </w:r>
      <w:r w:rsidRPr="00D11E6E">
        <w:rPr>
          <w:rFonts w:ascii="Times New Roman" w:eastAsia="Times New Roman" w:hAnsi="Times New Roman" w:cs="Times New Roman"/>
          <w:sz w:val="28"/>
          <w:szCs w:val="28"/>
          <w:lang w:eastAsia="ru-RU"/>
        </w:rPr>
        <w:t>В 2020 году при содействии центра занятости населения трудоустроены 646 человек.</w:t>
      </w:r>
    </w:p>
    <w:p w:rsidR="00D11E6E" w:rsidRPr="00D11E6E" w:rsidRDefault="00D11E6E" w:rsidP="00316900">
      <w:pPr>
        <w:spacing w:after="0"/>
        <w:ind w:firstLine="709"/>
        <w:jc w:val="both"/>
        <w:rPr>
          <w:rFonts w:ascii="Times New Roman" w:eastAsia="Times New Roman" w:hAnsi="Times New Roman" w:cs="Times New Roman"/>
          <w:sz w:val="28"/>
          <w:szCs w:val="28"/>
          <w:lang w:eastAsia="ru-RU" w:bidi="en-US"/>
        </w:rPr>
      </w:pPr>
      <w:r w:rsidRPr="00D11E6E">
        <w:rPr>
          <w:rFonts w:ascii="Times New Roman" w:eastAsia="Times New Roman" w:hAnsi="Times New Roman" w:cs="Times New Roman"/>
          <w:sz w:val="28"/>
          <w:szCs w:val="28"/>
          <w:lang w:eastAsia="ru-RU" w:bidi="en-US"/>
        </w:rPr>
        <w:t xml:space="preserve">В центр занятости населения в 2020 году обратилось 260 работодателей за содействием в подборе необходимых работников. Потребность в работниках для замещения свободных рабочих мест, заявленная работодателями, составила 2532 рабочих мест. </w:t>
      </w:r>
    </w:p>
    <w:p w:rsidR="00D11E6E" w:rsidRPr="00D11E6E" w:rsidRDefault="00D11E6E" w:rsidP="00316900">
      <w:pPr>
        <w:tabs>
          <w:tab w:val="left" w:pos="993"/>
        </w:tabs>
        <w:spacing w:after="0"/>
        <w:ind w:firstLine="709"/>
        <w:jc w:val="both"/>
        <w:rPr>
          <w:rFonts w:ascii="Times New Roman" w:eastAsia="Times New Roman" w:hAnsi="Times New Roman" w:cs="Times New Roman"/>
          <w:sz w:val="28"/>
          <w:szCs w:val="28"/>
          <w:u w:val="single"/>
          <w:shd w:val="clear" w:color="auto" w:fill="FAFAFA"/>
          <w:lang w:eastAsia="ru-RU"/>
        </w:rPr>
      </w:pPr>
      <w:r w:rsidRPr="00D11E6E">
        <w:rPr>
          <w:rFonts w:ascii="Times New Roman" w:eastAsia="Times New Roman" w:hAnsi="Times New Roman" w:cs="Times New Roman"/>
          <w:i/>
          <w:sz w:val="28"/>
          <w:szCs w:val="28"/>
          <w:lang w:eastAsia="ru-RU"/>
        </w:rPr>
        <w:t>Государственная услуга по профессиональной ориентации</w:t>
      </w:r>
      <w:r w:rsidRPr="00D11E6E">
        <w:rPr>
          <w:rFonts w:ascii="Times New Roman" w:eastAsia="Times New Roman" w:hAnsi="Times New Roman" w:cs="Times New Roman"/>
          <w:color w:val="009900"/>
          <w:sz w:val="28"/>
          <w:szCs w:val="28"/>
          <w:lang w:eastAsia="ru-RU"/>
        </w:rPr>
        <w:t xml:space="preserve"> </w:t>
      </w:r>
      <w:r w:rsidRPr="00D11E6E">
        <w:rPr>
          <w:rFonts w:ascii="Times New Roman" w:eastAsia="Times New Roman" w:hAnsi="Times New Roman" w:cs="Times New Roman"/>
          <w:i/>
          <w:sz w:val="28"/>
          <w:szCs w:val="28"/>
          <w:lang w:eastAsia="ru-RU"/>
        </w:rPr>
        <w:t>в целях выбора сферы деятельности, трудоустройства, профессионального обучения.</w:t>
      </w:r>
      <w:r w:rsidRPr="00D11E6E">
        <w:rPr>
          <w:rFonts w:ascii="Times New Roman" w:eastAsia="Times New Roman" w:hAnsi="Times New Roman" w:cs="Times New Roman"/>
          <w:b/>
          <w:i/>
          <w:sz w:val="28"/>
          <w:szCs w:val="28"/>
          <w:lang w:eastAsia="ru-RU"/>
        </w:rPr>
        <w:t xml:space="preserve"> </w:t>
      </w:r>
      <w:r w:rsidRPr="00D11E6E">
        <w:rPr>
          <w:rFonts w:ascii="Times New Roman" w:eastAsia="Times New Roman" w:hAnsi="Times New Roman" w:cs="Times New Roman"/>
          <w:sz w:val="28"/>
          <w:szCs w:val="28"/>
          <w:lang w:eastAsia="ru-RU"/>
        </w:rPr>
        <w:t xml:space="preserve"> В 2020 году жителям города Дивногорска было оказано 1133 государственных услуг. </w:t>
      </w:r>
      <w:r w:rsidRPr="00D11E6E">
        <w:rPr>
          <w:rFonts w:ascii="Times New Roman" w:eastAsia="Times New Roman" w:hAnsi="Times New Roman" w:cs="Times New Roman"/>
          <w:sz w:val="28"/>
          <w:szCs w:val="28"/>
          <w:shd w:val="clear" w:color="auto" w:fill="FAFAFA"/>
          <w:lang w:eastAsia="ru-RU"/>
        </w:rPr>
        <w:t>Услуга оказывается гражданам, обратившимся в центр занятости за поиском работы, безработным гражданам. Школьникам и студентам более 550 услуг.</w:t>
      </w:r>
      <w:r w:rsidRPr="00D11E6E">
        <w:rPr>
          <w:rFonts w:ascii="Times New Roman" w:eastAsia="Times New Roman" w:hAnsi="Times New Roman" w:cs="Times New Roman"/>
          <w:sz w:val="28"/>
          <w:szCs w:val="28"/>
          <w:u w:val="single"/>
          <w:shd w:val="clear" w:color="auto" w:fill="FAFAFA"/>
          <w:lang w:eastAsia="ru-RU"/>
        </w:rPr>
        <w:t xml:space="preserve"> </w:t>
      </w:r>
    </w:p>
    <w:p w:rsidR="00D11E6E" w:rsidRPr="00D11E6E" w:rsidRDefault="00D11E6E" w:rsidP="00316900">
      <w:pPr>
        <w:tabs>
          <w:tab w:val="left" w:pos="993"/>
        </w:tabs>
        <w:spacing w:after="0"/>
        <w:ind w:firstLine="709"/>
        <w:jc w:val="both"/>
        <w:rPr>
          <w:rFonts w:ascii="Times New Roman" w:eastAsia="Times New Roman" w:hAnsi="Times New Roman" w:cs="Times New Roman"/>
          <w:sz w:val="28"/>
          <w:szCs w:val="28"/>
          <w:lang w:eastAsia="ru-RU"/>
        </w:rPr>
      </w:pPr>
      <w:proofErr w:type="spellStart"/>
      <w:r w:rsidRPr="00D11E6E">
        <w:rPr>
          <w:rFonts w:ascii="Times New Roman" w:eastAsia="Times New Roman" w:hAnsi="Times New Roman" w:cs="Times New Roman"/>
          <w:sz w:val="28"/>
          <w:szCs w:val="28"/>
          <w:shd w:val="clear" w:color="auto" w:fill="FAFAFA"/>
          <w:lang w:eastAsia="ru-RU"/>
        </w:rPr>
        <w:t>Профориентационное</w:t>
      </w:r>
      <w:proofErr w:type="spellEnd"/>
      <w:r w:rsidRPr="00D11E6E">
        <w:rPr>
          <w:rFonts w:ascii="Times New Roman" w:eastAsia="Times New Roman" w:hAnsi="Times New Roman" w:cs="Times New Roman"/>
          <w:sz w:val="28"/>
          <w:szCs w:val="28"/>
          <w:shd w:val="clear" w:color="auto" w:fill="FAFAFA"/>
          <w:lang w:eastAsia="ru-RU"/>
        </w:rPr>
        <w:t xml:space="preserve"> консультирование гражданам дает возможность: </w:t>
      </w:r>
    </w:p>
    <w:p w:rsidR="00D11E6E" w:rsidRPr="00D11E6E" w:rsidRDefault="00D11E6E" w:rsidP="00316900">
      <w:pPr>
        <w:tabs>
          <w:tab w:val="left" w:pos="993"/>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Pr="00D11E6E">
        <w:rPr>
          <w:rFonts w:ascii="Times New Roman" w:eastAsia="Times New Roman" w:hAnsi="Times New Roman" w:cs="Times New Roman"/>
          <w:sz w:val="28"/>
          <w:szCs w:val="28"/>
          <w:lang w:eastAsia="ru-RU"/>
        </w:rPr>
        <w:t>определить профессиональную направленность личности;</w:t>
      </w:r>
    </w:p>
    <w:p w:rsidR="00D11E6E" w:rsidRPr="00D11E6E" w:rsidRDefault="00D11E6E" w:rsidP="00316900">
      <w:pPr>
        <w:tabs>
          <w:tab w:val="left" w:pos="993"/>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Pr="00D11E6E">
        <w:rPr>
          <w:rFonts w:ascii="Times New Roman" w:eastAsia="Times New Roman" w:hAnsi="Times New Roman" w:cs="Times New Roman"/>
          <w:sz w:val="28"/>
          <w:szCs w:val="28"/>
          <w:lang w:eastAsia="ru-RU"/>
        </w:rPr>
        <w:t>соотнести интересы и способности к различным видам деятельности с реальными потребностями рынка труда;</w:t>
      </w:r>
    </w:p>
    <w:p w:rsidR="00D11E6E" w:rsidRPr="00D11E6E" w:rsidRDefault="00D11E6E" w:rsidP="00316900">
      <w:pPr>
        <w:tabs>
          <w:tab w:val="left" w:pos="993"/>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Pr="00D11E6E">
        <w:rPr>
          <w:rFonts w:ascii="Times New Roman" w:eastAsia="Times New Roman" w:hAnsi="Times New Roman" w:cs="Times New Roman"/>
          <w:sz w:val="28"/>
          <w:szCs w:val="28"/>
          <w:lang w:eastAsia="ru-RU"/>
        </w:rPr>
        <w:t>пройти профессиональный отбор.</w:t>
      </w:r>
    </w:p>
    <w:p w:rsidR="00D11E6E" w:rsidRPr="00D11E6E" w:rsidRDefault="00D11E6E" w:rsidP="00316900">
      <w:pPr>
        <w:shd w:val="clear" w:color="auto" w:fill="FAFAFA"/>
        <w:tabs>
          <w:tab w:val="left" w:pos="993"/>
        </w:tabs>
        <w:spacing w:after="0"/>
        <w:ind w:firstLine="709"/>
        <w:jc w:val="both"/>
        <w:rPr>
          <w:rFonts w:ascii="Times New Roman" w:eastAsia="Times New Roman" w:hAnsi="Times New Roman" w:cs="Times New Roman"/>
          <w:sz w:val="28"/>
          <w:szCs w:val="28"/>
          <w:lang w:eastAsia="ru-RU"/>
        </w:rPr>
      </w:pPr>
      <w:r w:rsidRPr="00D11E6E">
        <w:rPr>
          <w:rFonts w:ascii="Times New Roman" w:eastAsia="Times New Roman" w:hAnsi="Times New Roman" w:cs="Times New Roman"/>
          <w:i/>
          <w:sz w:val="28"/>
          <w:szCs w:val="28"/>
          <w:lang w:eastAsia="ru-RU"/>
        </w:rPr>
        <w:t xml:space="preserve">Государственной услугой по психологической поддержке безработных граждан </w:t>
      </w:r>
      <w:r w:rsidRPr="00D11E6E">
        <w:rPr>
          <w:rFonts w:ascii="Times New Roman" w:eastAsia="Times New Roman" w:hAnsi="Times New Roman" w:cs="Times New Roman"/>
          <w:sz w:val="28"/>
          <w:szCs w:val="28"/>
          <w:lang w:eastAsia="ru-RU"/>
        </w:rPr>
        <w:t>воспользовались 55 человек. Психологическая поддержка безработных граждан осуществляется в целях оптимизации психологического состояния, мобилизации личностных ресурсов, снижения уровня тревожности, повышения адаптации к условиям социальной среды и повышения конкурентоспособности на рынке труда безработных граждан.</w:t>
      </w:r>
    </w:p>
    <w:p w:rsidR="00D11E6E" w:rsidRPr="00D11E6E" w:rsidRDefault="00D11E6E" w:rsidP="00316900">
      <w:pPr>
        <w:shd w:val="clear" w:color="auto" w:fill="FAFAFA"/>
        <w:tabs>
          <w:tab w:val="left" w:pos="993"/>
        </w:tabs>
        <w:spacing w:after="0"/>
        <w:ind w:firstLine="709"/>
        <w:jc w:val="both"/>
        <w:rPr>
          <w:rFonts w:ascii="Times New Roman" w:eastAsia="Times New Roman" w:hAnsi="Times New Roman" w:cs="Times New Roman"/>
          <w:sz w:val="28"/>
          <w:szCs w:val="28"/>
          <w:lang w:eastAsia="ru-RU"/>
        </w:rPr>
      </w:pPr>
      <w:r w:rsidRPr="00D11E6E">
        <w:rPr>
          <w:rFonts w:ascii="Times New Roman" w:eastAsia="Times New Roman" w:hAnsi="Times New Roman" w:cs="Times New Roman"/>
          <w:sz w:val="28"/>
          <w:szCs w:val="28"/>
          <w:lang w:eastAsia="ru-RU"/>
        </w:rPr>
        <w:tab/>
      </w:r>
      <w:r w:rsidRPr="00D11E6E">
        <w:rPr>
          <w:rFonts w:ascii="Times New Roman" w:eastAsia="Times New Roman" w:hAnsi="Times New Roman" w:cs="Times New Roman"/>
          <w:i/>
          <w:sz w:val="28"/>
          <w:szCs w:val="28"/>
          <w:lang w:eastAsia="ru-RU"/>
        </w:rPr>
        <w:t>К профессиональному обучению и дополнительному профессиональному образованию по направлению центра занятости</w:t>
      </w:r>
      <w:r w:rsidRPr="00D11E6E">
        <w:rPr>
          <w:rFonts w:ascii="Times New Roman" w:eastAsia="Times New Roman" w:hAnsi="Times New Roman" w:cs="Times New Roman"/>
          <w:sz w:val="28"/>
          <w:szCs w:val="28"/>
          <w:lang w:eastAsia="ru-RU"/>
        </w:rPr>
        <w:t xml:space="preserve"> в 2020 году приступили 50 безработных граждан. Профессиональное обучение и дополнительное профессиональное образование  является одним из инструментов, позволяющим обеспечить трудоустройство граждан. Приоритетным является обучение по заявкам работодателей.</w:t>
      </w:r>
    </w:p>
    <w:p w:rsidR="00D11E6E" w:rsidRPr="00D11E6E" w:rsidRDefault="00D11E6E" w:rsidP="00316900">
      <w:pPr>
        <w:tabs>
          <w:tab w:val="left" w:pos="993"/>
        </w:tabs>
        <w:spacing w:after="0"/>
        <w:ind w:firstLine="709"/>
        <w:jc w:val="both"/>
        <w:rPr>
          <w:rFonts w:ascii="Times New Roman" w:eastAsia="Times New Roman" w:hAnsi="Times New Roman" w:cs="Times New Roman"/>
          <w:sz w:val="28"/>
          <w:szCs w:val="28"/>
          <w:lang w:eastAsia="ru-RU"/>
        </w:rPr>
      </w:pPr>
      <w:r w:rsidRPr="00D11E6E">
        <w:rPr>
          <w:rFonts w:ascii="Times New Roman" w:eastAsia="Times New Roman" w:hAnsi="Times New Roman" w:cs="Times New Roman"/>
          <w:sz w:val="28"/>
          <w:szCs w:val="28"/>
          <w:lang w:eastAsia="ru-RU"/>
        </w:rPr>
        <w:t xml:space="preserve">Продолжает действовать программа по обучению женщин, находящихся в отпуске по уходу за ребенком до 3-х лет. С каждым годом популярность программы возрастает. В 2020году прошли профессиональное обучение и дополнительное профессиональное образование получили 3 женщины. Обучение проводилось по профессиям: парикмахер, младший воспитатель. </w:t>
      </w:r>
    </w:p>
    <w:p w:rsidR="00D11E6E" w:rsidRPr="00D11E6E" w:rsidRDefault="00D11E6E" w:rsidP="00316900">
      <w:pPr>
        <w:tabs>
          <w:tab w:val="left" w:pos="993"/>
        </w:tabs>
        <w:spacing w:after="0"/>
        <w:ind w:firstLine="709"/>
        <w:jc w:val="both"/>
        <w:rPr>
          <w:rFonts w:ascii="Times New Roman" w:eastAsia="Times New Roman" w:hAnsi="Times New Roman" w:cs="Times New Roman"/>
          <w:color w:val="000000"/>
          <w:sz w:val="28"/>
          <w:szCs w:val="28"/>
          <w:shd w:val="clear" w:color="auto" w:fill="FFFFFF"/>
          <w:lang w:eastAsia="ru-RU"/>
        </w:rPr>
      </w:pPr>
      <w:r w:rsidRPr="00D11E6E">
        <w:rPr>
          <w:rFonts w:ascii="Times New Roman" w:eastAsia="Times New Roman" w:hAnsi="Times New Roman" w:cs="Times New Roman"/>
          <w:bCs/>
          <w:color w:val="000000"/>
          <w:sz w:val="28"/>
          <w:szCs w:val="28"/>
          <w:shd w:val="clear" w:color="auto" w:fill="FFFFFF"/>
          <w:lang w:eastAsia="ru-RU"/>
        </w:rPr>
        <w:t>Целями</w:t>
      </w:r>
      <w:r w:rsidRPr="00D11E6E">
        <w:rPr>
          <w:rFonts w:ascii="Times New Roman" w:eastAsia="Times New Roman" w:hAnsi="Times New Roman" w:cs="Times New Roman"/>
          <w:color w:val="000000"/>
          <w:sz w:val="28"/>
          <w:szCs w:val="28"/>
          <w:shd w:val="clear" w:color="auto" w:fill="FFFFFF"/>
          <w:lang w:eastAsia="ru-RU"/>
        </w:rPr>
        <w:t> проведения профессионального обучения женщин являются:</w:t>
      </w:r>
    </w:p>
    <w:p w:rsidR="00D11E6E" w:rsidRPr="00D11E6E" w:rsidRDefault="00316900" w:rsidP="00316900">
      <w:pPr>
        <w:tabs>
          <w:tab w:val="left" w:pos="993"/>
        </w:tabs>
        <w:spacing w:after="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t xml:space="preserve">- </w:t>
      </w:r>
      <w:r w:rsidR="00D11E6E" w:rsidRPr="00D11E6E">
        <w:rPr>
          <w:rFonts w:ascii="Times New Roman" w:eastAsia="Times New Roman" w:hAnsi="Times New Roman" w:cs="Times New Roman"/>
          <w:color w:val="000000"/>
          <w:sz w:val="28"/>
          <w:szCs w:val="28"/>
          <w:shd w:val="clear" w:color="auto" w:fill="FFFFFF"/>
          <w:lang w:eastAsia="ru-RU"/>
        </w:rPr>
        <w:t>восстановление квалификации женщин, утративших профессиональные навыки за время отсутствия на рабочем месте по причине рождения и воспитания детей;</w:t>
      </w:r>
    </w:p>
    <w:p w:rsidR="00D11E6E" w:rsidRPr="00D11E6E" w:rsidRDefault="00316900" w:rsidP="00316900">
      <w:pPr>
        <w:tabs>
          <w:tab w:val="left" w:pos="993"/>
        </w:tabs>
        <w:spacing w:after="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t xml:space="preserve">- </w:t>
      </w:r>
      <w:r w:rsidR="00D11E6E" w:rsidRPr="00D11E6E">
        <w:rPr>
          <w:rFonts w:ascii="Times New Roman" w:eastAsia="Times New Roman" w:hAnsi="Times New Roman" w:cs="Times New Roman"/>
          <w:color w:val="000000"/>
          <w:sz w:val="28"/>
          <w:szCs w:val="28"/>
          <w:shd w:val="clear" w:color="auto" w:fill="FFFFFF"/>
          <w:lang w:eastAsia="ru-RU"/>
        </w:rPr>
        <w:t>получение женщинами новых профессиональных компетенций, необходимых для их перевода на новые рабочие места, позволяющие совмещать родительские обязанности с профессиональной деятельностью.</w:t>
      </w:r>
    </w:p>
    <w:p w:rsidR="00D11E6E" w:rsidRPr="00D11E6E" w:rsidRDefault="00D11E6E" w:rsidP="00316900">
      <w:pPr>
        <w:spacing w:after="0"/>
        <w:ind w:firstLine="709"/>
        <w:jc w:val="both"/>
        <w:rPr>
          <w:rFonts w:ascii="Times New Roman" w:eastAsia="Times New Roman" w:hAnsi="Times New Roman" w:cs="Times New Roman"/>
          <w:sz w:val="28"/>
          <w:szCs w:val="28"/>
          <w:lang w:eastAsia="ru-RU"/>
        </w:rPr>
      </w:pPr>
      <w:r w:rsidRPr="00D11E6E">
        <w:rPr>
          <w:rFonts w:ascii="Times New Roman" w:eastAsia="Times New Roman" w:hAnsi="Times New Roman" w:cs="Times New Roman"/>
          <w:i/>
          <w:sz w:val="28"/>
          <w:szCs w:val="28"/>
          <w:lang w:eastAsia="ru-RU"/>
        </w:rPr>
        <w:t>Государственная услуга по организации  проведения оплачиваемых общественных работ.</w:t>
      </w:r>
      <w:r w:rsidRPr="00D11E6E">
        <w:rPr>
          <w:rFonts w:ascii="Times New Roman" w:eastAsia="Times New Roman" w:hAnsi="Times New Roman" w:cs="Times New Roman"/>
          <w:sz w:val="28"/>
          <w:szCs w:val="28"/>
          <w:lang w:eastAsia="ru-RU"/>
        </w:rPr>
        <w:t xml:space="preserve"> Является о</w:t>
      </w:r>
      <w:r w:rsidRPr="00D11E6E">
        <w:rPr>
          <w:rFonts w:ascii="Times New Roman" w:eastAsia="Times New Roman" w:hAnsi="Times New Roman" w:cs="Times New Roman"/>
          <w:sz w:val="28"/>
          <w:szCs w:val="28"/>
          <w:shd w:val="clear" w:color="auto" w:fill="FAFAFA"/>
          <w:lang w:eastAsia="ru-RU"/>
        </w:rPr>
        <w:t>дним из видов временного трудоустройства, которые организует служба занятости населения.</w:t>
      </w:r>
      <w:r w:rsidRPr="00D11E6E">
        <w:rPr>
          <w:rFonts w:ascii="Times New Roman" w:eastAsia="Times New Roman" w:hAnsi="Times New Roman" w:cs="Times New Roman"/>
          <w:sz w:val="28"/>
          <w:szCs w:val="28"/>
          <w:lang w:eastAsia="ru-RU"/>
        </w:rPr>
        <w:br/>
      </w:r>
      <w:r w:rsidRPr="00D11E6E">
        <w:rPr>
          <w:rFonts w:ascii="Times New Roman" w:eastAsia="Times New Roman" w:hAnsi="Times New Roman" w:cs="Times New Roman"/>
          <w:sz w:val="28"/>
          <w:szCs w:val="28"/>
          <w:shd w:val="clear" w:color="auto" w:fill="FAFAFA"/>
          <w:lang w:eastAsia="ru-RU"/>
        </w:rPr>
        <w:t>Виды работ ежегодно определяются приказом агентства труда и занятости населения Красноярского края.</w:t>
      </w:r>
      <w:r w:rsidRPr="00D11E6E">
        <w:rPr>
          <w:rFonts w:ascii="Times New Roman" w:eastAsia="Times New Roman" w:hAnsi="Times New Roman" w:cs="Times New Roman"/>
          <w:sz w:val="28"/>
          <w:szCs w:val="28"/>
          <w:lang w:eastAsia="ru-RU"/>
        </w:rPr>
        <w:t xml:space="preserve"> В 2020 году с работодателями города Дивногорска было заключено 20 договоров на организацию и проведение оплачиваемых общественных работ.</w:t>
      </w:r>
    </w:p>
    <w:p w:rsidR="00D11E6E" w:rsidRPr="00D11E6E" w:rsidRDefault="00D11E6E" w:rsidP="00316900">
      <w:pPr>
        <w:shd w:val="clear" w:color="auto" w:fill="FFFFFF"/>
        <w:spacing w:after="0"/>
        <w:ind w:firstLine="709"/>
        <w:jc w:val="both"/>
        <w:rPr>
          <w:rFonts w:ascii="Times New Roman" w:eastAsia="Times New Roman" w:hAnsi="Times New Roman" w:cs="Times New Roman"/>
          <w:sz w:val="28"/>
          <w:szCs w:val="28"/>
          <w:lang w:val="x-none" w:eastAsia="x-none"/>
        </w:rPr>
      </w:pPr>
      <w:r w:rsidRPr="00D11E6E">
        <w:rPr>
          <w:rFonts w:ascii="Times New Roman" w:eastAsia="Times New Roman" w:hAnsi="Times New Roman" w:cs="Times New Roman"/>
          <w:sz w:val="28"/>
          <w:szCs w:val="28"/>
          <w:lang w:val="x-none" w:eastAsia="x-none"/>
        </w:rPr>
        <w:t xml:space="preserve">В течение всего периода участия в общественных работах 20 безработных граждан получали заработную плату, установленную работодателем, и материальную поддержку от центра занятости в размере –3900 рублей в месяц. </w:t>
      </w:r>
    </w:p>
    <w:p w:rsidR="00D11E6E" w:rsidRPr="00D11E6E" w:rsidRDefault="00D11E6E" w:rsidP="00316900">
      <w:pPr>
        <w:tabs>
          <w:tab w:val="left" w:pos="993"/>
        </w:tabs>
        <w:spacing w:after="0"/>
        <w:ind w:firstLine="709"/>
        <w:jc w:val="both"/>
        <w:rPr>
          <w:rFonts w:ascii="Times New Roman" w:eastAsia="Times New Roman" w:hAnsi="Times New Roman" w:cs="Times New Roman"/>
          <w:sz w:val="28"/>
          <w:szCs w:val="28"/>
          <w:lang w:eastAsia="ru-RU"/>
        </w:rPr>
      </w:pPr>
      <w:r w:rsidRPr="00D11E6E">
        <w:rPr>
          <w:rFonts w:ascii="Times New Roman" w:eastAsia="Times New Roman" w:hAnsi="Times New Roman" w:cs="Times New Roman"/>
          <w:i/>
          <w:sz w:val="28"/>
          <w:szCs w:val="28"/>
          <w:lang w:eastAsia="ru-RU"/>
        </w:rPr>
        <w:t>Временное трудоустройство несовершеннолетних граждан в возрасте от 14 до 18 лет в свободное от учебы время.</w:t>
      </w:r>
      <w:r w:rsidRPr="00D11E6E">
        <w:rPr>
          <w:rFonts w:ascii="Times New Roman" w:eastAsia="Times New Roman" w:hAnsi="Times New Roman" w:cs="Times New Roman"/>
          <w:b/>
          <w:color w:val="0070C0"/>
          <w:sz w:val="28"/>
          <w:szCs w:val="28"/>
          <w:lang w:eastAsia="ru-RU"/>
        </w:rPr>
        <w:t xml:space="preserve"> </w:t>
      </w:r>
      <w:r w:rsidRPr="00D11E6E">
        <w:rPr>
          <w:rFonts w:ascii="Times New Roman" w:eastAsia="Times New Roman" w:hAnsi="Times New Roman" w:cs="Times New Roman"/>
          <w:sz w:val="28"/>
          <w:szCs w:val="28"/>
          <w:lang w:eastAsia="ru-RU"/>
        </w:rPr>
        <w:t>В 2020 году</w:t>
      </w:r>
      <w:r w:rsidRPr="00D11E6E">
        <w:rPr>
          <w:rFonts w:ascii="Times New Roman" w:eastAsia="Times New Roman" w:hAnsi="Times New Roman" w:cs="Times New Roman"/>
          <w:color w:val="0070C0"/>
          <w:sz w:val="28"/>
          <w:szCs w:val="28"/>
          <w:lang w:eastAsia="ru-RU"/>
        </w:rPr>
        <w:t xml:space="preserve"> </w:t>
      </w:r>
      <w:r w:rsidRPr="00D11E6E">
        <w:rPr>
          <w:rFonts w:ascii="Times New Roman" w:eastAsia="Times New Roman" w:hAnsi="Times New Roman" w:cs="Times New Roman"/>
          <w:sz w:val="28"/>
          <w:szCs w:val="28"/>
          <w:lang w:eastAsia="ru-RU"/>
        </w:rPr>
        <w:t>к временным работам по направлению центра занятости населения города Дивногорска приступило 77 подростков. Партнерами в организации трудовой занятости несовершеннолетних стали МАУ «Молодежный центр Дивный»   и КРОО "Сибирский спортивный клуб".</w:t>
      </w:r>
    </w:p>
    <w:p w:rsidR="00D11E6E" w:rsidRPr="00D11E6E" w:rsidRDefault="00D11E6E" w:rsidP="00316900">
      <w:pPr>
        <w:spacing w:after="0"/>
        <w:ind w:firstLine="709"/>
        <w:jc w:val="both"/>
        <w:rPr>
          <w:rFonts w:ascii="Times New Roman" w:eastAsia="Times New Roman" w:hAnsi="Times New Roman" w:cs="Times New Roman"/>
          <w:sz w:val="28"/>
          <w:szCs w:val="28"/>
          <w:lang w:eastAsia="ru-RU"/>
        </w:rPr>
      </w:pPr>
      <w:r w:rsidRPr="00D11E6E">
        <w:rPr>
          <w:rFonts w:ascii="Times New Roman" w:eastAsia="Times New Roman" w:hAnsi="Times New Roman" w:cs="Times New Roman"/>
          <w:sz w:val="28"/>
          <w:szCs w:val="28"/>
          <w:lang w:eastAsia="ru-RU"/>
        </w:rPr>
        <w:t xml:space="preserve">Подросткам, занятым на временных работах, в дополнение к оплате работодателя центр занятости перечислял материальную поддержку в  размере 1 950  рублей за месяц. </w:t>
      </w:r>
    </w:p>
    <w:p w:rsidR="00D11E6E" w:rsidRPr="00D11E6E" w:rsidRDefault="00D11E6E" w:rsidP="00316900">
      <w:pPr>
        <w:spacing w:after="0"/>
        <w:ind w:firstLine="709"/>
        <w:jc w:val="both"/>
        <w:rPr>
          <w:rFonts w:ascii="Times New Roman" w:eastAsia="Times New Roman" w:hAnsi="Times New Roman" w:cs="Times New Roman"/>
          <w:sz w:val="28"/>
          <w:szCs w:val="28"/>
          <w:lang w:eastAsia="ru-RU"/>
        </w:rPr>
      </w:pPr>
      <w:r w:rsidRPr="00D11E6E">
        <w:rPr>
          <w:rFonts w:ascii="Times New Roman" w:eastAsia="Times New Roman" w:hAnsi="Times New Roman" w:cs="Times New Roman"/>
          <w:i/>
          <w:sz w:val="28"/>
          <w:szCs w:val="28"/>
          <w:lang w:eastAsia="ru-RU"/>
        </w:rPr>
        <w:t>Из числа граждан, испытывающих трудности в поиске работы временные рабочие места в 2020 году нашли 13</w:t>
      </w:r>
      <w:r w:rsidRPr="00D11E6E">
        <w:rPr>
          <w:rFonts w:ascii="Times New Roman" w:eastAsia="Times New Roman" w:hAnsi="Times New Roman" w:cs="Times New Roman"/>
          <w:sz w:val="28"/>
          <w:szCs w:val="28"/>
          <w:lang w:eastAsia="ru-RU"/>
        </w:rPr>
        <w:t xml:space="preserve"> </w:t>
      </w:r>
      <w:r w:rsidRPr="00D11E6E">
        <w:rPr>
          <w:rFonts w:ascii="Times New Roman" w:eastAsia="Times New Roman" w:hAnsi="Times New Roman" w:cs="Times New Roman"/>
          <w:i/>
          <w:sz w:val="28"/>
          <w:szCs w:val="28"/>
          <w:lang w:eastAsia="ru-RU"/>
        </w:rPr>
        <w:t>соискателей</w:t>
      </w:r>
      <w:r w:rsidRPr="00D11E6E">
        <w:rPr>
          <w:rFonts w:ascii="Times New Roman" w:eastAsia="Times New Roman" w:hAnsi="Times New Roman" w:cs="Times New Roman"/>
          <w:sz w:val="28"/>
          <w:szCs w:val="28"/>
          <w:lang w:eastAsia="ru-RU"/>
        </w:rPr>
        <w:t>.</w:t>
      </w:r>
      <w:r w:rsidRPr="00D11E6E">
        <w:rPr>
          <w:rFonts w:ascii="Times New Roman" w:eastAsia="Times New Roman" w:hAnsi="Times New Roman" w:cs="Times New Roman"/>
          <w:b/>
          <w:i/>
          <w:color w:val="0070C0"/>
          <w:sz w:val="28"/>
          <w:szCs w:val="28"/>
          <w:lang w:eastAsia="ru-RU"/>
        </w:rPr>
        <w:t xml:space="preserve"> </w:t>
      </w:r>
      <w:r w:rsidRPr="00D11E6E">
        <w:rPr>
          <w:rFonts w:ascii="Times New Roman" w:eastAsia="Times New Roman" w:hAnsi="Times New Roman" w:cs="Times New Roman"/>
          <w:sz w:val="28"/>
          <w:szCs w:val="28"/>
          <w:lang w:eastAsia="ru-RU"/>
        </w:rPr>
        <w:t xml:space="preserve">Особое внимание при трудоустройстве граждан, уделялось трудоустройству инвалидов. В 2020 году трудоустроено по данному направлению 13 инвалидов. Участники трудоустроены в соответствии с профессиональными знаниями и опытом работы, граждане, имеющие инвалидность, – в соответствии с рекомендациями индивидуальной программы реабилитации или </w:t>
      </w:r>
      <w:proofErr w:type="spellStart"/>
      <w:r w:rsidRPr="00D11E6E">
        <w:rPr>
          <w:rFonts w:ascii="Times New Roman" w:eastAsia="Times New Roman" w:hAnsi="Times New Roman" w:cs="Times New Roman"/>
          <w:sz w:val="28"/>
          <w:szCs w:val="28"/>
          <w:lang w:eastAsia="ru-RU"/>
        </w:rPr>
        <w:t>абилитации</w:t>
      </w:r>
      <w:proofErr w:type="spellEnd"/>
      <w:r w:rsidRPr="00D11E6E">
        <w:rPr>
          <w:rFonts w:ascii="Times New Roman" w:eastAsia="Times New Roman" w:hAnsi="Times New Roman" w:cs="Times New Roman"/>
          <w:sz w:val="28"/>
          <w:szCs w:val="28"/>
          <w:lang w:eastAsia="ru-RU"/>
        </w:rPr>
        <w:t xml:space="preserve">. Граждане, были трудоустроены по профессиям: уборщик, лаборант, делопроизводитель, сторож-вахтер. </w:t>
      </w:r>
    </w:p>
    <w:p w:rsidR="00D11E6E" w:rsidRPr="00D11E6E" w:rsidRDefault="00D11E6E" w:rsidP="00316900">
      <w:pPr>
        <w:spacing w:after="0"/>
        <w:ind w:firstLine="709"/>
        <w:jc w:val="both"/>
        <w:rPr>
          <w:rFonts w:ascii="Times New Roman" w:eastAsia="Times New Roman" w:hAnsi="Times New Roman" w:cs="Times New Roman"/>
          <w:sz w:val="28"/>
          <w:szCs w:val="28"/>
          <w:lang w:eastAsia="ru-RU"/>
        </w:rPr>
      </w:pPr>
      <w:r w:rsidRPr="00D11E6E">
        <w:rPr>
          <w:rFonts w:ascii="Times New Roman" w:eastAsia="Times New Roman" w:hAnsi="Times New Roman" w:cs="Times New Roman"/>
          <w:sz w:val="28"/>
          <w:szCs w:val="28"/>
          <w:lang w:eastAsia="ru-RU"/>
        </w:rPr>
        <w:t>Реализация направления обеспечила его участникам получение заработной платы, а также ежемесячной материальной поддержки от центра занятости в размере 3900 рублей в месяц.</w:t>
      </w:r>
    </w:p>
    <w:p w:rsidR="00D11E6E" w:rsidRPr="00D11E6E" w:rsidRDefault="00D11E6E" w:rsidP="00316900">
      <w:pPr>
        <w:spacing w:after="0"/>
        <w:ind w:firstLine="709"/>
        <w:jc w:val="both"/>
        <w:rPr>
          <w:rFonts w:ascii="Times New Roman" w:eastAsia="Times New Roman" w:hAnsi="Times New Roman" w:cs="Times New Roman"/>
          <w:i/>
          <w:sz w:val="28"/>
          <w:szCs w:val="28"/>
          <w:lang w:eastAsia="ru-RU"/>
        </w:rPr>
      </w:pPr>
      <w:r w:rsidRPr="00D11E6E">
        <w:rPr>
          <w:rFonts w:ascii="Times New Roman" w:eastAsia="Times New Roman" w:hAnsi="Times New Roman" w:cs="Times New Roman"/>
          <w:i/>
          <w:sz w:val="28"/>
          <w:szCs w:val="28"/>
          <w:lang w:eastAsia="ru-RU"/>
        </w:rPr>
        <w:t>Организация стажировки инвалидов:</w:t>
      </w:r>
    </w:p>
    <w:p w:rsidR="00D11E6E" w:rsidRPr="00D11E6E" w:rsidRDefault="00D11E6E" w:rsidP="00316900">
      <w:pPr>
        <w:spacing w:after="0"/>
        <w:ind w:firstLine="709"/>
        <w:jc w:val="both"/>
        <w:rPr>
          <w:rFonts w:ascii="Times New Roman" w:eastAsia="Times New Roman" w:hAnsi="Times New Roman" w:cs="Times New Roman"/>
          <w:sz w:val="28"/>
          <w:szCs w:val="28"/>
          <w:lang w:eastAsia="ru-RU"/>
        </w:rPr>
      </w:pPr>
      <w:r w:rsidRPr="00D11E6E">
        <w:rPr>
          <w:rFonts w:ascii="Times New Roman" w:eastAsia="Times New Roman" w:hAnsi="Times New Roman" w:cs="Times New Roman"/>
          <w:sz w:val="28"/>
          <w:szCs w:val="28"/>
          <w:lang w:eastAsia="ru-RU"/>
        </w:rPr>
        <w:t xml:space="preserve">В 2020 году услуга оказана одному гражданину. Договор </w:t>
      </w:r>
      <w:r w:rsidRPr="00D11E6E">
        <w:rPr>
          <w:rFonts w:ascii="Times New Roman" w:eastAsia="Times New Roman" w:hAnsi="Times New Roman" w:cs="Times New Roman"/>
          <w:b/>
          <w:sz w:val="28"/>
          <w:szCs w:val="28"/>
          <w:lang w:eastAsia="ru-RU"/>
        </w:rPr>
        <w:t xml:space="preserve">о </w:t>
      </w:r>
      <w:r w:rsidRPr="00D11E6E">
        <w:rPr>
          <w:rFonts w:ascii="Times New Roman" w:eastAsia="Times New Roman" w:hAnsi="Times New Roman" w:cs="Times New Roman"/>
          <w:sz w:val="28"/>
          <w:szCs w:val="28"/>
          <w:lang w:eastAsia="ru-RU"/>
        </w:rPr>
        <w:t>предоставлении субсидии на возмещение затрат работодателя на организацию стажировок инвалидов при трудоустройстве на постоянные рабочие места заключен с ООО «Дивногорский хлебозавод» по профессии «специалист по кадрам».</w:t>
      </w:r>
    </w:p>
    <w:p w:rsidR="00D11E6E" w:rsidRPr="00D11E6E" w:rsidRDefault="00D11E6E" w:rsidP="00316900">
      <w:pPr>
        <w:spacing w:after="0"/>
        <w:ind w:firstLine="709"/>
        <w:jc w:val="both"/>
        <w:rPr>
          <w:rFonts w:ascii="Times New Roman" w:eastAsia="Times New Roman" w:hAnsi="Times New Roman" w:cs="Times New Roman"/>
          <w:sz w:val="28"/>
          <w:szCs w:val="28"/>
          <w:lang w:eastAsia="ru-RU"/>
        </w:rPr>
      </w:pPr>
      <w:r w:rsidRPr="00D11E6E">
        <w:rPr>
          <w:rFonts w:ascii="Times New Roman" w:eastAsia="Times New Roman" w:hAnsi="Times New Roman" w:cs="Times New Roman"/>
          <w:i/>
          <w:sz w:val="28"/>
          <w:szCs w:val="28"/>
          <w:lang w:eastAsia="ru-RU"/>
        </w:rPr>
        <w:t>Организация стажировки выпускников образовательных организаций высшего и профессионального образования:</w:t>
      </w:r>
    </w:p>
    <w:p w:rsidR="00D11E6E" w:rsidRPr="00D11E6E" w:rsidRDefault="00D11E6E" w:rsidP="0031690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11E6E">
        <w:rPr>
          <w:rFonts w:ascii="Times New Roman" w:eastAsia="Times New Roman" w:hAnsi="Times New Roman" w:cs="Times New Roman"/>
          <w:sz w:val="28"/>
          <w:szCs w:val="28"/>
          <w:lang w:eastAsia="ru-RU"/>
        </w:rPr>
        <w:t>В 2020 году услуга оказана одному гражданину.  Договор о предоставлении субсидии на возмещение затрат работодателей на оплату труда выпускников образовательных организаций высшего образования и профессиональных образовательных организаций, безработных и ищущих работу граждан, принимающих участие в мероприятии по стажировке в целях приобретения ими опыта работы, и на оплату труда наставников заключен с ООО «Независимая компания» по профессии «юрисконсульт».</w:t>
      </w:r>
    </w:p>
    <w:p w:rsidR="00D11E6E" w:rsidRPr="00D11E6E" w:rsidRDefault="00D11E6E" w:rsidP="0031690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11E6E">
        <w:rPr>
          <w:rFonts w:ascii="Times New Roman" w:eastAsia="Times New Roman" w:hAnsi="Times New Roman" w:cs="Times New Roman"/>
          <w:i/>
          <w:sz w:val="28"/>
          <w:szCs w:val="28"/>
          <w:lang w:eastAsia="ru-RU"/>
        </w:rPr>
        <w:t>Государственная услуга по социальной адаптации безработных граждан на рынке труда</w:t>
      </w:r>
      <w:r w:rsidRPr="00D11E6E">
        <w:rPr>
          <w:rFonts w:ascii="Times New Roman" w:eastAsia="Times New Roman" w:hAnsi="Times New Roman" w:cs="Times New Roman"/>
          <w:sz w:val="28"/>
          <w:szCs w:val="28"/>
          <w:lang w:eastAsia="ru-RU"/>
        </w:rPr>
        <w:t xml:space="preserve"> предоставлялась по групповой или индивидуальной форме. Услуга направлена на активизацию позиции по поиску работы, приобретение навыков делового общения и </w:t>
      </w:r>
      <w:proofErr w:type="spellStart"/>
      <w:r w:rsidRPr="00D11E6E">
        <w:rPr>
          <w:rFonts w:ascii="Times New Roman" w:eastAsia="Times New Roman" w:hAnsi="Times New Roman" w:cs="Times New Roman"/>
          <w:sz w:val="28"/>
          <w:szCs w:val="28"/>
          <w:lang w:eastAsia="ru-RU"/>
        </w:rPr>
        <w:t>самопрезентации</w:t>
      </w:r>
      <w:proofErr w:type="spellEnd"/>
      <w:r w:rsidRPr="00D11E6E">
        <w:rPr>
          <w:rFonts w:ascii="Times New Roman" w:eastAsia="Times New Roman" w:hAnsi="Times New Roman" w:cs="Times New Roman"/>
          <w:sz w:val="28"/>
          <w:szCs w:val="28"/>
          <w:lang w:eastAsia="ru-RU"/>
        </w:rPr>
        <w:t xml:space="preserve">, развитие профессиональной мобильности. В аудиторию участников семинаров вовлечены, прежде всего, инвалиды, граждане, стремящиеся возобновить трудовую деятельность после длительного (более года) перерыва в работе, а также те, кто с необходимостью поиска работы столкнулся впервые. </w:t>
      </w:r>
      <w:r w:rsidRPr="00D11E6E">
        <w:rPr>
          <w:rFonts w:ascii="Times New Roman" w:eastAsia="Times New Roman" w:hAnsi="Times New Roman" w:cs="Times New Roman"/>
          <w:sz w:val="28"/>
          <w:szCs w:val="28"/>
          <w:shd w:val="clear" w:color="auto" w:fill="FAFAFA"/>
          <w:lang w:eastAsia="ru-RU"/>
        </w:rPr>
        <w:t xml:space="preserve">Специалистом центра занятости населения государственная услуга была оказана 121 безработному гражданину. </w:t>
      </w:r>
    </w:p>
    <w:p w:rsidR="00D11E6E" w:rsidRPr="00D11E6E" w:rsidRDefault="00D11E6E" w:rsidP="00316900">
      <w:pPr>
        <w:tabs>
          <w:tab w:val="left" w:pos="993"/>
        </w:tabs>
        <w:spacing w:after="0"/>
        <w:ind w:firstLine="709"/>
        <w:contextualSpacing/>
        <w:jc w:val="both"/>
        <w:rPr>
          <w:rFonts w:ascii="Times New Roman" w:eastAsia="Times New Roman" w:hAnsi="Times New Roman" w:cs="Times New Roman"/>
          <w:sz w:val="28"/>
          <w:szCs w:val="28"/>
          <w:lang w:eastAsia="ru-RU"/>
        </w:rPr>
      </w:pPr>
      <w:r w:rsidRPr="00D11E6E">
        <w:rPr>
          <w:rFonts w:ascii="Times New Roman" w:eastAsia="Times New Roman" w:hAnsi="Times New Roman" w:cs="Times New Roman"/>
          <w:i/>
          <w:sz w:val="28"/>
          <w:szCs w:val="28"/>
          <w:lang w:eastAsia="ru-RU"/>
        </w:rPr>
        <w:t xml:space="preserve">Государственная услуга содействия </w:t>
      </w:r>
      <w:proofErr w:type="spellStart"/>
      <w:r w:rsidRPr="00D11E6E">
        <w:rPr>
          <w:rFonts w:ascii="Times New Roman" w:eastAsia="Times New Roman" w:hAnsi="Times New Roman" w:cs="Times New Roman"/>
          <w:i/>
          <w:sz w:val="28"/>
          <w:szCs w:val="28"/>
          <w:lang w:eastAsia="ru-RU"/>
        </w:rPr>
        <w:t>самозанятости</w:t>
      </w:r>
      <w:proofErr w:type="spellEnd"/>
      <w:r w:rsidRPr="00D11E6E">
        <w:rPr>
          <w:rFonts w:ascii="Times New Roman" w:eastAsia="Times New Roman" w:hAnsi="Times New Roman" w:cs="Times New Roman"/>
          <w:i/>
          <w:sz w:val="28"/>
          <w:szCs w:val="28"/>
          <w:lang w:eastAsia="ru-RU"/>
        </w:rPr>
        <w:t xml:space="preserve">. </w:t>
      </w:r>
      <w:r w:rsidRPr="00D11E6E">
        <w:rPr>
          <w:rFonts w:ascii="Times New Roman" w:eastAsia="Times New Roman" w:hAnsi="Times New Roman" w:cs="Times New Roman"/>
          <w:sz w:val="28"/>
          <w:szCs w:val="28"/>
          <w:lang w:eastAsia="ru-RU"/>
        </w:rPr>
        <w:t xml:space="preserve">Комплекс мероприятий по содействию </w:t>
      </w:r>
      <w:proofErr w:type="spellStart"/>
      <w:r w:rsidRPr="00D11E6E">
        <w:rPr>
          <w:rFonts w:ascii="Times New Roman" w:eastAsia="Times New Roman" w:hAnsi="Times New Roman" w:cs="Times New Roman"/>
          <w:sz w:val="28"/>
          <w:szCs w:val="28"/>
          <w:lang w:eastAsia="ru-RU"/>
        </w:rPr>
        <w:t>самозанятости</w:t>
      </w:r>
      <w:proofErr w:type="spellEnd"/>
      <w:r w:rsidRPr="00D11E6E">
        <w:rPr>
          <w:rFonts w:ascii="Times New Roman" w:eastAsia="Times New Roman" w:hAnsi="Times New Roman" w:cs="Times New Roman"/>
          <w:sz w:val="28"/>
          <w:szCs w:val="28"/>
          <w:lang w:eastAsia="ru-RU"/>
        </w:rPr>
        <w:t xml:space="preserve"> безработных граждан включает механизмы информационно-консультационного сопровождения и финансовой поддержки в виде единовременной финансовой помощи. </w:t>
      </w:r>
    </w:p>
    <w:p w:rsidR="00D11E6E" w:rsidRPr="00D11E6E" w:rsidRDefault="00D11E6E" w:rsidP="00316900">
      <w:pPr>
        <w:spacing w:after="0"/>
        <w:ind w:firstLine="695"/>
        <w:jc w:val="both"/>
        <w:rPr>
          <w:rFonts w:ascii="Times New Roman" w:eastAsia="Times New Roman" w:hAnsi="Times New Roman" w:cs="Times New Roman"/>
          <w:sz w:val="28"/>
          <w:szCs w:val="28"/>
          <w:lang w:eastAsia="ru-RU"/>
        </w:rPr>
      </w:pPr>
      <w:r w:rsidRPr="00D11E6E">
        <w:rPr>
          <w:rFonts w:ascii="Times New Roman" w:eastAsia="Times New Roman" w:hAnsi="Times New Roman" w:cs="Times New Roman"/>
          <w:sz w:val="28"/>
          <w:szCs w:val="28"/>
          <w:lang w:eastAsia="ru-RU"/>
        </w:rPr>
        <w:t xml:space="preserve">Информационно-консультационной поддержка оказана 197 безработным гражданам. Среди них единовременную финансовую помощь на открытие собственного дела получил 11 человек, в том числе 2 гражданина </w:t>
      </w:r>
      <w:proofErr w:type="spellStart"/>
      <w:r w:rsidRPr="00D11E6E">
        <w:rPr>
          <w:rFonts w:ascii="Times New Roman" w:eastAsia="Times New Roman" w:hAnsi="Times New Roman" w:cs="Times New Roman"/>
          <w:sz w:val="28"/>
          <w:szCs w:val="28"/>
          <w:lang w:eastAsia="ru-RU"/>
        </w:rPr>
        <w:t>предпенсионного</w:t>
      </w:r>
      <w:proofErr w:type="spellEnd"/>
      <w:r w:rsidRPr="00D11E6E">
        <w:rPr>
          <w:rFonts w:ascii="Times New Roman" w:eastAsia="Times New Roman" w:hAnsi="Times New Roman" w:cs="Times New Roman"/>
          <w:sz w:val="28"/>
          <w:szCs w:val="28"/>
          <w:lang w:eastAsia="ru-RU"/>
        </w:rPr>
        <w:t xml:space="preserve"> возраста. Размер единовременной финансовой помощи составил 124 800,00 рублей, а также единовременной финансовой помощи на подготовку документов для соответствующей государственной регистрации в качестве индивидуального предпринимателя в размере 800,00 рублей – 2 гражданина, в размере 189 228,00 рублей, а также единовременной финансовой помощи на подготовку документов для соответствующей государственной регистрации в качестве индивидуального предпринимателя в размере 800,00 рублей – 7 граждан. Для граждан </w:t>
      </w:r>
      <w:proofErr w:type="spellStart"/>
      <w:r w:rsidRPr="00D11E6E">
        <w:rPr>
          <w:rFonts w:ascii="Times New Roman" w:eastAsia="Times New Roman" w:hAnsi="Times New Roman" w:cs="Times New Roman"/>
          <w:sz w:val="28"/>
          <w:szCs w:val="28"/>
          <w:lang w:eastAsia="ru-RU"/>
        </w:rPr>
        <w:t>предпенсионного</w:t>
      </w:r>
      <w:proofErr w:type="spellEnd"/>
      <w:r w:rsidRPr="00D11E6E">
        <w:rPr>
          <w:rFonts w:ascii="Times New Roman" w:eastAsia="Times New Roman" w:hAnsi="Times New Roman" w:cs="Times New Roman"/>
          <w:sz w:val="28"/>
          <w:szCs w:val="28"/>
          <w:lang w:eastAsia="ru-RU"/>
        </w:rPr>
        <w:t xml:space="preserve"> возраста размер единовременной финансовой помощи составил 175 968,00 рублей, а также единовременной финансовой помощи на подготовку документов для соответствующей государственной регистрации в качестве индивидуального предпринимателя в размере 800,00 рублей – 1 гражданин, в размере 189 228,00 рублей, а также единовременной финансовой помощи на подготовку документов для соответствующей государственной регистрации в качестве индивидуального предпринимателя в размере 800,00 рублей</w:t>
      </w:r>
    </w:p>
    <w:p w:rsidR="00D11E6E" w:rsidRPr="00D11E6E" w:rsidRDefault="00D11E6E" w:rsidP="00316900">
      <w:pPr>
        <w:tabs>
          <w:tab w:val="left" w:pos="993"/>
        </w:tabs>
        <w:spacing w:after="0"/>
        <w:ind w:firstLine="709"/>
        <w:jc w:val="both"/>
        <w:rPr>
          <w:rFonts w:ascii="Times New Roman" w:eastAsia="Times New Roman" w:hAnsi="Times New Roman" w:cs="Times New Roman"/>
          <w:sz w:val="28"/>
          <w:szCs w:val="28"/>
          <w:lang w:eastAsia="ru-RU"/>
        </w:rPr>
      </w:pPr>
      <w:r w:rsidRPr="00D11E6E">
        <w:rPr>
          <w:rFonts w:ascii="Times New Roman" w:eastAsia="Times New Roman" w:hAnsi="Times New Roman" w:cs="Times New Roman"/>
          <w:sz w:val="28"/>
          <w:szCs w:val="28"/>
          <w:lang w:eastAsia="ru-RU"/>
        </w:rPr>
        <w:t>Данные граждане организовали собственное дело по направлениям: торговля розничная домашними животными и кормами для домашних животных в специализированных магазинах, торговля розничная преимущественно пищевыми продуктами, включая напитки, и табачными изделиями в неспециализированных магазинах, прокат и аренда прочих предметов личного пользования и хозяйственно-бытового назначения, деятельность в области фотографии, торговля розничная молочными продуктами и яйцами в специализированных магазинах, деятельность физкультурно-оздоровительная, деятельность зрелищно-развлекательная прочая, не включенная в другие группировки, перевозка грузов неспециализированными автотранспортными средствами, предоставление услуг парикмахерскими и салонами красоты, предоставление услуг по перевозкам.</w:t>
      </w:r>
    </w:p>
    <w:p w:rsidR="00D11E6E" w:rsidRPr="00D11E6E" w:rsidRDefault="00D11E6E" w:rsidP="00316900">
      <w:pPr>
        <w:tabs>
          <w:tab w:val="left" w:pos="993"/>
        </w:tabs>
        <w:spacing w:after="0"/>
        <w:ind w:firstLine="709"/>
        <w:jc w:val="both"/>
        <w:rPr>
          <w:rFonts w:ascii="Times New Roman" w:eastAsia="Times New Roman" w:hAnsi="Times New Roman" w:cs="Times New Roman"/>
          <w:sz w:val="28"/>
          <w:szCs w:val="28"/>
          <w:lang w:eastAsia="ru-RU"/>
        </w:rPr>
      </w:pPr>
      <w:r w:rsidRPr="00D11E6E">
        <w:rPr>
          <w:rFonts w:ascii="Times New Roman" w:eastAsia="Times New Roman" w:hAnsi="Times New Roman" w:cs="Times New Roman"/>
          <w:i/>
          <w:sz w:val="28"/>
          <w:szCs w:val="28"/>
          <w:lang w:eastAsia="ru-RU"/>
        </w:rPr>
        <w:t xml:space="preserve">Государственную услугу по  содействию безработным гражданам в переезде в другую местность по направлению центра занятости </w:t>
      </w:r>
      <w:r w:rsidRPr="00D11E6E">
        <w:rPr>
          <w:rFonts w:ascii="Times New Roman" w:eastAsia="Times New Roman" w:hAnsi="Times New Roman" w:cs="Times New Roman"/>
          <w:sz w:val="28"/>
          <w:szCs w:val="28"/>
          <w:lang w:eastAsia="ru-RU"/>
        </w:rPr>
        <w:t xml:space="preserve">в 2020 году получил один гражданин. Он трудоустроился и переехал в р-н </w:t>
      </w:r>
      <w:proofErr w:type="spellStart"/>
      <w:r w:rsidRPr="00D11E6E">
        <w:rPr>
          <w:rFonts w:ascii="Times New Roman" w:eastAsia="Times New Roman" w:hAnsi="Times New Roman" w:cs="Times New Roman"/>
          <w:sz w:val="28"/>
          <w:szCs w:val="28"/>
          <w:lang w:eastAsia="ru-RU"/>
        </w:rPr>
        <w:t>Емельяновский</w:t>
      </w:r>
      <w:proofErr w:type="spellEnd"/>
      <w:r w:rsidRPr="00D11E6E">
        <w:rPr>
          <w:rFonts w:ascii="Times New Roman" w:eastAsia="Times New Roman" w:hAnsi="Times New Roman" w:cs="Times New Roman"/>
          <w:sz w:val="28"/>
          <w:szCs w:val="28"/>
          <w:lang w:eastAsia="ru-RU"/>
        </w:rPr>
        <w:t xml:space="preserve">, </w:t>
      </w:r>
      <w:proofErr w:type="spellStart"/>
      <w:r w:rsidRPr="00D11E6E">
        <w:rPr>
          <w:rFonts w:ascii="Times New Roman" w:eastAsia="Times New Roman" w:hAnsi="Times New Roman" w:cs="Times New Roman"/>
          <w:sz w:val="28"/>
          <w:szCs w:val="28"/>
          <w:lang w:eastAsia="ru-RU"/>
        </w:rPr>
        <w:t>пгт</w:t>
      </w:r>
      <w:proofErr w:type="spellEnd"/>
      <w:r w:rsidRPr="00D11E6E">
        <w:rPr>
          <w:rFonts w:ascii="Times New Roman" w:eastAsia="Times New Roman" w:hAnsi="Times New Roman" w:cs="Times New Roman"/>
          <w:sz w:val="28"/>
          <w:szCs w:val="28"/>
          <w:lang w:eastAsia="ru-RU"/>
        </w:rPr>
        <w:t xml:space="preserve"> Емельяново Красноярского края. </w:t>
      </w:r>
    </w:p>
    <w:p w:rsidR="00D11E6E" w:rsidRPr="00D11E6E" w:rsidRDefault="00D11E6E" w:rsidP="00316900">
      <w:pPr>
        <w:tabs>
          <w:tab w:val="left" w:pos="993"/>
        </w:tabs>
        <w:spacing w:after="0"/>
        <w:ind w:firstLine="709"/>
        <w:jc w:val="both"/>
        <w:rPr>
          <w:rFonts w:ascii="Times New Roman" w:eastAsia="Times New Roman" w:hAnsi="Times New Roman" w:cs="Times New Roman"/>
          <w:sz w:val="28"/>
          <w:szCs w:val="28"/>
          <w:lang w:eastAsia="ru-RU"/>
        </w:rPr>
      </w:pPr>
      <w:r w:rsidRPr="00D11E6E">
        <w:rPr>
          <w:rFonts w:ascii="Times New Roman" w:eastAsia="Times New Roman" w:hAnsi="Times New Roman" w:cs="Times New Roman"/>
          <w:sz w:val="28"/>
          <w:szCs w:val="28"/>
          <w:shd w:val="clear" w:color="auto" w:fill="FFFFFF"/>
          <w:lang w:eastAsia="ru-RU"/>
        </w:rPr>
        <w:t xml:space="preserve">Переезд предполагает временное трудоустройство безработных граждан на период не более 3 месяцев, при этом компенсируются следующие виды расходов: стоимость проезда к месту работы и обратно, суточные расходы за время следования, оплата найма жилого помещения (максимальный объём компенсации по последнему виду расходов равен 550 рублей в день). Срок договора в дальнейшем может быть продлён на любой период, если у участника появилось желание закрепиться на новом месте. </w:t>
      </w:r>
    </w:p>
    <w:p w:rsidR="00D11E6E" w:rsidRPr="00D11E6E" w:rsidRDefault="00D11E6E" w:rsidP="00316900">
      <w:pPr>
        <w:tabs>
          <w:tab w:val="left" w:pos="567"/>
        </w:tabs>
        <w:spacing w:after="0"/>
        <w:ind w:firstLine="709"/>
        <w:jc w:val="both"/>
        <w:rPr>
          <w:rFonts w:ascii="Times New Roman" w:eastAsia="Times New Roman" w:hAnsi="Times New Roman" w:cs="Times New Roman"/>
          <w:sz w:val="28"/>
          <w:szCs w:val="28"/>
          <w:lang w:eastAsia="ru-RU"/>
        </w:rPr>
      </w:pPr>
      <w:r w:rsidRPr="00D11E6E">
        <w:rPr>
          <w:rFonts w:ascii="Times New Roman" w:eastAsia="Times New Roman" w:hAnsi="Times New Roman" w:cs="Times New Roman"/>
          <w:i/>
          <w:sz w:val="28"/>
          <w:szCs w:val="28"/>
          <w:lang w:eastAsia="ru-RU"/>
        </w:rPr>
        <w:t>В течение года было</w:t>
      </w:r>
      <w:r w:rsidRPr="00D11E6E">
        <w:rPr>
          <w:rFonts w:ascii="Times New Roman" w:eastAsia="Times New Roman" w:hAnsi="Times New Roman" w:cs="Times New Roman"/>
          <w:b/>
          <w:i/>
          <w:sz w:val="28"/>
          <w:szCs w:val="28"/>
          <w:lang w:eastAsia="ru-RU"/>
        </w:rPr>
        <w:t xml:space="preserve"> </w:t>
      </w:r>
      <w:r w:rsidRPr="00D11E6E">
        <w:rPr>
          <w:rFonts w:ascii="Times New Roman" w:eastAsia="Times New Roman" w:hAnsi="Times New Roman" w:cs="Times New Roman"/>
          <w:i/>
          <w:sz w:val="28"/>
          <w:szCs w:val="28"/>
          <w:lang w:eastAsia="ru-RU"/>
        </w:rPr>
        <w:t>проведено 4 ярмарки вакансий и учебных рабочих</w:t>
      </w:r>
      <w:r w:rsidRPr="00D11E6E">
        <w:rPr>
          <w:rFonts w:ascii="Times New Roman" w:eastAsia="Times New Roman" w:hAnsi="Times New Roman" w:cs="Times New Roman"/>
          <w:sz w:val="28"/>
          <w:szCs w:val="28"/>
          <w:lang w:eastAsia="ru-RU"/>
        </w:rPr>
        <w:t xml:space="preserve"> </w:t>
      </w:r>
      <w:r w:rsidRPr="00D11E6E">
        <w:rPr>
          <w:rFonts w:ascii="Times New Roman" w:eastAsia="Times New Roman" w:hAnsi="Times New Roman" w:cs="Times New Roman"/>
          <w:i/>
          <w:sz w:val="28"/>
          <w:szCs w:val="28"/>
          <w:lang w:eastAsia="ru-RU"/>
        </w:rPr>
        <w:t>мест.</w:t>
      </w:r>
      <w:r w:rsidRPr="00D11E6E">
        <w:rPr>
          <w:rFonts w:ascii="Times New Roman" w:eastAsia="Times New Roman" w:hAnsi="Times New Roman" w:cs="Times New Roman"/>
          <w:sz w:val="28"/>
          <w:szCs w:val="28"/>
          <w:lang w:eastAsia="ru-RU"/>
        </w:rPr>
        <w:t xml:space="preserve"> В ярмарках вакансий приняли участие 68 работодателей, заявив потребность в 110 работниках. Численность участников ярмарок вакансий и учебных рабочих мест составила 262 человека. </w:t>
      </w:r>
    </w:p>
    <w:p w:rsidR="00D11E6E" w:rsidRPr="00D11E6E" w:rsidRDefault="00D11E6E" w:rsidP="00316900">
      <w:pPr>
        <w:spacing w:after="0"/>
        <w:ind w:firstLine="709"/>
        <w:jc w:val="both"/>
        <w:rPr>
          <w:rFonts w:ascii="Times New Roman" w:eastAsia="Times New Roman" w:hAnsi="Times New Roman" w:cs="Times New Roman"/>
          <w:sz w:val="28"/>
          <w:szCs w:val="28"/>
          <w:lang w:eastAsia="ru-RU"/>
        </w:rPr>
      </w:pPr>
      <w:r w:rsidRPr="00D11E6E">
        <w:rPr>
          <w:rFonts w:ascii="Times New Roman" w:eastAsia="Times New Roman" w:hAnsi="Times New Roman" w:cs="Times New Roman"/>
          <w:i/>
          <w:sz w:val="28"/>
          <w:szCs w:val="28"/>
          <w:lang w:eastAsia="ru-RU"/>
        </w:rPr>
        <w:t>Государственная услуга по информированию населения и работодателей о положении на рынке труда</w:t>
      </w:r>
      <w:r w:rsidRPr="00D11E6E">
        <w:rPr>
          <w:rFonts w:ascii="Times New Roman" w:eastAsia="Times New Roman" w:hAnsi="Times New Roman" w:cs="Times New Roman"/>
          <w:color w:val="009900"/>
          <w:sz w:val="28"/>
          <w:szCs w:val="28"/>
          <w:lang w:eastAsia="ru-RU"/>
        </w:rPr>
        <w:t xml:space="preserve"> </w:t>
      </w:r>
      <w:r w:rsidRPr="00D11E6E">
        <w:rPr>
          <w:rFonts w:ascii="Times New Roman" w:eastAsia="Times New Roman" w:hAnsi="Times New Roman" w:cs="Times New Roman"/>
          <w:sz w:val="28"/>
          <w:szCs w:val="28"/>
          <w:lang w:eastAsia="ru-RU"/>
        </w:rPr>
        <w:t>оказана 2952 гражданам  и 272 работодателям. С использованием Интерактивного портала агентства труда и занятости населения Красноярского края услугу по информированию о положении на рынке труда в электронной форме получили 1232 граждан и 167 работодателя.</w:t>
      </w:r>
    </w:p>
    <w:sectPr w:rsidR="00D11E6E" w:rsidRPr="00D11E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73DA"/>
    <w:multiLevelType w:val="hybridMultilevel"/>
    <w:tmpl w:val="772C59A2"/>
    <w:lvl w:ilvl="0" w:tplc="8D94F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9C782C"/>
    <w:multiLevelType w:val="hybridMultilevel"/>
    <w:tmpl w:val="21E83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4B5E1E"/>
    <w:multiLevelType w:val="hybridMultilevel"/>
    <w:tmpl w:val="586466D6"/>
    <w:lvl w:ilvl="0" w:tplc="04190001">
      <w:start w:val="1"/>
      <w:numFmt w:val="bullet"/>
      <w:lvlText w:val=""/>
      <w:lvlJc w:val="left"/>
      <w:pPr>
        <w:ind w:left="720" w:hanging="360"/>
      </w:pPr>
      <w:rPr>
        <w:rFonts w:ascii="Symbol" w:hAnsi="Symbol" w:hint="default"/>
      </w:rPr>
    </w:lvl>
    <w:lvl w:ilvl="1" w:tplc="9F32DC4A">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C77A78"/>
    <w:multiLevelType w:val="hybridMultilevel"/>
    <w:tmpl w:val="BE3E0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774364"/>
    <w:multiLevelType w:val="hybridMultilevel"/>
    <w:tmpl w:val="726050E2"/>
    <w:lvl w:ilvl="0" w:tplc="9D32F6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3C30021"/>
    <w:multiLevelType w:val="hybridMultilevel"/>
    <w:tmpl w:val="605C3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46591A"/>
    <w:multiLevelType w:val="hybridMultilevel"/>
    <w:tmpl w:val="E7402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630410"/>
    <w:multiLevelType w:val="hybridMultilevel"/>
    <w:tmpl w:val="D1043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F77A94"/>
    <w:multiLevelType w:val="hybridMultilevel"/>
    <w:tmpl w:val="753613D0"/>
    <w:lvl w:ilvl="0" w:tplc="D08C26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B7A5BD8"/>
    <w:multiLevelType w:val="hybridMultilevel"/>
    <w:tmpl w:val="0E4005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8"/>
  </w:num>
  <w:num w:numId="6">
    <w:abstractNumId w:val="7"/>
  </w:num>
  <w:num w:numId="7">
    <w:abstractNumId w:val="1"/>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8FD"/>
    <w:rsid w:val="0001541B"/>
    <w:rsid w:val="00067EAF"/>
    <w:rsid w:val="000B440D"/>
    <w:rsid w:val="00104AC8"/>
    <w:rsid w:val="0019621C"/>
    <w:rsid w:val="001F0C21"/>
    <w:rsid w:val="002A239F"/>
    <w:rsid w:val="002E1AF7"/>
    <w:rsid w:val="003118AD"/>
    <w:rsid w:val="00316900"/>
    <w:rsid w:val="003327C5"/>
    <w:rsid w:val="003C5839"/>
    <w:rsid w:val="00417E91"/>
    <w:rsid w:val="0045251E"/>
    <w:rsid w:val="00565488"/>
    <w:rsid w:val="005878FD"/>
    <w:rsid w:val="006024CE"/>
    <w:rsid w:val="00661794"/>
    <w:rsid w:val="00731D56"/>
    <w:rsid w:val="00736612"/>
    <w:rsid w:val="00741EF2"/>
    <w:rsid w:val="007A6878"/>
    <w:rsid w:val="00820EFE"/>
    <w:rsid w:val="008F1C1D"/>
    <w:rsid w:val="008F5EB2"/>
    <w:rsid w:val="009C6814"/>
    <w:rsid w:val="009E5266"/>
    <w:rsid w:val="00A61CE4"/>
    <w:rsid w:val="00A73F62"/>
    <w:rsid w:val="00AA3927"/>
    <w:rsid w:val="00AF1A3D"/>
    <w:rsid w:val="00AF1BB6"/>
    <w:rsid w:val="00BE3578"/>
    <w:rsid w:val="00BE7AD8"/>
    <w:rsid w:val="00C20BAA"/>
    <w:rsid w:val="00CC72F4"/>
    <w:rsid w:val="00CE604C"/>
    <w:rsid w:val="00D11E6E"/>
    <w:rsid w:val="00D7731C"/>
    <w:rsid w:val="00E42EB0"/>
    <w:rsid w:val="00E960A7"/>
    <w:rsid w:val="00EB7D71"/>
    <w:rsid w:val="00EC133E"/>
    <w:rsid w:val="00EC6465"/>
    <w:rsid w:val="00ED7BBE"/>
    <w:rsid w:val="00EF0EB9"/>
    <w:rsid w:val="00FF5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78FD"/>
    <w:pPr>
      <w:keepNext/>
      <w:keepLines/>
      <w:spacing w:before="480" w:after="0" w:line="240" w:lineRule="auto"/>
      <w:jc w:val="center"/>
      <w:outlineLvl w:val="0"/>
    </w:pPr>
    <w:rPr>
      <w:rFonts w:asciiTheme="majorHAnsi" w:eastAsiaTheme="majorEastAsia" w:hAnsiTheme="majorHAnsi" w:cstheme="majorBidi"/>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78FD"/>
    <w:rPr>
      <w:rFonts w:asciiTheme="majorHAnsi" w:eastAsiaTheme="majorEastAsia" w:hAnsiTheme="majorHAnsi" w:cstheme="majorBidi"/>
      <w:bCs/>
      <w:color w:val="365F91" w:themeColor="accent1" w:themeShade="BF"/>
      <w:sz w:val="28"/>
      <w:szCs w:val="28"/>
    </w:rPr>
  </w:style>
  <w:style w:type="paragraph" w:styleId="a3">
    <w:name w:val="List Paragraph"/>
    <w:basedOn w:val="a"/>
    <w:uiPriority w:val="34"/>
    <w:qFormat/>
    <w:rsid w:val="005878FD"/>
    <w:pPr>
      <w:ind w:left="720"/>
      <w:contextualSpacing/>
    </w:pPr>
  </w:style>
  <w:style w:type="paragraph" w:styleId="a4">
    <w:name w:val="Balloon Text"/>
    <w:basedOn w:val="a"/>
    <w:link w:val="a5"/>
    <w:uiPriority w:val="99"/>
    <w:semiHidden/>
    <w:unhideWhenUsed/>
    <w:rsid w:val="00104A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4AC8"/>
    <w:rPr>
      <w:rFonts w:ascii="Tahoma" w:hAnsi="Tahoma" w:cs="Tahoma"/>
      <w:sz w:val="16"/>
      <w:szCs w:val="16"/>
    </w:rPr>
  </w:style>
  <w:style w:type="paragraph" w:customStyle="1" w:styleId="Default">
    <w:name w:val="Default"/>
    <w:rsid w:val="002E1AF7"/>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unhideWhenUsed/>
    <w:rsid w:val="00417E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78FD"/>
    <w:pPr>
      <w:keepNext/>
      <w:keepLines/>
      <w:spacing w:before="480" w:after="0" w:line="240" w:lineRule="auto"/>
      <w:jc w:val="center"/>
      <w:outlineLvl w:val="0"/>
    </w:pPr>
    <w:rPr>
      <w:rFonts w:asciiTheme="majorHAnsi" w:eastAsiaTheme="majorEastAsia" w:hAnsiTheme="majorHAnsi" w:cstheme="majorBidi"/>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78FD"/>
    <w:rPr>
      <w:rFonts w:asciiTheme="majorHAnsi" w:eastAsiaTheme="majorEastAsia" w:hAnsiTheme="majorHAnsi" w:cstheme="majorBidi"/>
      <w:bCs/>
      <w:color w:val="365F91" w:themeColor="accent1" w:themeShade="BF"/>
      <w:sz w:val="28"/>
      <w:szCs w:val="28"/>
    </w:rPr>
  </w:style>
  <w:style w:type="paragraph" w:styleId="a3">
    <w:name w:val="List Paragraph"/>
    <w:basedOn w:val="a"/>
    <w:uiPriority w:val="34"/>
    <w:qFormat/>
    <w:rsid w:val="005878FD"/>
    <w:pPr>
      <w:ind w:left="720"/>
      <w:contextualSpacing/>
    </w:pPr>
  </w:style>
  <w:style w:type="paragraph" w:styleId="a4">
    <w:name w:val="Balloon Text"/>
    <w:basedOn w:val="a"/>
    <w:link w:val="a5"/>
    <w:uiPriority w:val="99"/>
    <w:semiHidden/>
    <w:unhideWhenUsed/>
    <w:rsid w:val="00104A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4AC8"/>
    <w:rPr>
      <w:rFonts w:ascii="Tahoma" w:hAnsi="Tahoma" w:cs="Tahoma"/>
      <w:sz w:val="16"/>
      <w:szCs w:val="16"/>
    </w:rPr>
  </w:style>
  <w:style w:type="paragraph" w:customStyle="1" w:styleId="Default">
    <w:name w:val="Default"/>
    <w:rsid w:val="002E1AF7"/>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unhideWhenUsed/>
    <w:rsid w:val="00417E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E37B4375A39B3A9B59E1015E8F5D226B72472BEC1858F1B98F361BE2EED3BE81ApBr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26720-B0F1-491A-A53E-67CBF5116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22210</Words>
  <Characters>126603</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Панченко</dc:creator>
  <cp:lastModifiedBy>Полина Акулич</cp:lastModifiedBy>
  <cp:revision>16</cp:revision>
  <cp:lastPrinted>2021-03-29T11:39:00Z</cp:lastPrinted>
  <dcterms:created xsi:type="dcterms:W3CDTF">2021-03-29T11:24:00Z</dcterms:created>
  <dcterms:modified xsi:type="dcterms:W3CDTF">2021-04-09T05:20:00Z</dcterms:modified>
</cp:coreProperties>
</file>