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3AF8E" w14:textId="77777777" w:rsidR="003F1853" w:rsidRDefault="00D02951">
      <w:pPr>
        <w:spacing w:before="67" w:line="278" w:lineRule="auto"/>
        <w:ind w:left="2306" w:right="2259"/>
        <w:jc w:val="center"/>
        <w:rPr>
          <w:i/>
          <w:sz w:val="28"/>
        </w:rPr>
      </w:pPr>
      <w:r>
        <w:rPr>
          <w:i/>
          <w:sz w:val="28"/>
        </w:rPr>
        <w:t>Общество с ограниченной ответственностью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Производственно-коммерческое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предприятие</w:t>
      </w:r>
    </w:p>
    <w:p w14:paraId="6A12DB03" w14:textId="77777777" w:rsidR="003F1853" w:rsidRDefault="00D02951">
      <w:pPr>
        <w:spacing w:line="317" w:lineRule="exact"/>
        <w:ind w:left="2306" w:right="2258"/>
        <w:jc w:val="center"/>
        <w:rPr>
          <w:i/>
          <w:sz w:val="28"/>
        </w:rPr>
      </w:pPr>
      <w:r>
        <w:rPr>
          <w:i/>
          <w:sz w:val="28"/>
        </w:rPr>
        <w:t>«ЯрЭнергоСервис»</w:t>
      </w:r>
    </w:p>
    <w:p w14:paraId="7068E8D0" w14:textId="77777777" w:rsidR="003F1853" w:rsidRDefault="003F1853">
      <w:pPr>
        <w:pStyle w:val="a3"/>
        <w:rPr>
          <w:i/>
          <w:sz w:val="20"/>
        </w:rPr>
      </w:pPr>
    </w:p>
    <w:p w14:paraId="03B874E5" w14:textId="77777777" w:rsidR="003F1853" w:rsidRDefault="00D02951">
      <w:pPr>
        <w:pStyle w:val="a3"/>
        <w:spacing w:before="7"/>
        <w:rPr>
          <w:i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7F87B77" wp14:editId="52A56809">
            <wp:simplePos x="0" y="0"/>
            <wp:positionH relativeFrom="page">
              <wp:posOffset>3510915</wp:posOffset>
            </wp:positionH>
            <wp:positionV relativeFrom="paragraph">
              <wp:posOffset>102646</wp:posOffset>
            </wp:positionV>
            <wp:extent cx="873488" cy="91478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488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691615" w14:textId="77777777" w:rsidR="003F1853" w:rsidRDefault="003F1853">
      <w:pPr>
        <w:pStyle w:val="a3"/>
        <w:rPr>
          <w:i/>
          <w:sz w:val="30"/>
        </w:rPr>
      </w:pPr>
    </w:p>
    <w:p w14:paraId="188119DE" w14:textId="77777777" w:rsidR="003F1853" w:rsidRDefault="003F1853">
      <w:pPr>
        <w:pStyle w:val="a3"/>
        <w:rPr>
          <w:i/>
          <w:sz w:val="30"/>
        </w:rPr>
      </w:pPr>
    </w:p>
    <w:p w14:paraId="2BCA2541" w14:textId="77777777" w:rsidR="003F1853" w:rsidRDefault="003F1853">
      <w:pPr>
        <w:pStyle w:val="a3"/>
        <w:rPr>
          <w:i/>
          <w:sz w:val="30"/>
        </w:rPr>
      </w:pPr>
    </w:p>
    <w:p w14:paraId="0503ECA8" w14:textId="77777777" w:rsidR="003F1853" w:rsidRDefault="003F1853">
      <w:pPr>
        <w:pStyle w:val="a3"/>
        <w:spacing w:before="1"/>
        <w:rPr>
          <w:i/>
          <w:sz w:val="29"/>
        </w:rPr>
      </w:pPr>
    </w:p>
    <w:p w14:paraId="029AABCC" w14:textId="77777777" w:rsidR="003F1853" w:rsidRDefault="00D02951">
      <w:pPr>
        <w:pStyle w:val="1"/>
        <w:spacing w:before="1"/>
        <w:ind w:firstLine="0"/>
      </w:pPr>
      <w:r>
        <w:t>Схема теплоснабжения с 2013 до 2028 год</w:t>
      </w:r>
      <w:r>
        <w:rPr>
          <w:spacing w:val="-11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</w:p>
    <w:p w14:paraId="02BD5E85" w14:textId="77777777" w:rsidR="003F1853" w:rsidRDefault="00D02951">
      <w:pPr>
        <w:ind w:left="2904" w:right="2859" w:firstLine="6"/>
        <w:jc w:val="center"/>
        <w:rPr>
          <w:b/>
          <w:sz w:val="48"/>
        </w:rPr>
      </w:pPr>
      <w:r>
        <w:rPr>
          <w:b/>
          <w:sz w:val="48"/>
        </w:rPr>
        <w:t>город Дивногорск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Красноярского</w:t>
      </w:r>
      <w:r>
        <w:rPr>
          <w:b/>
          <w:spacing w:val="-15"/>
          <w:sz w:val="48"/>
        </w:rPr>
        <w:t xml:space="preserve"> </w:t>
      </w:r>
      <w:r>
        <w:rPr>
          <w:b/>
          <w:sz w:val="48"/>
        </w:rPr>
        <w:t>края</w:t>
      </w:r>
    </w:p>
    <w:p w14:paraId="35DFCAA5" w14:textId="77777777" w:rsidR="003F1853" w:rsidRDefault="003F1853">
      <w:pPr>
        <w:pStyle w:val="a3"/>
        <w:spacing w:before="7"/>
        <w:rPr>
          <w:b/>
          <w:sz w:val="43"/>
        </w:rPr>
      </w:pPr>
    </w:p>
    <w:p w14:paraId="656DDA80" w14:textId="77777777" w:rsidR="003F1853" w:rsidRDefault="00D02951">
      <w:pPr>
        <w:ind w:left="2306" w:right="2258"/>
        <w:jc w:val="center"/>
        <w:rPr>
          <w:b/>
          <w:sz w:val="40"/>
        </w:rPr>
      </w:pPr>
      <w:r>
        <w:rPr>
          <w:b/>
          <w:sz w:val="40"/>
        </w:rPr>
        <w:t>Книга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12</w:t>
      </w:r>
    </w:p>
    <w:p w14:paraId="42644C66" w14:textId="77777777" w:rsidR="003F1853" w:rsidRDefault="003F1853">
      <w:pPr>
        <w:pStyle w:val="a3"/>
        <w:spacing w:before="1"/>
        <w:rPr>
          <w:b/>
          <w:sz w:val="52"/>
        </w:rPr>
      </w:pPr>
    </w:p>
    <w:p w14:paraId="1CD3AE1D" w14:textId="77777777" w:rsidR="003F1853" w:rsidRDefault="00D02951">
      <w:pPr>
        <w:spacing w:line="276" w:lineRule="auto"/>
        <w:ind w:left="506" w:right="458"/>
        <w:jc w:val="center"/>
        <w:rPr>
          <w:b/>
          <w:sz w:val="40"/>
        </w:rPr>
      </w:pPr>
      <w:r>
        <w:rPr>
          <w:b/>
          <w:sz w:val="40"/>
        </w:rPr>
        <w:t>Обоснование предложения по определению единой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теплоснабжающей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организации</w:t>
      </w:r>
    </w:p>
    <w:p w14:paraId="1CB9C529" w14:textId="61C71BC7" w:rsidR="003F1853" w:rsidRDefault="005E741C">
      <w:pPr>
        <w:spacing w:line="276" w:lineRule="auto"/>
        <w:jc w:val="center"/>
        <w:rPr>
          <w:sz w:val="40"/>
        </w:rPr>
      </w:pPr>
      <w:r w:rsidRPr="005E741C">
        <w:rPr>
          <w:sz w:val="40"/>
        </w:rPr>
        <w:t>(Проект актуализации на 2025 год)</w:t>
      </w:r>
    </w:p>
    <w:p w14:paraId="7FCB45D4" w14:textId="62D83D6F" w:rsidR="005E741C" w:rsidRDefault="005E741C">
      <w:pPr>
        <w:spacing w:line="276" w:lineRule="auto"/>
        <w:jc w:val="center"/>
        <w:rPr>
          <w:sz w:val="40"/>
        </w:rPr>
        <w:sectPr w:rsidR="005E741C">
          <w:footerReference w:type="default" r:id="rId8"/>
          <w:type w:val="continuous"/>
          <w:pgSz w:w="11910" w:h="16840"/>
          <w:pgMar w:top="1040" w:right="580" w:bottom="1600" w:left="1100" w:header="720" w:footer="1412" w:gutter="0"/>
          <w:pgNumType w:start="1"/>
          <w:cols w:space="720"/>
        </w:sectPr>
      </w:pPr>
    </w:p>
    <w:p w14:paraId="3442D82B" w14:textId="77777777" w:rsidR="003F1853" w:rsidRDefault="00D02951">
      <w:pPr>
        <w:spacing w:before="59" w:line="276" w:lineRule="auto"/>
        <w:ind w:left="2306" w:right="2259"/>
        <w:jc w:val="center"/>
        <w:rPr>
          <w:i/>
          <w:sz w:val="28"/>
        </w:rPr>
      </w:pPr>
      <w:r>
        <w:rPr>
          <w:i/>
          <w:sz w:val="28"/>
        </w:rPr>
        <w:lastRenderedPageBreak/>
        <w:t>Общество с ограниченной ответственностью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Производственно-коммерческое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предприятие</w:t>
      </w:r>
    </w:p>
    <w:p w14:paraId="036BB0BB" w14:textId="77777777" w:rsidR="003F1853" w:rsidRDefault="00D02951">
      <w:pPr>
        <w:spacing w:line="321" w:lineRule="exact"/>
        <w:ind w:left="2306" w:right="2258"/>
        <w:jc w:val="center"/>
        <w:rPr>
          <w:i/>
          <w:sz w:val="28"/>
        </w:rPr>
      </w:pPr>
      <w:r>
        <w:rPr>
          <w:i/>
          <w:sz w:val="28"/>
        </w:rPr>
        <w:t>«ЯрЭнергоСервис»</w:t>
      </w:r>
    </w:p>
    <w:p w14:paraId="5567B7DF" w14:textId="77777777" w:rsidR="003F1853" w:rsidRDefault="003F1853">
      <w:pPr>
        <w:pStyle w:val="a3"/>
        <w:rPr>
          <w:i/>
          <w:sz w:val="20"/>
        </w:rPr>
      </w:pPr>
    </w:p>
    <w:p w14:paraId="0705B9DC" w14:textId="77777777" w:rsidR="003F1853" w:rsidRDefault="00D02951">
      <w:pPr>
        <w:pStyle w:val="a3"/>
        <w:spacing w:before="3"/>
        <w:rPr>
          <w:i/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E94F903" wp14:editId="2421B678">
            <wp:simplePos x="0" y="0"/>
            <wp:positionH relativeFrom="page">
              <wp:posOffset>3510915</wp:posOffset>
            </wp:positionH>
            <wp:positionV relativeFrom="paragraph">
              <wp:posOffset>136808</wp:posOffset>
            </wp:positionV>
            <wp:extent cx="873488" cy="91478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488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B7EA38" w14:textId="77777777" w:rsidR="003F1853" w:rsidRDefault="003F1853">
      <w:pPr>
        <w:pStyle w:val="a3"/>
        <w:rPr>
          <w:i/>
          <w:sz w:val="30"/>
        </w:rPr>
      </w:pPr>
    </w:p>
    <w:p w14:paraId="07A109CA" w14:textId="77777777" w:rsidR="003F1853" w:rsidRDefault="003F1853">
      <w:pPr>
        <w:pStyle w:val="a3"/>
        <w:rPr>
          <w:i/>
          <w:sz w:val="30"/>
        </w:rPr>
      </w:pPr>
    </w:p>
    <w:p w14:paraId="48013AA4" w14:textId="77777777" w:rsidR="003F1853" w:rsidRDefault="003F1853">
      <w:pPr>
        <w:pStyle w:val="a3"/>
        <w:rPr>
          <w:i/>
          <w:sz w:val="30"/>
        </w:rPr>
      </w:pPr>
    </w:p>
    <w:p w14:paraId="72336F25" w14:textId="77777777" w:rsidR="003F1853" w:rsidRDefault="003F1853">
      <w:pPr>
        <w:pStyle w:val="a3"/>
        <w:spacing w:before="1"/>
        <w:rPr>
          <w:i/>
          <w:sz w:val="29"/>
        </w:rPr>
      </w:pPr>
    </w:p>
    <w:p w14:paraId="3A3BDD98" w14:textId="77777777" w:rsidR="003F1853" w:rsidRDefault="00D02951">
      <w:pPr>
        <w:pStyle w:val="1"/>
        <w:spacing w:line="276" w:lineRule="auto"/>
        <w:ind w:left="2935" w:right="584"/>
        <w:jc w:val="left"/>
      </w:pPr>
      <w:r>
        <w:t>Схема теплоснабжения с 2013 до 2028 год</w:t>
      </w:r>
      <w:r>
        <w:rPr>
          <w:spacing w:val="-117"/>
        </w:rPr>
        <w:t xml:space="preserve"> </w:t>
      </w:r>
      <w:r>
        <w:t>города Дивногорска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-2"/>
        </w:rPr>
        <w:t xml:space="preserve"> </w:t>
      </w:r>
      <w:r>
        <w:t>края</w:t>
      </w:r>
    </w:p>
    <w:p w14:paraId="25B0F380" w14:textId="77777777" w:rsidR="003F1853" w:rsidRDefault="003F1853">
      <w:pPr>
        <w:pStyle w:val="a3"/>
        <w:spacing w:before="5"/>
        <w:rPr>
          <w:b/>
          <w:sz w:val="73"/>
        </w:rPr>
      </w:pPr>
    </w:p>
    <w:p w14:paraId="107A42D4" w14:textId="77777777" w:rsidR="003F1853" w:rsidRDefault="00D02951">
      <w:pPr>
        <w:ind w:left="2306" w:right="2258"/>
        <w:jc w:val="center"/>
        <w:rPr>
          <w:b/>
          <w:sz w:val="40"/>
        </w:rPr>
      </w:pPr>
      <w:r>
        <w:rPr>
          <w:b/>
          <w:sz w:val="40"/>
        </w:rPr>
        <w:t>Книга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12</w:t>
      </w:r>
    </w:p>
    <w:p w14:paraId="3D6283E0" w14:textId="77777777" w:rsidR="003F1853" w:rsidRDefault="003F1853">
      <w:pPr>
        <w:pStyle w:val="a3"/>
        <w:rPr>
          <w:b/>
          <w:sz w:val="52"/>
        </w:rPr>
      </w:pPr>
    </w:p>
    <w:p w14:paraId="0769FF72" w14:textId="77777777" w:rsidR="003F1853" w:rsidRDefault="00D02951">
      <w:pPr>
        <w:spacing w:before="1" w:line="276" w:lineRule="auto"/>
        <w:ind w:left="506" w:right="459"/>
        <w:jc w:val="center"/>
        <w:rPr>
          <w:b/>
          <w:sz w:val="40"/>
        </w:rPr>
      </w:pPr>
      <w:r>
        <w:rPr>
          <w:b/>
          <w:sz w:val="40"/>
        </w:rPr>
        <w:t>Обоснование предложения по определению единой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теплоснабжающей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организации</w:t>
      </w:r>
    </w:p>
    <w:p w14:paraId="08796E71" w14:textId="77777777" w:rsidR="003F1853" w:rsidRDefault="003F1853">
      <w:pPr>
        <w:pStyle w:val="a3"/>
        <w:rPr>
          <w:b/>
          <w:sz w:val="20"/>
        </w:rPr>
      </w:pPr>
    </w:p>
    <w:p w14:paraId="358E971B" w14:textId="77777777" w:rsidR="003F1853" w:rsidRDefault="003F1853">
      <w:pPr>
        <w:pStyle w:val="a3"/>
        <w:rPr>
          <w:b/>
          <w:sz w:val="20"/>
        </w:rPr>
      </w:pPr>
    </w:p>
    <w:p w14:paraId="3A47A72C" w14:textId="77777777" w:rsidR="003F1853" w:rsidRDefault="003F1853">
      <w:pPr>
        <w:pStyle w:val="a3"/>
        <w:rPr>
          <w:b/>
          <w:sz w:val="20"/>
        </w:rPr>
      </w:pPr>
    </w:p>
    <w:p w14:paraId="69E51DF2" w14:textId="77777777" w:rsidR="003F1853" w:rsidRDefault="003F1853">
      <w:pPr>
        <w:pStyle w:val="a3"/>
        <w:rPr>
          <w:b/>
          <w:sz w:val="20"/>
        </w:rPr>
      </w:pPr>
    </w:p>
    <w:p w14:paraId="15BABA63" w14:textId="77777777" w:rsidR="003F1853" w:rsidRDefault="003F1853">
      <w:pPr>
        <w:pStyle w:val="a3"/>
        <w:rPr>
          <w:b/>
          <w:sz w:val="20"/>
        </w:rPr>
      </w:pPr>
    </w:p>
    <w:p w14:paraId="378D29E7" w14:textId="77777777" w:rsidR="003F1853" w:rsidRDefault="003F1853">
      <w:pPr>
        <w:pStyle w:val="a3"/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595"/>
        <w:gridCol w:w="2837"/>
        <w:gridCol w:w="2029"/>
      </w:tblGrid>
      <w:tr w:rsidR="003F1853" w14:paraId="7E748B3D" w14:textId="77777777">
        <w:trPr>
          <w:trHeight w:val="365"/>
        </w:trPr>
        <w:tc>
          <w:tcPr>
            <w:tcW w:w="4595" w:type="dxa"/>
          </w:tcPr>
          <w:p w14:paraId="3D8D56C3" w14:textId="77777777" w:rsidR="003F1853" w:rsidRDefault="00D02951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Директор: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14:paraId="72465A7E" w14:textId="77777777" w:rsidR="003F1853" w:rsidRDefault="003F185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029" w:type="dxa"/>
          </w:tcPr>
          <w:p w14:paraId="100A83F2" w14:textId="77777777" w:rsidR="003F1853" w:rsidRDefault="00D02951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Усенков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Д.Г.</w:t>
            </w:r>
          </w:p>
        </w:tc>
      </w:tr>
      <w:tr w:rsidR="003F1853" w14:paraId="3172A986" w14:textId="77777777">
        <w:trPr>
          <w:trHeight w:val="741"/>
        </w:trPr>
        <w:tc>
          <w:tcPr>
            <w:tcW w:w="4595" w:type="dxa"/>
          </w:tcPr>
          <w:p w14:paraId="580EA96E" w14:textId="77777777" w:rsidR="003F1853" w:rsidRDefault="003F1853">
            <w:pPr>
              <w:pStyle w:val="TableParagraph"/>
              <w:spacing w:before="8" w:line="240" w:lineRule="auto"/>
              <w:ind w:left="0"/>
              <w:rPr>
                <w:b/>
                <w:sz w:val="31"/>
              </w:rPr>
            </w:pPr>
          </w:p>
          <w:p w14:paraId="4586CDFB" w14:textId="77777777" w:rsidR="003F1853" w:rsidRDefault="00D02951">
            <w:pPr>
              <w:pStyle w:val="TableParagraph"/>
              <w:spacing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ГИП: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14:paraId="5F98FB09" w14:textId="77777777" w:rsidR="003F1853" w:rsidRDefault="003F1853">
            <w:pPr>
              <w:pStyle w:val="TableParagraph"/>
              <w:spacing w:line="240" w:lineRule="auto"/>
              <w:ind w:left="0"/>
              <w:rPr>
                <w:sz w:val="34"/>
              </w:rPr>
            </w:pPr>
          </w:p>
        </w:tc>
        <w:tc>
          <w:tcPr>
            <w:tcW w:w="2029" w:type="dxa"/>
          </w:tcPr>
          <w:p w14:paraId="0AE374D8" w14:textId="77777777" w:rsidR="003F1853" w:rsidRDefault="003F1853">
            <w:pPr>
              <w:pStyle w:val="TableParagraph"/>
              <w:spacing w:before="8" w:line="240" w:lineRule="auto"/>
              <w:ind w:left="0"/>
              <w:rPr>
                <w:b/>
                <w:sz w:val="31"/>
              </w:rPr>
            </w:pPr>
          </w:p>
          <w:p w14:paraId="53063D83" w14:textId="77777777" w:rsidR="003F1853" w:rsidRDefault="00D02951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Корчак И.В.</w:t>
            </w:r>
          </w:p>
        </w:tc>
      </w:tr>
      <w:tr w:rsidR="003F1853" w14:paraId="6C4A616F" w14:textId="77777777">
        <w:trPr>
          <w:trHeight w:val="741"/>
        </w:trPr>
        <w:tc>
          <w:tcPr>
            <w:tcW w:w="4595" w:type="dxa"/>
          </w:tcPr>
          <w:p w14:paraId="16DE58D7" w14:textId="77777777" w:rsidR="003F1853" w:rsidRDefault="003F1853">
            <w:pPr>
              <w:pStyle w:val="TableParagraph"/>
              <w:spacing w:before="5" w:line="240" w:lineRule="auto"/>
              <w:ind w:left="0"/>
              <w:rPr>
                <w:b/>
                <w:sz w:val="31"/>
              </w:rPr>
            </w:pPr>
          </w:p>
          <w:p w14:paraId="6B02FDCE" w14:textId="77777777" w:rsidR="003F1853" w:rsidRDefault="00D02951">
            <w:pPr>
              <w:pStyle w:val="TableParagraph"/>
              <w:spacing w:before="1"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Вед.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14:paraId="6CCFAF89" w14:textId="77777777" w:rsidR="003F1853" w:rsidRDefault="003F1853">
            <w:pPr>
              <w:pStyle w:val="TableParagraph"/>
              <w:spacing w:line="240" w:lineRule="auto"/>
              <w:ind w:left="0"/>
              <w:rPr>
                <w:sz w:val="34"/>
              </w:rPr>
            </w:pPr>
          </w:p>
        </w:tc>
        <w:tc>
          <w:tcPr>
            <w:tcW w:w="2029" w:type="dxa"/>
          </w:tcPr>
          <w:p w14:paraId="768E0397" w14:textId="77777777" w:rsidR="003F1853" w:rsidRDefault="003F1853">
            <w:pPr>
              <w:pStyle w:val="TableParagraph"/>
              <w:spacing w:before="5" w:line="240" w:lineRule="auto"/>
              <w:ind w:left="0"/>
              <w:rPr>
                <w:b/>
                <w:sz w:val="31"/>
              </w:rPr>
            </w:pPr>
          </w:p>
          <w:p w14:paraId="412CBC8E" w14:textId="77777777" w:rsidR="003F1853" w:rsidRDefault="00D02951">
            <w:pPr>
              <w:pStyle w:val="TableParagraph"/>
              <w:spacing w:before="1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Липовка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А.Ю.</w:t>
            </w:r>
          </w:p>
        </w:tc>
      </w:tr>
    </w:tbl>
    <w:p w14:paraId="7C88D4F5" w14:textId="77777777" w:rsidR="003F1853" w:rsidRDefault="003F1853">
      <w:pPr>
        <w:pStyle w:val="a3"/>
        <w:rPr>
          <w:b/>
          <w:sz w:val="20"/>
        </w:rPr>
      </w:pPr>
    </w:p>
    <w:p w14:paraId="285EC21A" w14:textId="77777777" w:rsidR="003F1853" w:rsidRDefault="003F1853">
      <w:pPr>
        <w:pStyle w:val="a3"/>
        <w:rPr>
          <w:b/>
          <w:sz w:val="20"/>
        </w:rPr>
      </w:pPr>
    </w:p>
    <w:p w14:paraId="5649261A" w14:textId="77777777" w:rsidR="003F1853" w:rsidRDefault="003F1853">
      <w:pPr>
        <w:pStyle w:val="a3"/>
        <w:rPr>
          <w:b/>
          <w:sz w:val="20"/>
        </w:rPr>
      </w:pPr>
    </w:p>
    <w:p w14:paraId="4F47984C" w14:textId="77777777" w:rsidR="003F1853" w:rsidRDefault="003F1853">
      <w:pPr>
        <w:pStyle w:val="a3"/>
        <w:spacing w:before="3"/>
        <w:rPr>
          <w:b/>
        </w:rPr>
      </w:pPr>
    </w:p>
    <w:p w14:paraId="08AA882F" w14:textId="77777777" w:rsidR="003F1853" w:rsidRDefault="00D02951">
      <w:pPr>
        <w:pStyle w:val="a3"/>
        <w:spacing w:before="89"/>
        <w:ind w:left="2304" w:right="2259"/>
        <w:jc w:val="center"/>
      </w:pPr>
      <w:r>
        <w:t>г.</w:t>
      </w:r>
      <w:r>
        <w:rPr>
          <w:spacing w:val="-5"/>
        </w:rPr>
        <w:t xml:space="preserve"> </w:t>
      </w:r>
      <w:r>
        <w:t>Красноярск,</w:t>
      </w:r>
      <w:r>
        <w:rPr>
          <w:spacing w:val="-3"/>
        </w:rPr>
        <w:t xml:space="preserve"> </w:t>
      </w:r>
      <w:r>
        <w:t>2013г.</w:t>
      </w:r>
    </w:p>
    <w:p w14:paraId="11372E1F" w14:textId="77777777" w:rsidR="003F1853" w:rsidRDefault="003F1853">
      <w:pPr>
        <w:jc w:val="center"/>
        <w:sectPr w:rsidR="003F1853">
          <w:footerReference w:type="default" r:id="rId9"/>
          <w:pgSz w:w="11910" w:h="16840"/>
          <w:pgMar w:top="1420" w:right="580" w:bottom="960" w:left="1100" w:header="0" w:footer="777" w:gutter="0"/>
          <w:pgNumType w:start="2"/>
          <w:cols w:space="720"/>
        </w:sectPr>
      </w:pPr>
    </w:p>
    <w:p w14:paraId="0CF113D6" w14:textId="77777777" w:rsidR="003F1853" w:rsidRDefault="00D02951">
      <w:pPr>
        <w:pStyle w:val="a3"/>
        <w:spacing w:before="67"/>
        <w:ind w:left="2305" w:right="2259"/>
        <w:jc w:val="center"/>
      </w:pPr>
      <w:r>
        <w:lastRenderedPageBreak/>
        <w:t>Состав</w:t>
      </w:r>
      <w:r>
        <w:rPr>
          <w:spacing w:val="-4"/>
        </w:rPr>
        <w:t xml:space="preserve"> </w:t>
      </w:r>
      <w:r>
        <w:t>проекта:</w:t>
      </w:r>
    </w:p>
    <w:p w14:paraId="1792B18A" w14:textId="77777777" w:rsidR="003F1853" w:rsidRDefault="003F1853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151"/>
        <w:gridCol w:w="7845"/>
      </w:tblGrid>
      <w:tr w:rsidR="003F1853" w14:paraId="410B1335" w14:textId="77777777">
        <w:trPr>
          <w:trHeight w:val="637"/>
        </w:trPr>
        <w:tc>
          <w:tcPr>
            <w:tcW w:w="2151" w:type="dxa"/>
          </w:tcPr>
          <w:p w14:paraId="71B1C8D5" w14:textId="77777777" w:rsidR="003F1853" w:rsidRDefault="00D02951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</w:p>
          <w:p w14:paraId="4C727B14" w14:textId="77777777" w:rsidR="003F1853" w:rsidRDefault="00D02951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записка</w:t>
            </w:r>
          </w:p>
        </w:tc>
        <w:tc>
          <w:tcPr>
            <w:tcW w:w="7845" w:type="dxa"/>
          </w:tcPr>
          <w:p w14:paraId="5EE89717" w14:textId="77777777" w:rsidR="003F1853" w:rsidRDefault="00D0295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Схема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  <w:p w14:paraId="1BF92B9E" w14:textId="77777777" w:rsidR="003F1853" w:rsidRDefault="00D0295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Дивногорск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3F1853" w14:paraId="415B61EC" w14:textId="77777777">
        <w:trPr>
          <w:trHeight w:val="643"/>
        </w:trPr>
        <w:tc>
          <w:tcPr>
            <w:tcW w:w="2151" w:type="dxa"/>
          </w:tcPr>
          <w:p w14:paraId="60ECA4AE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7845" w:type="dxa"/>
          </w:tcPr>
          <w:p w14:paraId="71768B8A" w14:textId="77777777" w:rsidR="003F1853" w:rsidRDefault="00D02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Существующее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BD40F49" w14:textId="77777777" w:rsidR="003F1853" w:rsidRDefault="00D0295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потребления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</w:p>
        </w:tc>
      </w:tr>
      <w:tr w:rsidR="003F1853" w14:paraId="50E84714" w14:textId="77777777">
        <w:trPr>
          <w:trHeight w:val="645"/>
        </w:trPr>
        <w:tc>
          <w:tcPr>
            <w:tcW w:w="2151" w:type="dxa"/>
          </w:tcPr>
          <w:p w14:paraId="69C8850E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7845" w:type="dxa"/>
          </w:tcPr>
          <w:p w14:paraId="4CA5609F" w14:textId="77777777" w:rsidR="003F1853" w:rsidRDefault="00D02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Перспективное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  <w:p w14:paraId="7F789B3C" w14:textId="77777777" w:rsidR="003F1853" w:rsidRDefault="00D02951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теплоснабжения</w:t>
            </w:r>
          </w:p>
        </w:tc>
      </w:tr>
      <w:tr w:rsidR="003F1853" w14:paraId="3959754A" w14:textId="77777777">
        <w:trPr>
          <w:trHeight w:val="643"/>
        </w:trPr>
        <w:tc>
          <w:tcPr>
            <w:tcW w:w="2151" w:type="dxa"/>
          </w:tcPr>
          <w:p w14:paraId="79FBB4E3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7845" w:type="dxa"/>
          </w:tcPr>
          <w:p w14:paraId="48575483" w14:textId="77777777" w:rsidR="003F1853" w:rsidRDefault="00D02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</w:p>
          <w:p w14:paraId="5951FCBB" w14:textId="77777777" w:rsidR="003F1853" w:rsidRDefault="00D0295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Дивногорск</w:t>
            </w:r>
          </w:p>
        </w:tc>
      </w:tr>
      <w:tr w:rsidR="003F1853" w14:paraId="223CCD36" w14:textId="77777777">
        <w:trPr>
          <w:trHeight w:val="643"/>
        </w:trPr>
        <w:tc>
          <w:tcPr>
            <w:tcW w:w="2151" w:type="dxa"/>
          </w:tcPr>
          <w:p w14:paraId="37F56C2E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7845" w:type="dxa"/>
          </w:tcPr>
          <w:p w14:paraId="5D43E173" w14:textId="77777777" w:rsidR="003F1853" w:rsidRDefault="00D02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14:paraId="102CD039" w14:textId="77777777" w:rsidR="003F1853" w:rsidRDefault="00D029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тепловой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</w:tr>
      <w:tr w:rsidR="003F1853" w14:paraId="7A229C45" w14:textId="77777777">
        <w:trPr>
          <w:trHeight w:val="1289"/>
        </w:trPr>
        <w:tc>
          <w:tcPr>
            <w:tcW w:w="2151" w:type="dxa"/>
          </w:tcPr>
          <w:p w14:paraId="1199546E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7845" w:type="dxa"/>
          </w:tcPr>
          <w:p w14:paraId="4248C233" w14:textId="77777777" w:rsidR="003F1853" w:rsidRDefault="00D02951">
            <w:pPr>
              <w:pStyle w:val="TableParagraph"/>
              <w:spacing w:line="240" w:lineRule="auto"/>
              <w:ind w:right="170"/>
              <w:rPr>
                <w:sz w:val="28"/>
              </w:rPr>
            </w:pPr>
            <w:r>
              <w:rPr>
                <w:sz w:val="28"/>
              </w:rPr>
              <w:t>Перспективные балансы производительности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водоподготовительных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максимального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теплоносителя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теплопотребляющими</w:t>
            </w:r>
          </w:p>
          <w:p w14:paraId="7C4EE7E1" w14:textId="77777777" w:rsidR="003F1853" w:rsidRDefault="00D0295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установками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аварийных режимах</w:t>
            </w:r>
          </w:p>
        </w:tc>
      </w:tr>
      <w:tr w:rsidR="003F1853" w14:paraId="5BBE76E8" w14:textId="77777777">
        <w:trPr>
          <w:trHeight w:val="964"/>
        </w:trPr>
        <w:tc>
          <w:tcPr>
            <w:tcW w:w="2151" w:type="dxa"/>
          </w:tcPr>
          <w:p w14:paraId="1CD1F4E3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7845" w:type="dxa"/>
          </w:tcPr>
          <w:p w14:paraId="3DAC58A5" w14:textId="77777777" w:rsidR="003F1853" w:rsidRDefault="00D0295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Мастер-план разработки варианта развития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  <w:p w14:paraId="17D183EA" w14:textId="77777777" w:rsidR="003F1853" w:rsidRDefault="00D0295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Дивногорск</w:t>
            </w:r>
          </w:p>
        </w:tc>
      </w:tr>
      <w:tr w:rsidR="003F1853" w14:paraId="64FFCBFC" w14:textId="77777777">
        <w:trPr>
          <w:trHeight w:val="645"/>
        </w:trPr>
        <w:tc>
          <w:tcPr>
            <w:tcW w:w="2151" w:type="dxa"/>
          </w:tcPr>
          <w:p w14:paraId="34E48663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7845" w:type="dxa"/>
          </w:tcPr>
          <w:p w14:paraId="3E045137" w14:textId="77777777" w:rsidR="003F1853" w:rsidRDefault="00D02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6AC8F3C" w14:textId="77777777" w:rsidR="003F1853" w:rsidRDefault="00D02951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техническому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перевооружению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</w:tr>
      <w:tr w:rsidR="003F1853" w14:paraId="64DF7769" w14:textId="77777777">
        <w:trPr>
          <w:trHeight w:val="643"/>
        </w:trPr>
        <w:tc>
          <w:tcPr>
            <w:tcW w:w="2151" w:type="dxa"/>
          </w:tcPr>
          <w:p w14:paraId="44415E8F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7845" w:type="dxa"/>
          </w:tcPr>
          <w:p w14:paraId="1AD56FE4" w14:textId="77777777" w:rsidR="003F1853" w:rsidRDefault="00D02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</w:p>
          <w:p w14:paraId="09322C70" w14:textId="77777777" w:rsidR="003F1853" w:rsidRDefault="00D0295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3F1853" w14:paraId="460E4278" w14:textId="77777777">
        <w:trPr>
          <w:trHeight w:val="321"/>
        </w:trPr>
        <w:tc>
          <w:tcPr>
            <w:tcW w:w="2151" w:type="dxa"/>
          </w:tcPr>
          <w:p w14:paraId="6BF4F638" w14:textId="77777777" w:rsidR="003F1853" w:rsidRDefault="00D02951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7845" w:type="dxa"/>
          </w:tcPr>
          <w:p w14:paraId="2F96C4F2" w14:textId="77777777" w:rsidR="003F1853" w:rsidRDefault="00D029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топливные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балансы</w:t>
            </w:r>
          </w:p>
        </w:tc>
      </w:tr>
      <w:tr w:rsidR="003F1853" w14:paraId="3196B302" w14:textId="77777777">
        <w:trPr>
          <w:trHeight w:val="321"/>
        </w:trPr>
        <w:tc>
          <w:tcPr>
            <w:tcW w:w="2151" w:type="dxa"/>
          </w:tcPr>
          <w:p w14:paraId="2C18C52B" w14:textId="77777777" w:rsidR="003F1853" w:rsidRDefault="00D02951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7845" w:type="dxa"/>
          </w:tcPr>
          <w:p w14:paraId="4D50D8B7" w14:textId="77777777" w:rsidR="003F1853" w:rsidRDefault="00D029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</w:p>
        </w:tc>
      </w:tr>
      <w:tr w:rsidR="003F1853" w14:paraId="7D5F64AA" w14:textId="77777777">
        <w:trPr>
          <w:trHeight w:val="644"/>
        </w:trPr>
        <w:tc>
          <w:tcPr>
            <w:tcW w:w="2151" w:type="dxa"/>
          </w:tcPr>
          <w:p w14:paraId="7D5E14FC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7845" w:type="dxa"/>
          </w:tcPr>
          <w:p w14:paraId="1D580FC5" w14:textId="77777777" w:rsidR="003F1853" w:rsidRDefault="00D02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реконструкцию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661B4BC" w14:textId="77777777" w:rsidR="003F1853" w:rsidRDefault="00D0295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перевооружение</w:t>
            </w:r>
          </w:p>
        </w:tc>
      </w:tr>
      <w:tr w:rsidR="003F1853" w14:paraId="07370A3B" w14:textId="77777777">
        <w:trPr>
          <w:trHeight w:val="644"/>
        </w:trPr>
        <w:tc>
          <w:tcPr>
            <w:tcW w:w="2151" w:type="dxa"/>
          </w:tcPr>
          <w:p w14:paraId="4FA5BBD4" w14:textId="77777777" w:rsidR="003F1853" w:rsidRDefault="00D02951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7845" w:type="dxa"/>
          </w:tcPr>
          <w:p w14:paraId="2423876A" w14:textId="77777777" w:rsidR="003F1853" w:rsidRDefault="00D0295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</w:p>
          <w:p w14:paraId="020EA75B" w14:textId="77777777" w:rsidR="003F1853" w:rsidRDefault="00D0295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теплоснабжающей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3F1853" w14:paraId="2564BF15" w14:textId="77777777">
        <w:trPr>
          <w:trHeight w:val="321"/>
        </w:trPr>
        <w:tc>
          <w:tcPr>
            <w:tcW w:w="2151" w:type="dxa"/>
          </w:tcPr>
          <w:p w14:paraId="65902771" w14:textId="77777777" w:rsidR="003F1853" w:rsidRDefault="00D02951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</w:p>
        </w:tc>
        <w:tc>
          <w:tcPr>
            <w:tcW w:w="7845" w:type="dxa"/>
          </w:tcPr>
          <w:p w14:paraId="6645F8C0" w14:textId="77777777" w:rsidR="003F1853" w:rsidRDefault="00D029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</w:p>
        </w:tc>
      </w:tr>
      <w:tr w:rsidR="003F1853" w14:paraId="2AA012E0" w14:textId="77777777">
        <w:trPr>
          <w:trHeight w:val="643"/>
        </w:trPr>
        <w:tc>
          <w:tcPr>
            <w:tcW w:w="2151" w:type="dxa"/>
          </w:tcPr>
          <w:p w14:paraId="25036099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</w:p>
        </w:tc>
        <w:tc>
          <w:tcPr>
            <w:tcW w:w="7845" w:type="dxa"/>
          </w:tcPr>
          <w:p w14:paraId="0D9D8A81" w14:textId="77777777" w:rsidR="003F1853" w:rsidRDefault="00D02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Реестр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</w:p>
          <w:p w14:paraId="6FD71DD3" w14:textId="77777777" w:rsidR="003F1853" w:rsidRDefault="00D0295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Дивногорск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3F1853" w14:paraId="115EB674" w14:textId="77777777">
        <w:trPr>
          <w:trHeight w:val="967"/>
        </w:trPr>
        <w:tc>
          <w:tcPr>
            <w:tcW w:w="2151" w:type="dxa"/>
          </w:tcPr>
          <w:p w14:paraId="5A00F284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</w:tc>
        <w:tc>
          <w:tcPr>
            <w:tcW w:w="7845" w:type="dxa"/>
          </w:tcPr>
          <w:p w14:paraId="7164954E" w14:textId="77777777" w:rsidR="003F1853" w:rsidRDefault="00D02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Реестр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первоочередных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</w:p>
          <w:p w14:paraId="3AC0CBFF" w14:textId="77777777" w:rsidR="003F1853" w:rsidRDefault="00D02951">
            <w:pPr>
              <w:pStyle w:val="TableParagraph"/>
              <w:spacing w:line="322" w:lineRule="exact"/>
              <w:ind w:right="170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Дивногорска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 первый пятилетний период)</w:t>
            </w:r>
          </w:p>
        </w:tc>
      </w:tr>
      <w:tr w:rsidR="003F1853" w14:paraId="6A9FA9EC" w14:textId="77777777">
        <w:trPr>
          <w:trHeight w:val="638"/>
        </w:trPr>
        <w:tc>
          <w:tcPr>
            <w:tcW w:w="2151" w:type="dxa"/>
          </w:tcPr>
          <w:p w14:paraId="798A382F" w14:textId="77777777" w:rsidR="003F1853" w:rsidRDefault="00D02951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</w:p>
        </w:tc>
        <w:tc>
          <w:tcPr>
            <w:tcW w:w="7845" w:type="dxa"/>
          </w:tcPr>
          <w:p w14:paraId="469A5E2E" w14:textId="77777777" w:rsidR="003F1853" w:rsidRDefault="00D029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Утверждаемая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теплоснабжения муниципального</w:t>
            </w:r>
          </w:p>
          <w:p w14:paraId="2B1BF556" w14:textId="77777777" w:rsidR="003F1853" w:rsidRDefault="00D0295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Дивногорска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14:paraId="0A46C018" w14:textId="77777777" w:rsidR="003F1853" w:rsidRDefault="003F1853">
      <w:pPr>
        <w:spacing w:line="302" w:lineRule="exact"/>
        <w:rPr>
          <w:sz w:val="28"/>
        </w:rPr>
        <w:sectPr w:rsidR="003F1853">
          <w:pgSz w:w="11910" w:h="16840"/>
          <w:pgMar w:top="1040" w:right="580" w:bottom="960" w:left="1100" w:header="0" w:footer="777" w:gutter="0"/>
          <w:cols w:space="720"/>
        </w:sectPr>
      </w:pPr>
    </w:p>
    <w:p w14:paraId="574407C6" w14:textId="77777777" w:rsidR="003F1853" w:rsidRDefault="00D02951">
      <w:pPr>
        <w:pStyle w:val="a3"/>
        <w:spacing w:before="63"/>
        <w:ind w:left="4399"/>
      </w:pPr>
      <w:r>
        <w:lastRenderedPageBreak/>
        <w:t>Содержание</w:t>
      </w:r>
    </w:p>
    <w:p w14:paraId="67EB1377" w14:textId="77777777" w:rsidR="003F1853" w:rsidRDefault="00D02951">
      <w:pPr>
        <w:spacing w:before="55" w:line="322" w:lineRule="exact"/>
        <w:ind w:left="318"/>
        <w:rPr>
          <w:b/>
          <w:sz w:val="28"/>
        </w:rPr>
      </w:pPr>
      <w:hyperlink w:anchor="_bookmark0" w:history="1">
        <w:r>
          <w:rPr>
            <w:b/>
            <w:sz w:val="28"/>
          </w:rPr>
          <w:t>Решение</w:t>
        </w:r>
        <w:r>
          <w:rPr>
            <w:b/>
            <w:spacing w:val="-2"/>
            <w:sz w:val="28"/>
          </w:rPr>
          <w:t xml:space="preserve"> </w:t>
        </w:r>
        <w:r>
          <w:rPr>
            <w:b/>
            <w:sz w:val="28"/>
          </w:rPr>
          <w:t>об</w:t>
        </w:r>
        <w:r>
          <w:rPr>
            <w:b/>
            <w:spacing w:val="-1"/>
            <w:sz w:val="28"/>
          </w:rPr>
          <w:t xml:space="preserve"> </w:t>
        </w:r>
        <w:r>
          <w:rPr>
            <w:b/>
            <w:sz w:val="28"/>
          </w:rPr>
          <w:t>определении</w:t>
        </w:r>
        <w:r>
          <w:rPr>
            <w:b/>
            <w:spacing w:val="-3"/>
            <w:sz w:val="28"/>
          </w:rPr>
          <w:t xml:space="preserve"> </w:t>
        </w:r>
        <w:r>
          <w:rPr>
            <w:b/>
            <w:sz w:val="28"/>
          </w:rPr>
          <w:t>единой</w:t>
        </w:r>
        <w:r>
          <w:rPr>
            <w:b/>
            <w:spacing w:val="-4"/>
            <w:sz w:val="28"/>
          </w:rPr>
          <w:t xml:space="preserve"> </w:t>
        </w:r>
        <w:r>
          <w:rPr>
            <w:b/>
            <w:sz w:val="28"/>
          </w:rPr>
          <w:t>теплоснабжающей</w:t>
        </w:r>
        <w:r>
          <w:rPr>
            <w:b/>
            <w:spacing w:val="-4"/>
            <w:sz w:val="28"/>
          </w:rPr>
          <w:t xml:space="preserve"> </w:t>
        </w:r>
        <w:r>
          <w:rPr>
            <w:b/>
            <w:sz w:val="28"/>
          </w:rPr>
          <w:t>организации</w:t>
        </w:r>
      </w:hyperlink>
    </w:p>
    <w:p w14:paraId="4056A295" w14:textId="77777777" w:rsidR="003F1853" w:rsidRDefault="00D02951">
      <w:pPr>
        <w:tabs>
          <w:tab w:val="right" w:leader="dot" w:pos="9947"/>
        </w:tabs>
        <w:ind w:left="318"/>
        <w:rPr>
          <w:b/>
          <w:sz w:val="28"/>
        </w:rPr>
      </w:pPr>
      <w:hyperlink w:anchor="_bookmark0" w:history="1">
        <w:r>
          <w:rPr>
            <w:b/>
            <w:sz w:val="28"/>
          </w:rPr>
          <w:t>(организаций).</w:t>
        </w:r>
        <w:r>
          <w:rPr>
            <w:b/>
            <w:sz w:val="28"/>
          </w:rPr>
          <w:tab/>
          <w:t>5</w:t>
        </w:r>
      </w:hyperlink>
    </w:p>
    <w:p w14:paraId="56A80C9D" w14:textId="77777777" w:rsidR="003F1853" w:rsidRDefault="003F1853">
      <w:pPr>
        <w:rPr>
          <w:sz w:val="28"/>
        </w:rPr>
        <w:sectPr w:rsidR="003F1853">
          <w:pgSz w:w="11910" w:h="16840"/>
          <w:pgMar w:top="1320" w:right="580" w:bottom="960" w:left="1100" w:header="0" w:footer="777" w:gutter="0"/>
          <w:cols w:space="720"/>
        </w:sectPr>
      </w:pPr>
    </w:p>
    <w:p w14:paraId="07F8BEC0" w14:textId="77777777" w:rsidR="003F1853" w:rsidRDefault="00D02951">
      <w:pPr>
        <w:spacing w:before="73" w:line="242" w:lineRule="auto"/>
        <w:ind w:left="4063" w:right="355" w:hanging="3587"/>
        <w:jc w:val="both"/>
        <w:rPr>
          <w:b/>
          <w:sz w:val="32"/>
        </w:rPr>
      </w:pPr>
      <w:bookmarkStart w:id="0" w:name="_bookmark0"/>
      <w:bookmarkEnd w:id="0"/>
      <w:r>
        <w:rPr>
          <w:b/>
          <w:sz w:val="32"/>
        </w:rPr>
        <w:lastRenderedPageBreak/>
        <w:t>Решение об определении единой теплоснабжающей организации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(организаций).</w:t>
      </w:r>
    </w:p>
    <w:p w14:paraId="6CBA8BD0" w14:textId="77777777" w:rsidR="003F1853" w:rsidRDefault="00D02951">
      <w:pPr>
        <w:pStyle w:val="a3"/>
        <w:ind w:left="318" w:right="267" w:firstLine="707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МУПЭС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еди</w:t>
      </w:r>
      <w:r>
        <w:t>ной</w:t>
      </w:r>
      <w:r>
        <w:rPr>
          <w:spacing w:val="-2"/>
        </w:rPr>
        <w:t xml:space="preserve"> </w:t>
      </w:r>
      <w:r>
        <w:t>теплоснабжающей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именно:</w:t>
      </w:r>
    </w:p>
    <w:p w14:paraId="4B929004" w14:textId="77777777" w:rsidR="003F1853" w:rsidRDefault="00D02951">
      <w:pPr>
        <w:pStyle w:val="a4"/>
        <w:numPr>
          <w:ilvl w:val="0"/>
          <w:numId w:val="1"/>
        </w:numPr>
        <w:tabs>
          <w:tab w:val="left" w:pos="1440"/>
        </w:tabs>
        <w:ind w:firstLine="707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 мощностью в границах зоны деятельности единой 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или тепловыми сетями, к которым непосредственно подключены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 мощностью в границах зоны деятельности е</w:t>
      </w:r>
      <w:r>
        <w:rPr>
          <w:sz w:val="28"/>
        </w:rPr>
        <w:t>диной 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50ABC132" w14:textId="77777777" w:rsidR="003F1853" w:rsidRDefault="00D02951">
      <w:pPr>
        <w:pStyle w:val="a3"/>
        <w:ind w:left="318" w:right="266" w:firstLine="707"/>
        <w:jc w:val="both"/>
      </w:pPr>
      <w:r>
        <w:t>На балансе предприятий МУПЭС находятся все магистральные тепловые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Дивногорск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 тепловые</w:t>
      </w:r>
      <w:r>
        <w:rPr>
          <w:spacing w:val="-1"/>
        </w:rPr>
        <w:t xml:space="preserve"> </w:t>
      </w:r>
      <w:r>
        <w:t>источники тепловой</w:t>
      </w:r>
      <w:r>
        <w:rPr>
          <w:spacing w:val="-3"/>
        </w:rPr>
        <w:t xml:space="preserve"> </w:t>
      </w:r>
      <w:r>
        <w:t>энергии.</w:t>
      </w:r>
    </w:p>
    <w:p w14:paraId="681F6989" w14:textId="77777777" w:rsidR="003F1853" w:rsidRDefault="00D02951">
      <w:pPr>
        <w:pStyle w:val="a4"/>
        <w:numPr>
          <w:ilvl w:val="0"/>
          <w:numId w:val="1"/>
        </w:numPr>
        <w:tabs>
          <w:tab w:val="left" w:pos="1574"/>
        </w:tabs>
        <w:ind w:right="272" w:firstLine="707"/>
        <w:jc w:val="both"/>
        <w:rPr>
          <w:sz w:val="28"/>
        </w:rPr>
      </w:pP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соответствующей 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теплоснабжения.</w:t>
      </w:r>
    </w:p>
    <w:p w14:paraId="1820ACD3" w14:textId="77777777" w:rsidR="003F1853" w:rsidRDefault="00D02951">
      <w:pPr>
        <w:pStyle w:val="a3"/>
        <w:ind w:left="318" w:right="270" w:firstLine="707"/>
        <w:jc w:val="both"/>
      </w:pPr>
      <w:r>
        <w:t>Способность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-67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наладке,</w:t>
      </w:r>
      <w:r>
        <w:rPr>
          <w:spacing w:val="1"/>
        </w:rPr>
        <w:t xml:space="preserve"> </w:t>
      </w:r>
      <w:r>
        <w:t>мониторингу,</w:t>
      </w:r>
      <w:r>
        <w:rPr>
          <w:spacing w:val="1"/>
        </w:rPr>
        <w:t xml:space="preserve"> </w:t>
      </w:r>
      <w:r>
        <w:t>диспетчеризации,</w:t>
      </w:r>
      <w:r>
        <w:rPr>
          <w:spacing w:val="1"/>
        </w:rPr>
        <w:t xml:space="preserve"> </w:t>
      </w:r>
      <w:r>
        <w:t>переключениям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оперативному</w:t>
      </w:r>
      <w:r>
        <w:rPr>
          <w:spacing w:val="-3"/>
        </w:rPr>
        <w:t xml:space="preserve"> </w:t>
      </w:r>
      <w:r>
        <w:t>управлению</w:t>
      </w:r>
      <w:r>
        <w:rPr>
          <w:spacing w:val="-1"/>
        </w:rPr>
        <w:t xml:space="preserve"> </w:t>
      </w:r>
      <w:r>
        <w:t>гидравлическими</w:t>
      </w:r>
      <w:r>
        <w:rPr>
          <w:spacing w:val="-1"/>
        </w:rPr>
        <w:t xml:space="preserve"> </w:t>
      </w:r>
      <w:r>
        <w:t>режимами.</w:t>
      </w:r>
    </w:p>
    <w:p w14:paraId="3892DE63" w14:textId="77777777" w:rsidR="003F1853" w:rsidRDefault="00D02951">
      <w:pPr>
        <w:pStyle w:val="a4"/>
        <w:numPr>
          <w:ilvl w:val="0"/>
          <w:numId w:val="1"/>
        </w:numPr>
        <w:tabs>
          <w:tab w:val="left" w:pos="1595"/>
        </w:tabs>
        <w:ind w:firstLine="707"/>
        <w:jc w:val="both"/>
        <w:rPr>
          <w:sz w:val="28"/>
        </w:rPr>
      </w:pP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МУПЭС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 единой теплоснабжающей организации при осуществлении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обя</w:t>
      </w:r>
      <w:r>
        <w:rPr>
          <w:sz w:val="28"/>
        </w:rPr>
        <w:t>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 именно:</w:t>
      </w:r>
    </w:p>
    <w:p w14:paraId="756A5D98" w14:textId="77777777" w:rsidR="003F1853" w:rsidRDefault="00D02951">
      <w:pPr>
        <w:pStyle w:val="a3"/>
        <w:ind w:left="318" w:right="268" w:firstLine="707"/>
        <w:jc w:val="both"/>
      </w:pPr>
      <w:r>
        <w:t>а) заключает и надлежаще исполняет договоры теплоснабжения со всеми</w:t>
      </w:r>
      <w:r>
        <w:rPr>
          <w:spacing w:val="1"/>
        </w:rPr>
        <w:t xml:space="preserve"> </w:t>
      </w:r>
      <w:r>
        <w:t>обратившимися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деятельности;</w:t>
      </w:r>
    </w:p>
    <w:p w14:paraId="0C958410" w14:textId="77777777" w:rsidR="003F1853" w:rsidRDefault="00D02951">
      <w:pPr>
        <w:pStyle w:val="a3"/>
        <w:ind w:left="318" w:right="273" w:firstLine="707"/>
        <w:jc w:val="both"/>
      </w:pPr>
      <w:r>
        <w:t>б)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теплоснабжающими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теплосетевыми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7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</w:p>
    <w:p w14:paraId="5EF80665" w14:textId="77777777" w:rsidR="003F1853" w:rsidRDefault="00D02951">
      <w:pPr>
        <w:pStyle w:val="a3"/>
        <w:spacing w:line="242" w:lineRule="auto"/>
        <w:ind w:left="318" w:right="269" w:firstLine="707"/>
        <w:jc w:val="both"/>
      </w:pPr>
      <w:r>
        <w:t>в) осуществляет контроль режимов потребления тепловой энергии в зоне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деятельности.</w:t>
      </w:r>
    </w:p>
    <w:p w14:paraId="6C1A2D73" w14:textId="77777777" w:rsidR="003F1853" w:rsidRDefault="00D02951">
      <w:pPr>
        <w:pStyle w:val="a3"/>
        <w:ind w:left="318" w:right="266" w:firstLine="707"/>
        <w:jc w:val="both"/>
      </w:pPr>
      <w:r>
        <w:t>г) будет осуществлять мониторинг реализации схемы теплоснабжения, и</w:t>
      </w:r>
      <w:r>
        <w:rPr>
          <w:spacing w:val="1"/>
        </w:rPr>
        <w:t xml:space="preserve"> </w:t>
      </w:r>
      <w:r>
        <w:t>подавать в орган, утвердивший схему теплоснабжения, отчеты о реализации,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-3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теплоснабжения.</w:t>
      </w:r>
    </w:p>
    <w:p w14:paraId="434E9009" w14:textId="77777777" w:rsidR="003F1853" w:rsidRDefault="00D02951">
      <w:pPr>
        <w:pStyle w:val="a3"/>
        <w:ind w:left="318" w:right="265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 организации</w:t>
      </w:r>
      <w:r>
        <w:rPr>
          <w:b/>
        </w:rPr>
        <w:t xml:space="preserve">, </w:t>
      </w:r>
      <w:r>
        <w:t>установленных в проекте правил организации</w:t>
      </w:r>
      <w:r>
        <w:rPr>
          <w:spacing w:val="1"/>
        </w:rPr>
        <w:t xml:space="preserve"> </w:t>
      </w:r>
      <w:r>
        <w:t>теплоснабжения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предлагается   определить   единой   теплоснабжающей   организацией   в   МО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Дивногорск, предприятие</w:t>
      </w:r>
      <w:r>
        <w:rPr>
          <w:spacing w:val="-1"/>
        </w:rPr>
        <w:t xml:space="preserve"> </w:t>
      </w:r>
      <w:r>
        <w:t>МУПЭС.</w:t>
      </w:r>
    </w:p>
    <w:sectPr w:rsidR="003F1853">
      <w:pgSz w:w="11910" w:h="16840"/>
      <w:pgMar w:top="1040" w:right="580" w:bottom="960" w:left="110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9388E" w14:textId="77777777" w:rsidR="00D02951" w:rsidRDefault="00D02951">
      <w:r>
        <w:separator/>
      </w:r>
    </w:p>
  </w:endnote>
  <w:endnote w:type="continuationSeparator" w:id="0">
    <w:p w14:paraId="699CC657" w14:textId="77777777" w:rsidR="00D02951" w:rsidRDefault="00D0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0AFC2" w14:textId="77777777" w:rsidR="003F1853" w:rsidRDefault="00D02951">
    <w:pPr>
      <w:pStyle w:val="a3"/>
      <w:spacing w:line="14" w:lineRule="auto"/>
      <w:rPr>
        <w:sz w:val="20"/>
      </w:rPr>
    </w:pPr>
    <w:r>
      <w:pict w14:anchorId="22B1487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7.45pt;margin-top:760.35pt;width:128.7pt;height:17.55pt;z-index:-15861760;mso-position-horizontal-relative:page;mso-position-vertical-relative:page" filled="f" stroked="f">
          <v:textbox inset="0,0,0,0">
            <w:txbxContent>
              <w:p w14:paraId="06AC42D6" w14:textId="77777777" w:rsidR="003F1853" w:rsidRDefault="00D02951">
                <w:pPr>
                  <w:pStyle w:val="a3"/>
                  <w:spacing w:before="9"/>
                  <w:ind w:left="20"/>
                </w:pPr>
                <w:r>
                  <w:t>г.</w:t>
                </w:r>
                <w:r>
                  <w:rPr>
                    <w:spacing w:val="-5"/>
                  </w:rPr>
                  <w:t xml:space="preserve"> </w:t>
                </w:r>
                <w:r>
                  <w:t>Красноярск,</w:t>
                </w:r>
                <w:r>
                  <w:rPr>
                    <w:spacing w:val="-4"/>
                  </w:rPr>
                  <w:t xml:space="preserve"> </w:t>
                </w:r>
                <w:r>
                  <w:t>2013г.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79BB8" w14:textId="77777777" w:rsidR="003F1853" w:rsidRDefault="00D02951">
    <w:pPr>
      <w:pStyle w:val="a3"/>
      <w:spacing w:line="14" w:lineRule="auto"/>
      <w:rPr>
        <w:sz w:val="20"/>
      </w:rPr>
    </w:pPr>
    <w:r>
      <w:pict w14:anchorId="0636FD9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8pt;margin-top:792.05pt;width:12pt;height:15.3pt;z-index:-15861248;mso-position-horizontal-relative:page;mso-position-vertical-relative:page" filled="f" stroked="f">
          <v:textbox inset="0,0,0,0">
            <w:txbxContent>
              <w:p w14:paraId="45EA0C07" w14:textId="77777777" w:rsidR="003F1853" w:rsidRDefault="00D029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0F461" w14:textId="77777777" w:rsidR="00D02951" w:rsidRDefault="00D02951">
      <w:r>
        <w:separator/>
      </w:r>
    </w:p>
  </w:footnote>
  <w:footnote w:type="continuationSeparator" w:id="0">
    <w:p w14:paraId="5E35A16D" w14:textId="77777777" w:rsidR="00D02951" w:rsidRDefault="00D0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82648"/>
    <w:multiLevelType w:val="hybridMultilevel"/>
    <w:tmpl w:val="A280A228"/>
    <w:lvl w:ilvl="0" w:tplc="47A85BE8">
      <w:start w:val="1"/>
      <w:numFmt w:val="decimal"/>
      <w:lvlText w:val="%1)"/>
      <w:lvlJc w:val="left"/>
      <w:pPr>
        <w:ind w:left="318" w:hanging="4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989180">
      <w:numFmt w:val="bullet"/>
      <w:lvlText w:val="•"/>
      <w:lvlJc w:val="left"/>
      <w:pPr>
        <w:ind w:left="1310" w:hanging="413"/>
      </w:pPr>
      <w:rPr>
        <w:rFonts w:hint="default"/>
        <w:lang w:val="ru-RU" w:eastAsia="en-US" w:bidi="ar-SA"/>
      </w:rPr>
    </w:lvl>
    <w:lvl w:ilvl="2" w:tplc="486CE90A">
      <w:numFmt w:val="bullet"/>
      <w:lvlText w:val="•"/>
      <w:lvlJc w:val="left"/>
      <w:pPr>
        <w:ind w:left="2301" w:hanging="413"/>
      </w:pPr>
      <w:rPr>
        <w:rFonts w:hint="default"/>
        <w:lang w:val="ru-RU" w:eastAsia="en-US" w:bidi="ar-SA"/>
      </w:rPr>
    </w:lvl>
    <w:lvl w:ilvl="3" w:tplc="CD18A282">
      <w:numFmt w:val="bullet"/>
      <w:lvlText w:val="•"/>
      <w:lvlJc w:val="left"/>
      <w:pPr>
        <w:ind w:left="3291" w:hanging="413"/>
      </w:pPr>
      <w:rPr>
        <w:rFonts w:hint="default"/>
        <w:lang w:val="ru-RU" w:eastAsia="en-US" w:bidi="ar-SA"/>
      </w:rPr>
    </w:lvl>
    <w:lvl w:ilvl="4" w:tplc="FAD679CA">
      <w:numFmt w:val="bullet"/>
      <w:lvlText w:val="•"/>
      <w:lvlJc w:val="left"/>
      <w:pPr>
        <w:ind w:left="4282" w:hanging="413"/>
      </w:pPr>
      <w:rPr>
        <w:rFonts w:hint="default"/>
        <w:lang w:val="ru-RU" w:eastAsia="en-US" w:bidi="ar-SA"/>
      </w:rPr>
    </w:lvl>
    <w:lvl w:ilvl="5" w:tplc="DF96202C">
      <w:numFmt w:val="bullet"/>
      <w:lvlText w:val="•"/>
      <w:lvlJc w:val="left"/>
      <w:pPr>
        <w:ind w:left="5273" w:hanging="413"/>
      </w:pPr>
      <w:rPr>
        <w:rFonts w:hint="default"/>
        <w:lang w:val="ru-RU" w:eastAsia="en-US" w:bidi="ar-SA"/>
      </w:rPr>
    </w:lvl>
    <w:lvl w:ilvl="6" w:tplc="979498BC">
      <w:numFmt w:val="bullet"/>
      <w:lvlText w:val="•"/>
      <w:lvlJc w:val="left"/>
      <w:pPr>
        <w:ind w:left="6263" w:hanging="413"/>
      </w:pPr>
      <w:rPr>
        <w:rFonts w:hint="default"/>
        <w:lang w:val="ru-RU" w:eastAsia="en-US" w:bidi="ar-SA"/>
      </w:rPr>
    </w:lvl>
    <w:lvl w:ilvl="7" w:tplc="00701734">
      <w:numFmt w:val="bullet"/>
      <w:lvlText w:val="•"/>
      <w:lvlJc w:val="left"/>
      <w:pPr>
        <w:ind w:left="7254" w:hanging="413"/>
      </w:pPr>
      <w:rPr>
        <w:rFonts w:hint="default"/>
        <w:lang w:val="ru-RU" w:eastAsia="en-US" w:bidi="ar-SA"/>
      </w:rPr>
    </w:lvl>
    <w:lvl w:ilvl="8" w:tplc="AF84D410">
      <w:numFmt w:val="bullet"/>
      <w:lvlText w:val="•"/>
      <w:lvlJc w:val="left"/>
      <w:pPr>
        <w:ind w:left="8245" w:hanging="4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1853"/>
    <w:rsid w:val="003F1853"/>
    <w:rsid w:val="005E741C"/>
    <w:rsid w:val="00D0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6DB099"/>
  <w15:docId w15:val="{CF519A4B-AE83-405C-AD95-4A906DC1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6" w:right="457" w:hanging="2291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right="27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6" w:lineRule="exact"/>
      <w:ind w:left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теплоснабжения Морозовского городского поселения</dc:title>
  <dc:creator>User</dc:creator>
  <cp:lastModifiedBy>user</cp:lastModifiedBy>
  <cp:revision>2</cp:revision>
  <dcterms:created xsi:type="dcterms:W3CDTF">2024-04-05T07:08:00Z</dcterms:created>
  <dcterms:modified xsi:type="dcterms:W3CDTF">2024-04-22T01:57:00Z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