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6FA0" w14:textId="77777777" w:rsidR="00243353" w:rsidRDefault="00706C91">
      <w:pPr>
        <w:spacing w:before="65" w:line="276" w:lineRule="auto"/>
        <w:ind w:left="2251" w:right="2206"/>
        <w:jc w:val="center"/>
        <w:rPr>
          <w:i/>
          <w:sz w:val="28"/>
        </w:rPr>
      </w:pPr>
      <w:r>
        <w:rPr>
          <w:i/>
          <w:sz w:val="28"/>
        </w:rPr>
        <w:t>Общество с ограниченной 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67151102" w14:textId="77777777" w:rsidR="00243353" w:rsidRDefault="00706C91">
      <w:pPr>
        <w:spacing w:line="321" w:lineRule="exact"/>
        <w:ind w:left="2251" w:right="2206"/>
        <w:jc w:val="center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ЯрЭнергоСервис</w:t>
      </w:r>
      <w:proofErr w:type="spellEnd"/>
      <w:r>
        <w:rPr>
          <w:i/>
          <w:sz w:val="28"/>
        </w:rPr>
        <w:t>»</w:t>
      </w:r>
    </w:p>
    <w:p w14:paraId="2E3A694C" w14:textId="77777777" w:rsidR="00243353" w:rsidRDefault="00243353">
      <w:pPr>
        <w:pStyle w:val="a3"/>
        <w:rPr>
          <w:i/>
          <w:sz w:val="20"/>
        </w:rPr>
      </w:pPr>
    </w:p>
    <w:p w14:paraId="11E64DD9" w14:textId="77777777" w:rsidR="00243353" w:rsidRDefault="00706C91">
      <w:pPr>
        <w:pStyle w:val="a3"/>
        <w:spacing w:before="4"/>
        <w:rPr>
          <w:i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2DBAEF" wp14:editId="3869341F">
            <wp:simplePos x="0" y="0"/>
            <wp:positionH relativeFrom="page">
              <wp:posOffset>3511296</wp:posOffset>
            </wp:positionH>
            <wp:positionV relativeFrom="paragraph">
              <wp:posOffset>137058</wp:posOffset>
            </wp:positionV>
            <wp:extent cx="873615" cy="9147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15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52B03" w14:textId="77777777" w:rsidR="00243353" w:rsidRDefault="00243353">
      <w:pPr>
        <w:pStyle w:val="a3"/>
        <w:rPr>
          <w:i/>
          <w:sz w:val="30"/>
        </w:rPr>
      </w:pPr>
    </w:p>
    <w:p w14:paraId="3790003C" w14:textId="77777777" w:rsidR="00243353" w:rsidRDefault="00243353">
      <w:pPr>
        <w:pStyle w:val="a3"/>
        <w:rPr>
          <w:i/>
          <w:sz w:val="30"/>
        </w:rPr>
      </w:pPr>
    </w:p>
    <w:p w14:paraId="2A65D816" w14:textId="77777777" w:rsidR="00243353" w:rsidRDefault="00243353">
      <w:pPr>
        <w:pStyle w:val="a3"/>
        <w:rPr>
          <w:i/>
          <w:sz w:val="30"/>
        </w:rPr>
      </w:pPr>
    </w:p>
    <w:p w14:paraId="201F991D" w14:textId="77777777" w:rsidR="00243353" w:rsidRDefault="00243353">
      <w:pPr>
        <w:pStyle w:val="a3"/>
        <w:rPr>
          <w:i/>
          <w:sz w:val="30"/>
        </w:rPr>
      </w:pPr>
    </w:p>
    <w:p w14:paraId="7741AE32" w14:textId="77777777" w:rsidR="00243353" w:rsidRDefault="00243353">
      <w:pPr>
        <w:pStyle w:val="a3"/>
        <w:spacing w:before="3"/>
        <w:rPr>
          <w:i/>
          <w:sz w:val="40"/>
        </w:rPr>
      </w:pPr>
    </w:p>
    <w:p w14:paraId="2DC4AB00" w14:textId="77777777" w:rsidR="00243353" w:rsidRDefault="00706C91">
      <w:pPr>
        <w:spacing w:line="276" w:lineRule="auto"/>
        <w:ind w:left="754"/>
        <w:jc w:val="center"/>
        <w:rPr>
          <w:b/>
          <w:sz w:val="48"/>
        </w:rPr>
      </w:pPr>
      <w:r>
        <w:rPr>
          <w:b/>
          <w:sz w:val="48"/>
        </w:rPr>
        <w:t>Схема теплоснабжения с 2013 до 2028 год</w:t>
      </w:r>
      <w:r>
        <w:rPr>
          <w:b/>
          <w:spacing w:val="-118"/>
          <w:sz w:val="48"/>
        </w:rPr>
        <w:t xml:space="preserve"> </w:t>
      </w:r>
      <w:r>
        <w:rPr>
          <w:b/>
          <w:sz w:val="48"/>
        </w:rPr>
        <w:t>Муниципального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образования</w:t>
      </w:r>
    </w:p>
    <w:p w14:paraId="6CE0FC22" w14:textId="77777777" w:rsidR="00243353" w:rsidRDefault="00706C91">
      <w:pPr>
        <w:spacing w:line="276" w:lineRule="auto"/>
        <w:ind w:left="2251" w:right="1500"/>
        <w:jc w:val="center"/>
        <w:rPr>
          <w:b/>
          <w:sz w:val="48"/>
        </w:rPr>
      </w:pPr>
      <w:r>
        <w:rPr>
          <w:b/>
          <w:sz w:val="48"/>
        </w:rPr>
        <w:t>город Дивногорск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Красноярского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края</w:t>
      </w:r>
    </w:p>
    <w:p w14:paraId="0E359C17" w14:textId="77777777" w:rsidR="00243353" w:rsidRDefault="00706C91">
      <w:pPr>
        <w:spacing w:before="420"/>
        <w:ind w:left="2251" w:right="1503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13</w:t>
      </w:r>
    </w:p>
    <w:p w14:paraId="39B1DC06" w14:textId="77777777" w:rsidR="00243353" w:rsidRDefault="00243353">
      <w:pPr>
        <w:pStyle w:val="a3"/>
        <w:spacing w:before="1"/>
        <w:rPr>
          <w:b/>
          <w:sz w:val="52"/>
        </w:rPr>
      </w:pPr>
    </w:p>
    <w:p w14:paraId="77529876" w14:textId="2B74265F" w:rsidR="00243353" w:rsidRDefault="00706C91">
      <w:pPr>
        <w:ind w:left="750"/>
        <w:jc w:val="center"/>
        <w:rPr>
          <w:b/>
          <w:sz w:val="40"/>
        </w:rPr>
      </w:pPr>
      <w:r>
        <w:rPr>
          <w:b/>
          <w:sz w:val="40"/>
        </w:rPr>
        <w:t>Воздействие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окружающую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среду</w:t>
      </w:r>
    </w:p>
    <w:p w14:paraId="21F0DEF5" w14:textId="77777777" w:rsidR="00E577DB" w:rsidRDefault="00E577DB">
      <w:pPr>
        <w:ind w:left="750"/>
        <w:jc w:val="center"/>
        <w:rPr>
          <w:b/>
          <w:sz w:val="40"/>
        </w:rPr>
      </w:pPr>
    </w:p>
    <w:p w14:paraId="36AFCF3E" w14:textId="77777777" w:rsidR="00243353" w:rsidRDefault="00243353">
      <w:pPr>
        <w:pStyle w:val="a3"/>
        <w:rPr>
          <w:b/>
          <w:sz w:val="44"/>
        </w:rPr>
      </w:pPr>
    </w:p>
    <w:p w14:paraId="11AE586A" w14:textId="77777777" w:rsidR="00243353" w:rsidRDefault="00243353">
      <w:pPr>
        <w:pStyle w:val="a3"/>
        <w:rPr>
          <w:b/>
          <w:sz w:val="44"/>
        </w:rPr>
      </w:pPr>
    </w:p>
    <w:p w14:paraId="68829AA5" w14:textId="77777777" w:rsidR="00243353" w:rsidRDefault="00243353">
      <w:pPr>
        <w:pStyle w:val="a3"/>
        <w:rPr>
          <w:b/>
          <w:sz w:val="44"/>
        </w:rPr>
      </w:pPr>
    </w:p>
    <w:p w14:paraId="7573985C" w14:textId="77777777" w:rsidR="00243353" w:rsidRDefault="00243353">
      <w:pPr>
        <w:pStyle w:val="a3"/>
        <w:rPr>
          <w:b/>
          <w:sz w:val="44"/>
        </w:rPr>
      </w:pPr>
    </w:p>
    <w:p w14:paraId="6EA8FB41" w14:textId="77777777" w:rsidR="00243353" w:rsidRDefault="00243353">
      <w:pPr>
        <w:pStyle w:val="a3"/>
        <w:rPr>
          <w:b/>
          <w:sz w:val="44"/>
        </w:rPr>
      </w:pPr>
    </w:p>
    <w:p w14:paraId="63BBD3F0" w14:textId="77777777" w:rsidR="00243353" w:rsidRDefault="00243353">
      <w:pPr>
        <w:pStyle w:val="a3"/>
        <w:rPr>
          <w:b/>
          <w:sz w:val="44"/>
        </w:rPr>
      </w:pPr>
    </w:p>
    <w:p w14:paraId="37BE8A9C" w14:textId="77777777" w:rsidR="00243353" w:rsidRDefault="00243353">
      <w:pPr>
        <w:pStyle w:val="a3"/>
        <w:rPr>
          <w:b/>
          <w:sz w:val="44"/>
        </w:rPr>
      </w:pPr>
    </w:p>
    <w:p w14:paraId="23D85625" w14:textId="77777777" w:rsidR="00243353" w:rsidRDefault="00243353">
      <w:pPr>
        <w:pStyle w:val="a3"/>
        <w:rPr>
          <w:b/>
          <w:sz w:val="44"/>
        </w:rPr>
      </w:pPr>
    </w:p>
    <w:p w14:paraId="3D6D8A41" w14:textId="77777777" w:rsidR="00243353" w:rsidRDefault="00243353">
      <w:pPr>
        <w:pStyle w:val="a3"/>
        <w:rPr>
          <w:b/>
          <w:sz w:val="44"/>
        </w:rPr>
      </w:pPr>
    </w:p>
    <w:p w14:paraId="2E5DBE06" w14:textId="77777777" w:rsidR="00243353" w:rsidRDefault="00243353">
      <w:pPr>
        <w:pStyle w:val="a3"/>
        <w:rPr>
          <w:b/>
          <w:sz w:val="44"/>
        </w:rPr>
      </w:pPr>
    </w:p>
    <w:p w14:paraId="5D4FC0EC" w14:textId="77777777" w:rsidR="00243353" w:rsidRDefault="00706C91">
      <w:pPr>
        <w:pStyle w:val="a3"/>
        <w:spacing w:before="348"/>
        <w:ind w:left="2251" w:right="1499"/>
        <w:jc w:val="center"/>
      </w:pPr>
      <w:r>
        <w:t>г.</w:t>
      </w:r>
      <w:r>
        <w:rPr>
          <w:spacing w:val="-3"/>
        </w:rPr>
        <w:t xml:space="preserve"> </w:t>
      </w:r>
      <w:r>
        <w:t>Красноярск,</w:t>
      </w:r>
      <w:r>
        <w:rPr>
          <w:spacing w:val="-3"/>
        </w:rPr>
        <w:t xml:space="preserve"> </w:t>
      </w:r>
      <w:r>
        <w:t>2013г.</w:t>
      </w:r>
    </w:p>
    <w:p w14:paraId="57A90848" w14:textId="77777777" w:rsidR="00243353" w:rsidRDefault="00243353">
      <w:pPr>
        <w:jc w:val="center"/>
        <w:sectPr w:rsidR="00243353">
          <w:type w:val="continuous"/>
          <w:pgSz w:w="11900" w:h="16840"/>
          <w:pgMar w:top="780" w:right="580" w:bottom="280" w:left="1200" w:header="720" w:footer="720" w:gutter="0"/>
          <w:cols w:space="720"/>
        </w:sectPr>
      </w:pPr>
    </w:p>
    <w:p w14:paraId="0AAF973D" w14:textId="77777777" w:rsidR="00243353" w:rsidRDefault="00706C91">
      <w:pPr>
        <w:spacing w:before="65" w:line="276" w:lineRule="auto"/>
        <w:ind w:left="2251" w:right="2206"/>
        <w:jc w:val="center"/>
        <w:rPr>
          <w:i/>
          <w:sz w:val="28"/>
        </w:rPr>
      </w:pPr>
      <w:r>
        <w:rPr>
          <w:i/>
          <w:sz w:val="28"/>
        </w:rPr>
        <w:lastRenderedPageBreak/>
        <w:t>Общество с ограниченной 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0D49B3EA" w14:textId="77777777" w:rsidR="00243353" w:rsidRDefault="00706C91">
      <w:pPr>
        <w:spacing w:line="321" w:lineRule="exact"/>
        <w:ind w:left="2251" w:right="2206"/>
        <w:jc w:val="center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ЯрЭнергоСервис</w:t>
      </w:r>
      <w:proofErr w:type="spellEnd"/>
      <w:r>
        <w:rPr>
          <w:i/>
          <w:sz w:val="28"/>
        </w:rPr>
        <w:t>»</w:t>
      </w:r>
    </w:p>
    <w:p w14:paraId="5F87C6B0" w14:textId="77777777" w:rsidR="00243353" w:rsidRDefault="00243353">
      <w:pPr>
        <w:pStyle w:val="a3"/>
        <w:rPr>
          <w:i/>
          <w:sz w:val="20"/>
        </w:rPr>
      </w:pPr>
    </w:p>
    <w:p w14:paraId="76DE2DFE" w14:textId="77777777" w:rsidR="00243353" w:rsidRDefault="00706C91">
      <w:pPr>
        <w:pStyle w:val="a3"/>
        <w:spacing w:before="4"/>
        <w:rPr>
          <w:i/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01662C" wp14:editId="4BB988D0">
            <wp:simplePos x="0" y="0"/>
            <wp:positionH relativeFrom="page">
              <wp:posOffset>3511296</wp:posOffset>
            </wp:positionH>
            <wp:positionV relativeFrom="paragraph">
              <wp:posOffset>137058</wp:posOffset>
            </wp:positionV>
            <wp:extent cx="873615" cy="91478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15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7643B" w14:textId="77777777" w:rsidR="00243353" w:rsidRDefault="00243353">
      <w:pPr>
        <w:pStyle w:val="a3"/>
        <w:rPr>
          <w:i/>
          <w:sz w:val="30"/>
        </w:rPr>
      </w:pPr>
    </w:p>
    <w:p w14:paraId="7EED081E" w14:textId="77777777" w:rsidR="00243353" w:rsidRDefault="00243353">
      <w:pPr>
        <w:pStyle w:val="a3"/>
        <w:rPr>
          <w:i/>
          <w:sz w:val="30"/>
        </w:rPr>
      </w:pPr>
    </w:p>
    <w:p w14:paraId="665D5B2F" w14:textId="77777777" w:rsidR="00243353" w:rsidRDefault="00243353">
      <w:pPr>
        <w:pStyle w:val="a3"/>
        <w:rPr>
          <w:i/>
          <w:sz w:val="30"/>
        </w:rPr>
      </w:pPr>
    </w:p>
    <w:p w14:paraId="268016AF" w14:textId="77777777" w:rsidR="00243353" w:rsidRDefault="00243353">
      <w:pPr>
        <w:pStyle w:val="a3"/>
        <w:spacing w:before="1"/>
        <w:rPr>
          <w:i/>
          <w:sz w:val="38"/>
        </w:rPr>
      </w:pPr>
    </w:p>
    <w:p w14:paraId="1AF2EDAD" w14:textId="77777777" w:rsidR="00243353" w:rsidRDefault="00706C91">
      <w:pPr>
        <w:spacing w:line="276" w:lineRule="auto"/>
        <w:ind w:left="754"/>
        <w:jc w:val="center"/>
        <w:rPr>
          <w:b/>
          <w:sz w:val="48"/>
        </w:rPr>
      </w:pPr>
      <w:r>
        <w:rPr>
          <w:b/>
          <w:sz w:val="48"/>
        </w:rPr>
        <w:t>Схема теплоснабжения с 2013 до 2028 год</w:t>
      </w:r>
      <w:r>
        <w:rPr>
          <w:b/>
          <w:spacing w:val="-118"/>
          <w:sz w:val="48"/>
        </w:rPr>
        <w:t xml:space="preserve"> </w:t>
      </w:r>
      <w:r>
        <w:rPr>
          <w:b/>
          <w:sz w:val="48"/>
        </w:rPr>
        <w:t>города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Дивногорска</w:t>
      </w:r>
    </w:p>
    <w:p w14:paraId="7494BEDD" w14:textId="77777777" w:rsidR="00243353" w:rsidRDefault="00706C91">
      <w:pPr>
        <w:ind w:left="2251" w:right="2068"/>
        <w:jc w:val="center"/>
        <w:rPr>
          <w:b/>
          <w:sz w:val="48"/>
        </w:rPr>
      </w:pPr>
      <w:r>
        <w:rPr>
          <w:b/>
          <w:sz w:val="48"/>
        </w:rPr>
        <w:t>Красноярского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края</w:t>
      </w:r>
    </w:p>
    <w:p w14:paraId="096B2D42" w14:textId="77777777" w:rsidR="00243353" w:rsidRDefault="00243353">
      <w:pPr>
        <w:pStyle w:val="a3"/>
        <w:rPr>
          <w:b/>
          <w:sz w:val="52"/>
        </w:rPr>
      </w:pPr>
    </w:p>
    <w:p w14:paraId="6FB3F1F3" w14:textId="77777777" w:rsidR="00243353" w:rsidRDefault="00706C91">
      <w:pPr>
        <w:spacing w:before="329"/>
        <w:ind w:left="2251" w:right="1503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13</w:t>
      </w:r>
    </w:p>
    <w:p w14:paraId="6555E139" w14:textId="77777777" w:rsidR="00243353" w:rsidRDefault="00243353">
      <w:pPr>
        <w:pStyle w:val="a3"/>
        <w:spacing w:before="1"/>
        <w:rPr>
          <w:b/>
          <w:sz w:val="52"/>
        </w:rPr>
      </w:pPr>
    </w:p>
    <w:p w14:paraId="2AAE41EB" w14:textId="77777777" w:rsidR="00243353" w:rsidRDefault="00706C91">
      <w:pPr>
        <w:ind w:left="750"/>
        <w:jc w:val="center"/>
        <w:rPr>
          <w:b/>
          <w:sz w:val="40"/>
        </w:rPr>
      </w:pPr>
      <w:r>
        <w:rPr>
          <w:b/>
          <w:sz w:val="40"/>
        </w:rPr>
        <w:t>Воздействие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окружающую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среду</w:t>
      </w:r>
    </w:p>
    <w:p w14:paraId="7A2391A9" w14:textId="77777777" w:rsidR="00243353" w:rsidRDefault="00243353">
      <w:pPr>
        <w:pStyle w:val="a3"/>
        <w:rPr>
          <w:b/>
          <w:sz w:val="44"/>
        </w:rPr>
      </w:pPr>
    </w:p>
    <w:p w14:paraId="4197F090" w14:textId="77777777" w:rsidR="00243353" w:rsidRDefault="00243353">
      <w:pPr>
        <w:pStyle w:val="a3"/>
        <w:rPr>
          <w:b/>
          <w:sz w:val="44"/>
        </w:rPr>
      </w:pPr>
    </w:p>
    <w:p w14:paraId="7CF49B00" w14:textId="77777777" w:rsidR="00243353" w:rsidRDefault="00243353">
      <w:pPr>
        <w:pStyle w:val="a3"/>
        <w:spacing w:before="2"/>
        <w:rPr>
          <w:b/>
          <w:sz w:val="46"/>
        </w:rPr>
      </w:pPr>
    </w:p>
    <w:p w14:paraId="4EEB5545" w14:textId="77777777" w:rsidR="00243353" w:rsidRDefault="00706C91">
      <w:pPr>
        <w:pStyle w:val="a3"/>
        <w:tabs>
          <w:tab w:val="left" w:pos="8263"/>
        </w:tabs>
        <w:ind w:left="926"/>
      </w:pPr>
      <w:r>
        <w:pict w14:anchorId="27C283CF">
          <v:rect id="_x0000_s1028" style="position:absolute;left:0;text-align:left;margin-left:290.65pt;margin-top:18.95pt;width:141.8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t>Директор:</w:t>
      </w:r>
      <w:r>
        <w:tab/>
        <w:t>Усенков</w:t>
      </w:r>
      <w:r>
        <w:rPr>
          <w:spacing w:val="-4"/>
        </w:rPr>
        <w:t xml:space="preserve"> </w:t>
      </w:r>
      <w:r>
        <w:t>Д.Г.</w:t>
      </w:r>
    </w:p>
    <w:p w14:paraId="35332517" w14:textId="77777777" w:rsidR="00243353" w:rsidRDefault="00243353">
      <w:pPr>
        <w:pStyle w:val="a3"/>
        <w:spacing w:before="3"/>
        <w:rPr>
          <w:sz w:val="21"/>
        </w:rPr>
      </w:pPr>
    </w:p>
    <w:p w14:paraId="0622A1D9" w14:textId="77777777" w:rsidR="00243353" w:rsidRDefault="00706C91">
      <w:pPr>
        <w:pStyle w:val="a3"/>
        <w:tabs>
          <w:tab w:val="left" w:pos="8263"/>
        </w:tabs>
        <w:spacing w:before="89"/>
        <w:ind w:left="926"/>
      </w:pPr>
      <w:r>
        <w:pict w14:anchorId="6C47536B">
          <v:rect id="_x0000_s1027" style="position:absolute;left:0;text-align:left;margin-left:290.65pt;margin-top:23.3pt;width:141.8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t>ГИП:</w:t>
      </w:r>
      <w:r>
        <w:tab/>
        <w:t>Корчак</w:t>
      </w:r>
      <w:r>
        <w:rPr>
          <w:spacing w:val="-2"/>
        </w:rPr>
        <w:t xml:space="preserve"> </w:t>
      </w:r>
      <w:r>
        <w:t>И.В.</w:t>
      </w:r>
    </w:p>
    <w:p w14:paraId="79A7C809" w14:textId="77777777" w:rsidR="00243353" w:rsidRDefault="00243353">
      <w:pPr>
        <w:pStyle w:val="a3"/>
        <w:spacing w:before="5"/>
        <w:rPr>
          <w:sz w:val="21"/>
        </w:rPr>
      </w:pPr>
    </w:p>
    <w:p w14:paraId="34B2090A" w14:textId="77777777" w:rsidR="00243353" w:rsidRDefault="00706C91">
      <w:pPr>
        <w:pStyle w:val="a3"/>
        <w:tabs>
          <w:tab w:val="left" w:pos="8263"/>
        </w:tabs>
        <w:spacing w:before="89"/>
        <w:ind w:left="926"/>
      </w:pPr>
      <w:r>
        <w:t>Вед.</w:t>
      </w:r>
      <w:r>
        <w:rPr>
          <w:spacing w:val="-2"/>
        </w:rPr>
        <w:t xml:space="preserve"> </w:t>
      </w:r>
      <w:r>
        <w:t>специалист</w:t>
      </w:r>
      <w:r>
        <w:tab/>
        <w:t>Липовка</w:t>
      </w:r>
    </w:p>
    <w:p w14:paraId="2D11A392" w14:textId="77777777" w:rsidR="00243353" w:rsidRDefault="00706C91">
      <w:pPr>
        <w:pStyle w:val="a3"/>
        <w:spacing w:before="48"/>
        <w:ind w:right="1933"/>
        <w:jc w:val="right"/>
      </w:pPr>
      <w:r>
        <w:pict w14:anchorId="07582B0F">
          <v:rect id="_x0000_s1026" style="position:absolute;left:0;text-align:left;margin-left:290.65pt;margin-top:21.25pt;width:141.8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t>А.Ю.</w:t>
      </w:r>
    </w:p>
    <w:p w14:paraId="18BCD0D6" w14:textId="77777777" w:rsidR="00243353" w:rsidRDefault="00243353">
      <w:pPr>
        <w:pStyle w:val="a3"/>
        <w:rPr>
          <w:sz w:val="20"/>
        </w:rPr>
      </w:pPr>
    </w:p>
    <w:p w14:paraId="1EA46F72" w14:textId="77777777" w:rsidR="00243353" w:rsidRDefault="00243353">
      <w:pPr>
        <w:pStyle w:val="a3"/>
        <w:rPr>
          <w:sz w:val="20"/>
        </w:rPr>
      </w:pPr>
    </w:p>
    <w:p w14:paraId="255429C1" w14:textId="77777777" w:rsidR="00243353" w:rsidRDefault="00243353">
      <w:pPr>
        <w:pStyle w:val="a3"/>
        <w:rPr>
          <w:sz w:val="20"/>
        </w:rPr>
      </w:pPr>
    </w:p>
    <w:p w14:paraId="28D29394" w14:textId="77777777" w:rsidR="00243353" w:rsidRDefault="00243353">
      <w:pPr>
        <w:pStyle w:val="a3"/>
        <w:spacing w:before="8"/>
        <w:rPr>
          <w:sz w:val="25"/>
        </w:rPr>
      </w:pPr>
    </w:p>
    <w:p w14:paraId="31744CAA" w14:textId="77777777" w:rsidR="00243353" w:rsidRDefault="00706C91">
      <w:pPr>
        <w:pStyle w:val="a3"/>
        <w:spacing w:before="89"/>
        <w:ind w:left="2251" w:right="1499"/>
        <w:jc w:val="center"/>
      </w:pPr>
      <w:r>
        <w:t>г.</w:t>
      </w:r>
      <w:r>
        <w:rPr>
          <w:spacing w:val="-3"/>
        </w:rPr>
        <w:t xml:space="preserve"> </w:t>
      </w:r>
      <w:r>
        <w:t>Красноярск,</w:t>
      </w:r>
      <w:r>
        <w:rPr>
          <w:spacing w:val="-3"/>
        </w:rPr>
        <w:t xml:space="preserve"> </w:t>
      </w:r>
      <w:r>
        <w:t>2013г.</w:t>
      </w:r>
    </w:p>
    <w:p w14:paraId="55ADDC90" w14:textId="77777777" w:rsidR="00243353" w:rsidRDefault="00243353">
      <w:pPr>
        <w:jc w:val="center"/>
        <w:sectPr w:rsidR="00243353">
          <w:footerReference w:type="default" r:id="rId7"/>
          <w:pgSz w:w="11900" w:h="16840"/>
          <w:pgMar w:top="780" w:right="580" w:bottom="1440" w:left="1200" w:header="0" w:footer="1247" w:gutter="0"/>
          <w:pgNumType w:start="2"/>
          <w:cols w:space="720"/>
        </w:sectPr>
      </w:pPr>
    </w:p>
    <w:p w14:paraId="09F3731B" w14:textId="77777777" w:rsidR="00243353" w:rsidRDefault="00706C91">
      <w:pPr>
        <w:pStyle w:val="a3"/>
        <w:spacing w:before="65"/>
        <w:ind w:left="2248" w:right="2206"/>
        <w:jc w:val="center"/>
      </w:pPr>
      <w:r>
        <w:lastRenderedPageBreak/>
        <w:t>Состав</w:t>
      </w:r>
      <w:r>
        <w:rPr>
          <w:spacing w:val="-4"/>
        </w:rPr>
        <w:t xml:space="preserve"> </w:t>
      </w:r>
      <w:r>
        <w:t>проекта:</w:t>
      </w:r>
    </w:p>
    <w:p w14:paraId="5B9390C6" w14:textId="77777777" w:rsidR="00243353" w:rsidRDefault="00243353">
      <w:pPr>
        <w:pStyle w:val="a3"/>
        <w:spacing w:before="3"/>
        <w:rPr>
          <w:sz w:val="36"/>
        </w:rPr>
      </w:pPr>
    </w:p>
    <w:p w14:paraId="4725DE16" w14:textId="77777777" w:rsidR="00243353" w:rsidRDefault="00706C91">
      <w:pPr>
        <w:pStyle w:val="a3"/>
        <w:spacing w:line="276" w:lineRule="auto"/>
        <w:ind w:left="218" w:right="171" w:firstLine="708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Дивногорск на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2028 года</w:t>
      </w:r>
    </w:p>
    <w:p w14:paraId="12C5C9E3" w14:textId="77777777" w:rsidR="00243353" w:rsidRDefault="00706C91">
      <w:pPr>
        <w:pStyle w:val="a3"/>
        <w:spacing w:before="1" w:line="276" w:lineRule="auto"/>
        <w:ind w:left="218" w:right="171" w:firstLine="708"/>
        <w:jc w:val="both"/>
      </w:pPr>
      <w:r>
        <w:t>Книга 1 – Существующее положение в сфере производства, передачи и</w:t>
      </w:r>
      <w:r>
        <w:rPr>
          <w:spacing w:val="1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тепловой энергии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целей теплоснабжения</w:t>
      </w:r>
    </w:p>
    <w:p w14:paraId="48DEBF6A" w14:textId="77777777" w:rsidR="00243353" w:rsidRDefault="00706C91">
      <w:pPr>
        <w:pStyle w:val="a3"/>
        <w:spacing w:line="278" w:lineRule="auto"/>
        <w:ind w:left="218" w:right="171" w:firstLine="708"/>
        <w:jc w:val="both"/>
      </w:pPr>
      <w:r>
        <w:t>Книга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теплоснабжения</w:t>
      </w:r>
    </w:p>
    <w:p w14:paraId="246216F5" w14:textId="77777777" w:rsidR="00243353" w:rsidRDefault="00706C91">
      <w:pPr>
        <w:pStyle w:val="a3"/>
        <w:spacing w:line="276" w:lineRule="auto"/>
        <w:ind w:left="218" w:right="171" w:firstLine="708"/>
        <w:jc w:val="both"/>
      </w:pPr>
      <w:r>
        <w:t>Книга 3 – Электронная модель системы 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Дивногорск</w:t>
      </w:r>
    </w:p>
    <w:p w14:paraId="6217797D" w14:textId="77777777" w:rsidR="00243353" w:rsidRDefault="00706C91">
      <w:pPr>
        <w:pStyle w:val="a3"/>
        <w:spacing w:line="278" w:lineRule="auto"/>
        <w:ind w:left="218" w:right="169" w:firstLine="708"/>
        <w:jc w:val="both"/>
      </w:pPr>
      <w:r>
        <w:t>Книга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 и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</w:p>
    <w:p w14:paraId="399C8B00" w14:textId="77777777" w:rsidR="00243353" w:rsidRDefault="00706C91">
      <w:pPr>
        <w:pStyle w:val="a3"/>
        <w:spacing w:line="276" w:lineRule="auto"/>
        <w:ind w:left="218" w:right="170" w:firstLine="708"/>
        <w:jc w:val="both"/>
      </w:pPr>
      <w:r>
        <w:t>Книга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</w:t>
      </w:r>
      <w:r>
        <w:t>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 установок и максимального потребления теплоносителя</w:t>
      </w:r>
      <w:r>
        <w:rPr>
          <w:spacing w:val="1"/>
        </w:rPr>
        <w:t xml:space="preserve"> </w:t>
      </w:r>
      <w:proofErr w:type="spellStart"/>
      <w:r>
        <w:t>теплопотребляющими</w:t>
      </w:r>
      <w:proofErr w:type="spellEnd"/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режимах</w:t>
      </w:r>
    </w:p>
    <w:p w14:paraId="458D49A1" w14:textId="77777777" w:rsidR="00243353" w:rsidRDefault="00706C91">
      <w:pPr>
        <w:pStyle w:val="a3"/>
        <w:spacing w:line="276" w:lineRule="auto"/>
        <w:ind w:left="218" w:right="170" w:firstLine="708"/>
        <w:jc w:val="both"/>
      </w:pPr>
      <w:r>
        <w:t>Книга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Мастер-план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муниципального 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Дивногорск</w:t>
      </w:r>
    </w:p>
    <w:p w14:paraId="584E7C08" w14:textId="77777777" w:rsidR="00243353" w:rsidRDefault="00706C91">
      <w:pPr>
        <w:pStyle w:val="a3"/>
        <w:spacing w:line="276" w:lineRule="auto"/>
        <w:ind w:left="218" w:right="168" w:firstLine="708"/>
        <w:jc w:val="both"/>
      </w:pPr>
      <w:r>
        <w:t>Книга 7 – Предложения</w:t>
      </w:r>
      <w:r>
        <w:rPr>
          <w:spacing w:val="1"/>
        </w:rPr>
        <w:t xml:space="preserve"> </w:t>
      </w:r>
      <w:r>
        <w:t>по строительству, реконструкции и техническому</w:t>
      </w:r>
      <w:r>
        <w:rPr>
          <w:spacing w:val="-67"/>
        </w:rPr>
        <w:t xml:space="preserve"> </w:t>
      </w:r>
      <w:r>
        <w:t>перевооружению</w:t>
      </w:r>
      <w:r>
        <w:rPr>
          <w:spacing w:val="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14:paraId="55F910E0" w14:textId="77777777" w:rsidR="00243353" w:rsidRDefault="00706C91">
      <w:pPr>
        <w:pStyle w:val="a3"/>
        <w:spacing w:line="276" w:lineRule="auto"/>
        <w:ind w:left="218" w:right="171" w:firstLine="708"/>
        <w:jc w:val="both"/>
      </w:pPr>
      <w:r>
        <w:t>Книга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реконструкции</w:t>
      </w:r>
      <w:r>
        <w:rPr>
          <w:spacing w:val="70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и сооружений</w:t>
      </w:r>
      <w:r>
        <w:rPr>
          <w:spacing w:val="-2"/>
        </w:rPr>
        <w:t xml:space="preserve"> </w:t>
      </w:r>
      <w:r>
        <w:t>н</w:t>
      </w:r>
      <w:r>
        <w:t>а</w:t>
      </w:r>
      <w:r>
        <w:rPr>
          <w:spacing w:val="-1"/>
        </w:rPr>
        <w:t xml:space="preserve"> </w:t>
      </w:r>
      <w:r>
        <w:t>них</w:t>
      </w:r>
    </w:p>
    <w:p w14:paraId="4F0956A3" w14:textId="77777777" w:rsidR="00243353" w:rsidRDefault="00706C91">
      <w:pPr>
        <w:pStyle w:val="a3"/>
        <w:spacing w:line="276" w:lineRule="auto"/>
        <w:ind w:left="926" w:right="3425"/>
        <w:jc w:val="both"/>
      </w:pPr>
      <w:r>
        <w:t>Книга 9 – Перспективные топливные балансы</w:t>
      </w:r>
      <w:r>
        <w:rPr>
          <w:spacing w:val="1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</w:t>
      </w:r>
    </w:p>
    <w:p w14:paraId="344D8F52" w14:textId="77777777" w:rsidR="00243353" w:rsidRDefault="00706C91">
      <w:pPr>
        <w:pStyle w:val="a3"/>
        <w:spacing w:line="278" w:lineRule="auto"/>
        <w:ind w:left="218" w:right="171" w:firstLine="708"/>
        <w:jc w:val="both"/>
      </w:pPr>
      <w:r>
        <w:t>Книга 11 – Обоснование инвестиций в строительство, реконструкцию и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14:paraId="1E800A0B" w14:textId="77777777" w:rsidR="00243353" w:rsidRDefault="00706C91">
      <w:pPr>
        <w:pStyle w:val="a3"/>
        <w:spacing w:line="276" w:lineRule="auto"/>
        <w:ind w:left="218" w:right="171" w:firstLine="708"/>
        <w:jc w:val="both"/>
      </w:pPr>
      <w:r>
        <w:t>Книга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единой</w:t>
      </w:r>
      <w:r>
        <w:rPr>
          <w:spacing w:val="-67"/>
        </w:rPr>
        <w:t xml:space="preserve"> </w:t>
      </w:r>
      <w:r>
        <w:t>теплоснабжающей</w:t>
      </w:r>
      <w:r>
        <w:rPr>
          <w:spacing w:val="-3"/>
        </w:rPr>
        <w:t xml:space="preserve"> </w:t>
      </w:r>
      <w:r>
        <w:t>организации</w:t>
      </w:r>
    </w:p>
    <w:p w14:paraId="310E05E3" w14:textId="77777777" w:rsidR="00243353" w:rsidRDefault="00706C91">
      <w:pPr>
        <w:pStyle w:val="a3"/>
        <w:spacing w:line="321" w:lineRule="exact"/>
        <w:ind w:left="926"/>
        <w:jc w:val="both"/>
      </w:pPr>
      <w:r>
        <w:t>Книга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</w:t>
      </w:r>
    </w:p>
    <w:p w14:paraId="0204B0A8" w14:textId="77777777" w:rsidR="00243353" w:rsidRDefault="00706C91">
      <w:pPr>
        <w:pStyle w:val="a3"/>
        <w:spacing w:before="30" w:line="276" w:lineRule="auto"/>
        <w:ind w:left="218" w:right="171" w:firstLine="708"/>
        <w:jc w:val="both"/>
      </w:pPr>
      <w:r>
        <w:t>Книга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Дивногорск на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2028 года</w:t>
      </w:r>
    </w:p>
    <w:p w14:paraId="08F9D2AF" w14:textId="77777777" w:rsidR="00243353" w:rsidRDefault="00706C91">
      <w:pPr>
        <w:pStyle w:val="a3"/>
        <w:spacing w:line="276" w:lineRule="auto"/>
        <w:ind w:left="218" w:right="170" w:firstLine="708"/>
        <w:jc w:val="both"/>
      </w:pPr>
      <w:r>
        <w:t>Книга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 образования города Дивногорска на период до 2018 года (на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пятилетний</w:t>
      </w:r>
      <w:r>
        <w:rPr>
          <w:spacing w:val="-2"/>
        </w:rPr>
        <w:t xml:space="preserve"> </w:t>
      </w:r>
      <w:r>
        <w:t>период)</w:t>
      </w:r>
    </w:p>
    <w:p w14:paraId="73143926" w14:textId="77777777" w:rsidR="00243353" w:rsidRDefault="00706C91">
      <w:pPr>
        <w:pStyle w:val="a3"/>
        <w:spacing w:line="276" w:lineRule="auto"/>
        <w:ind w:left="218" w:right="171" w:firstLine="708"/>
        <w:jc w:val="both"/>
      </w:pPr>
      <w:r>
        <w:t>Книга 16 – Утверждаемая часть схемы теплоснабжения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Дивногорска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до 2028</w:t>
      </w:r>
      <w:r>
        <w:rPr>
          <w:spacing w:val="-1"/>
        </w:rPr>
        <w:t xml:space="preserve"> </w:t>
      </w:r>
      <w:r>
        <w:t>года</w:t>
      </w:r>
    </w:p>
    <w:p w14:paraId="69E152C4" w14:textId="77777777" w:rsidR="00243353" w:rsidRDefault="00243353">
      <w:pPr>
        <w:spacing w:line="276" w:lineRule="auto"/>
        <w:jc w:val="both"/>
        <w:sectPr w:rsidR="00243353">
          <w:pgSz w:w="11900" w:h="16840"/>
          <w:pgMar w:top="780" w:right="580" w:bottom="1440" w:left="1200" w:header="0" w:footer="1247" w:gutter="0"/>
          <w:cols w:space="720"/>
        </w:sectPr>
      </w:pPr>
    </w:p>
    <w:p w14:paraId="04311062" w14:textId="77777777" w:rsidR="00243353" w:rsidRDefault="00706C91">
      <w:pPr>
        <w:pStyle w:val="a3"/>
        <w:spacing w:before="74"/>
        <w:ind w:left="926"/>
      </w:pPr>
      <w:r>
        <w:lastRenderedPageBreak/>
        <w:t>Содержание</w:t>
      </w:r>
    </w:p>
    <w:p w14:paraId="694E37A5" w14:textId="77777777" w:rsidR="00243353" w:rsidRDefault="00706C91">
      <w:pPr>
        <w:tabs>
          <w:tab w:val="left" w:leader="dot" w:pos="9705"/>
        </w:tabs>
        <w:spacing w:before="53"/>
        <w:ind w:left="926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Климатическая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z w:val="28"/>
        </w:rPr>
        <w:tab/>
        <w:t>5</w:t>
      </w:r>
    </w:p>
    <w:p w14:paraId="78B9B00C" w14:textId="77777777" w:rsidR="00243353" w:rsidRDefault="00706C91">
      <w:pPr>
        <w:tabs>
          <w:tab w:val="left" w:pos="1564"/>
          <w:tab w:val="left" w:leader="dot" w:pos="9705"/>
        </w:tabs>
        <w:spacing w:before="47" w:line="278" w:lineRule="auto"/>
        <w:ind w:left="218" w:right="169" w:firstLine="708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Воздействие</w:t>
      </w:r>
      <w:r>
        <w:rPr>
          <w:b/>
          <w:spacing w:val="73"/>
          <w:sz w:val="28"/>
        </w:rPr>
        <w:t xml:space="preserve">   </w:t>
      </w:r>
      <w:r>
        <w:rPr>
          <w:b/>
          <w:spacing w:val="-1"/>
          <w:sz w:val="28"/>
        </w:rPr>
        <w:t>на</w:t>
      </w:r>
      <w:r>
        <w:rPr>
          <w:b/>
          <w:spacing w:val="72"/>
          <w:sz w:val="28"/>
        </w:rPr>
        <w:t xml:space="preserve">  </w:t>
      </w:r>
      <w:r>
        <w:rPr>
          <w:b/>
          <w:spacing w:val="73"/>
          <w:sz w:val="28"/>
        </w:rPr>
        <w:t xml:space="preserve"> </w:t>
      </w:r>
      <w:r>
        <w:rPr>
          <w:b/>
          <w:spacing w:val="-1"/>
          <w:sz w:val="28"/>
        </w:rPr>
        <w:t>окружающую</w:t>
      </w:r>
      <w:r>
        <w:rPr>
          <w:b/>
          <w:spacing w:val="75"/>
          <w:sz w:val="28"/>
        </w:rPr>
        <w:t xml:space="preserve">   </w:t>
      </w:r>
      <w:r>
        <w:rPr>
          <w:b/>
          <w:spacing w:val="-1"/>
          <w:sz w:val="28"/>
        </w:rPr>
        <w:t>среду</w:t>
      </w:r>
      <w:r>
        <w:rPr>
          <w:b/>
          <w:spacing w:val="72"/>
          <w:sz w:val="28"/>
        </w:rPr>
        <w:t xml:space="preserve">  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 xml:space="preserve">объектов     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z w:val="28"/>
        </w:rPr>
        <w:tab/>
        <w:t>9</w:t>
      </w:r>
    </w:p>
    <w:p w14:paraId="06A3A6E9" w14:textId="77777777" w:rsidR="00243353" w:rsidRDefault="00243353">
      <w:pPr>
        <w:spacing w:line="278" w:lineRule="auto"/>
        <w:rPr>
          <w:sz w:val="28"/>
        </w:rPr>
        <w:sectPr w:rsidR="00243353">
          <w:pgSz w:w="11900" w:h="16840"/>
          <w:pgMar w:top="1140" w:right="580" w:bottom="1440" w:left="1200" w:header="0" w:footer="1247" w:gutter="0"/>
          <w:cols w:space="720"/>
        </w:sectPr>
      </w:pPr>
    </w:p>
    <w:p w14:paraId="4F46F782" w14:textId="77777777" w:rsidR="00243353" w:rsidRDefault="00706C91">
      <w:pPr>
        <w:spacing w:before="71"/>
        <w:ind w:left="750"/>
        <w:jc w:val="center"/>
        <w:rPr>
          <w:b/>
          <w:sz w:val="32"/>
        </w:rPr>
      </w:pPr>
      <w:r>
        <w:rPr>
          <w:b/>
          <w:sz w:val="32"/>
        </w:rPr>
        <w:lastRenderedPageBreak/>
        <w:t>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Климатическая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характеристика</w:t>
      </w:r>
    </w:p>
    <w:p w14:paraId="70921F46" w14:textId="77777777" w:rsidR="00243353" w:rsidRDefault="00706C91">
      <w:pPr>
        <w:pStyle w:val="a3"/>
        <w:tabs>
          <w:tab w:val="left" w:pos="4780"/>
        </w:tabs>
        <w:spacing w:before="48"/>
        <w:ind w:left="753"/>
        <w:jc w:val="center"/>
      </w:pPr>
      <w:r>
        <w:t>Для</w:t>
      </w:r>
      <w:r>
        <w:rPr>
          <w:spacing w:val="104"/>
        </w:rPr>
        <w:t xml:space="preserve"> </w:t>
      </w:r>
      <w:r>
        <w:t>характеристики</w:t>
      </w:r>
      <w:r>
        <w:rPr>
          <w:spacing w:val="105"/>
        </w:rPr>
        <w:t xml:space="preserve"> </w:t>
      </w:r>
      <w:r>
        <w:t>климата</w:t>
      </w:r>
      <w:r>
        <w:tab/>
        <w:t>использованы</w:t>
      </w:r>
      <w:r>
        <w:rPr>
          <w:spacing w:val="32"/>
        </w:rPr>
        <w:t xml:space="preserve"> </w:t>
      </w:r>
      <w:r>
        <w:t>данные</w:t>
      </w:r>
      <w:r>
        <w:rPr>
          <w:spacing w:val="102"/>
        </w:rPr>
        <w:t xml:space="preserve"> </w:t>
      </w:r>
      <w:r>
        <w:t>СНиП</w:t>
      </w:r>
      <w:r>
        <w:rPr>
          <w:spacing w:val="102"/>
        </w:rPr>
        <w:t xml:space="preserve"> </w:t>
      </w:r>
      <w:r>
        <w:t>23-01-99*</w:t>
      </w:r>
    </w:p>
    <w:p w14:paraId="30C6B399" w14:textId="77777777" w:rsidR="00243353" w:rsidRDefault="00706C91">
      <w:pPr>
        <w:pStyle w:val="a3"/>
        <w:spacing w:before="48" w:line="276" w:lineRule="auto"/>
        <w:ind w:left="218" w:right="170"/>
        <w:jc w:val="both"/>
      </w:pPr>
      <w:r>
        <w:t>«Строительная</w:t>
      </w:r>
      <w:r>
        <w:rPr>
          <w:spacing w:val="1"/>
        </w:rPr>
        <w:t xml:space="preserve"> </w:t>
      </w:r>
      <w:r>
        <w:t>климатология»,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наблюдений</w:t>
      </w:r>
      <w:r>
        <w:rPr>
          <w:spacing w:val="-67"/>
        </w:rPr>
        <w:t xml:space="preserve"> </w:t>
      </w:r>
      <w:r>
        <w:t>Красноярского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proofErr w:type="spellStart"/>
      <w:r>
        <w:t>гидрометеослужбы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метеостанции</w:t>
      </w:r>
      <w:r>
        <w:rPr>
          <w:spacing w:val="-2"/>
        </w:rPr>
        <w:t xml:space="preserve"> </w:t>
      </w:r>
      <w:r>
        <w:t>Красноярск.</w:t>
      </w:r>
    </w:p>
    <w:p w14:paraId="51E4AF1A" w14:textId="77777777" w:rsidR="00243353" w:rsidRDefault="00706C91">
      <w:pPr>
        <w:pStyle w:val="a3"/>
        <w:spacing w:before="1" w:line="276" w:lineRule="auto"/>
        <w:ind w:left="218" w:right="167" w:firstLine="708"/>
        <w:jc w:val="both"/>
      </w:pPr>
      <w:r>
        <w:rPr>
          <w:u w:val="single"/>
        </w:rPr>
        <w:t>Климат</w:t>
      </w:r>
      <w:r>
        <w:t xml:space="preserve"> резко континентальный с большой годовой (38ºС) и суточной (12º-</w:t>
      </w:r>
      <w:r>
        <w:rPr>
          <w:spacing w:val="-67"/>
        </w:rPr>
        <w:t xml:space="preserve"> </w:t>
      </w:r>
      <w:r>
        <w:t>14ºС) амплитудой колебаний температуры воздуха, с санитарно-гигиенической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суровый,</w:t>
      </w:r>
      <w:r>
        <w:rPr>
          <w:spacing w:val="1"/>
        </w:rPr>
        <w:t xml:space="preserve"> </w:t>
      </w:r>
      <w:r>
        <w:t>строительно-климатическая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подрайон</w:t>
      </w:r>
      <w:r>
        <w:rPr>
          <w:spacing w:val="-1"/>
        </w:rPr>
        <w:t xml:space="preserve"> </w:t>
      </w:r>
      <w:r>
        <w:t>1В.</w:t>
      </w:r>
    </w:p>
    <w:p w14:paraId="4D1E4CF7" w14:textId="77777777" w:rsidR="00243353" w:rsidRDefault="00706C91">
      <w:pPr>
        <w:pStyle w:val="a3"/>
        <w:spacing w:line="276" w:lineRule="auto"/>
        <w:ind w:left="218" w:right="169" w:firstLine="708"/>
        <w:jc w:val="both"/>
      </w:pPr>
      <w:r>
        <w:rPr>
          <w:u w:val="single"/>
        </w:rPr>
        <w:t>Температура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воздуха.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го</w:t>
      </w:r>
      <w:r>
        <w:t>довая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-67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0,5º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0,6ºС.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холодным</w:t>
      </w:r>
      <w:r>
        <w:rPr>
          <w:spacing w:val="1"/>
        </w:rPr>
        <w:t xml:space="preserve"> </w:t>
      </w:r>
      <w:r>
        <w:t>месяцем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является январь – минус 17ºС, самым жарким является июль – плюс 18,4ºС.</w:t>
      </w:r>
      <w:r>
        <w:rPr>
          <w:spacing w:val="1"/>
        </w:rPr>
        <w:t xml:space="preserve"> </w:t>
      </w:r>
      <w:r>
        <w:t>Абсолютный</w:t>
      </w:r>
      <w:r>
        <w:rPr>
          <w:spacing w:val="-1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минус</w:t>
      </w:r>
      <w:r>
        <w:rPr>
          <w:spacing w:val="-1"/>
        </w:rPr>
        <w:t xml:space="preserve"> </w:t>
      </w:r>
      <w:r>
        <w:t>53ºС,</w:t>
      </w:r>
      <w:r>
        <w:rPr>
          <w:spacing w:val="-2"/>
        </w:rPr>
        <w:t xml:space="preserve"> </w:t>
      </w:r>
      <w:r>
        <w:t>абсолютный</w:t>
      </w:r>
      <w:r>
        <w:rPr>
          <w:spacing w:val="-1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плюс</w:t>
      </w:r>
      <w:r>
        <w:rPr>
          <w:spacing w:val="-2"/>
        </w:rPr>
        <w:t xml:space="preserve"> </w:t>
      </w:r>
      <w:r>
        <w:t>36ºС.</w:t>
      </w:r>
    </w:p>
    <w:p w14:paraId="1E7B7560" w14:textId="77777777" w:rsidR="00243353" w:rsidRDefault="00706C91">
      <w:pPr>
        <w:pStyle w:val="a3"/>
        <w:spacing w:line="276" w:lineRule="auto"/>
        <w:ind w:left="218" w:right="169" w:firstLine="708"/>
        <w:jc w:val="both"/>
      </w:pPr>
      <w:r>
        <w:t>Наибольшие</w:t>
      </w:r>
      <w:r>
        <w:rPr>
          <w:spacing w:val="1"/>
        </w:rPr>
        <w:t xml:space="preserve"> </w:t>
      </w:r>
      <w:r>
        <w:t>суточные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июне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июле</w:t>
      </w:r>
      <w:r>
        <w:rPr>
          <w:spacing w:val="-1"/>
        </w:rPr>
        <w:t xml:space="preserve"> </w:t>
      </w:r>
      <w:r>
        <w:t>8,3º –</w:t>
      </w:r>
      <w:r>
        <w:rPr>
          <w:spacing w:val="-2"/>
        </w:rPr>
        <w:t xml:space="preserve"> </w:t>
      </w:r>
      <w:r>
        <w:t>8,1ºС,</w:t>
      </w:r>
      <w:r>
        <w:rPr>
          <w:spacing w:val="67"/>
        </w:rPr>
        <w:t xml:space="preserve"> </w:t>
      </w:r>
      <w:r>
        <w:t>наименьшие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ноябре</w:t>
      </w:r>
      <w:r>
        <w:rPr>
          <w:spacing w:val="-2"/>
        </w:rPr>
        <w:t xml:space="preserve"> </w:t>
      </w:r>
      <w:r>
        <w:t>(2,2ºС)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декабре</w:t>
      </w:r>
      <w:r>
        <w:rPr>
          <w:spacing w:val="-2"/>
        </w:rPr>
        <w:t xml:space="preserve"> </w:t>
      </w:r>
      <w:r>
        <w:t>(1,6ºС).</w:t>
      </w:r>
    </w:p>
    <w:p w14:paraId="0152AEF5" w14:textId="77777777" w:rsidR="00243353" w:rsidRDefault="00706C91">
      <w:pPr>
        <w:pStyle w:val="a3"/>
        <w:spacing w:line="276" w:lineRule="auto"/>
        <w:ind w:left="218" w:right="169" w:firstLine="708"/>
        <w:jc w:val="both"/>
      </w:pPr>
      <w:r>
        <w:t>Переход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0º</w:t>
      </w:r>
      <w:r>
        <w:rPr>
          <w:spacing w:val="1"/>
        </w:rPr>
        <w:t xml:space="preserve"> </w:t>
      </w:r>
      <w:r>
        <w:t>С осенью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последней декады октября, весной в первой декаде апреля. Продолж</w:t>
      </w:r>
      <w:r>
        <w:t>ительность</w:t>
      </w:r>
      <w:r>
        <w:rPr>
          <w:spacing w:val="1"/>
        </w:rPr>
        <w:t xml:space="preserve"> </w:t>
      </w:r>
      <w:r>
        <w:t>безморозного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118 дней</w:t>
      </w:r>
    </w:p>
    <w:p w14:paraId="5C0EA0A1" w14:textId="77777777" w:rsidR="00243353" w:rsidRDefault="00243353">
      <w:pPr>
        <w:pStyle w:val="a3"/>
        <w:spacing w:before="2"/>
        <w:rPr>
          <w:sz w:val="32"/>
        </w:rPr>
      </w:pPr>
    </w:p>
    <w:p w14:paraId="38352019" w14:textId="77777777" w:rsidR="00243353" w:rsidRDefault="00706C91">
      <w:pPr>
        <w:pStyle w:val="a3"/>
        <w:spacing w:line="276" w:lineRule="auto"/>
        <w:ind w:left="218" w:right="169" w:firstLine="707"/>
        <w:jc w:val="both"/>
      </w:pPr>
      <w:r>
        <w:rPr>
          <w:u w:val="single"/>
        </w:rPr>
        <w:t>Атмосферные осадки</w:t>
      </w:r>
      <w:r>
        <w:t xml:space="preserve"> характеризуют толщину слоя воды (в миллиметрах),</w:t>
      </w:r>
      <w:r>
        <w:rPr>
          <w:spacing w:val="1"/>
        </w:rPr>
        <w:t xml:space="preserve"> </w:t>
      </w:r>
      <w:r>
        <w:t>выпадающей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града,</w:t>
      </w:r>
      <w:r>
        <w:rPr>
          <w:spacing w:val="1"/>
        </w:rPr>
        <w:t xml:space="preserve"> </w:t>
      </w:r>
      <w:r>
        <w:t>снежной</w:t>
      </w:r>
      <w:r>
        <w:rPr>
          <w:spacing w:val="-1"/>
        </w:rPr>
        <w:t xml:space="preserve"> </w:t>
      </w:r>
      <w:r>
        <w:t>крупы.</w:t>
      </w:r>
    </w:p>
    <w:p w14:paraId="691D3BB1" w14:textId="77777777" w:rsidR="00243353" w:rsidRDefault="00706C91">
      <w:pPr>
        <w:pStyle w:val="a3"/>
        <w:spacing w:line="276" w:lineRule="auto"/>
        <w:ind w:left="218" w:right="169" w:firstLine="708"/>
        <w:jc w:val="both"/>
      </w:pPr>
      <w:r>
        <w:t>Большая часть осадков впадает в теплое время года (4-9 месяцы) – 78%.</w:t>
      </w:r>
      <w:r>
        <w:rPr>
          <w:spacing w:val="1"/>
        </w:rPr>
        <w:t xml:space="preserve"> </w:t>
      </w:r>
      <w:r>
        <w:t>Грозовая деятельность наблюдается чаще всего в июле. За год насчитывается 11</w:t>
      </w:r>
      <w:r>
        <w:rPr>
          <w:spacing w:val="1"/>
        </w:rPr>
        <w:t xml:space="preserve"> </w:t>
      </w:r>
      <w:r>
        <w:t>дней с близкой грозой и 15 дней с отдаленной. Среднее число грозовых дней за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60,5.</w:t>
      </w:r>
    </w:p>
    <w:p w14:paraId="2187E2A0" w14:textId="77777777" w:rsidR="00243353" w:rsidRDefault="00243353">
      <w:pPr>
        <w:pStyle w:val="a3"/>
        <w:spacing w:before="2"/>
        <w:rPr>
          <w:sz w:val="32"/>
        </w:rPr>
      </w:pPr>
    </w:p>
    <w:p w14:paraId="750DC81F" w14:textId="77777777" w:rsidR="00243353" w:rsidRDefault="00706C91">
      <w:pPr>
        <w:pStyle w:val="a3"/>
        <w:spacing w:line="276" w:lineRule="auto"/>
        <w:ind w:left="218" w:right="170" w:firstLine="708"/>
        <w:jc w:val="both"/>
      </w:pPr>
      <w:r>
        <w:rPr>
          <w:u w:val="single"/>
        </w:rPr>
        <w:t>Снеж</w:t>
      </w:r>
      <w:r>
        <w:rPr>
          <w:u w:val="single"/>
        </w:rPr>
        <w:t>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покров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сразу.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дата</w:t>
      </w:r>
      <w:r>
        <w:rPr>
          <w:spacing w:val="-67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снежного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октября,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сентября,</w:t>
      </w:r>
      <w:r>
        <w:rPr>
          <w:spacing w:val="70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поздняя 9 ноября. Средняя многолетняя дата образования устойчивого снежного</w:t>
      </w:r>
      <w:r>
        <w:rPr>
          <w:spacing w:val="-67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ноября.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снежного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колеблется,</w:t>
      </w:r>
      <w:r>
        <w:rPr>
          <w:spacing w:val="1"/>
        </w:rPr>
        <w:t xml:space="preserve"> </w:t>
      </w:r>
      <w:r>
        <w:t>наибольшая составляет 69 см. Средняя дата схода снежного покрова приходится</w:t>
      </w:r>
      <w:r>
        <w:rPr>
          <w:spacing w:val="-67"/>
        </w:rPr>
        <w:t xml:space="preserve"> </w:t>
      </w:r>
      <w:r>
        <w:t>на 4 апреля, самая поздняя на 20 мая, дата схода снежного покрова 1 мая. Район</w:t>
      </w:r>
      <w:r>
        <w:rPr>
          <w:spacing w:val="1"/>
        </w:rPr>
        <w:t xml:space="preserve"> </w:t>
      </w:r>
      <w:proofErr w:type="spellStart"/>
      <w:r>
        <w:t>гололедности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толщина</w:t>
      </w:r>
      <w:r>
        <w:rPr>
          <w:spacing w:val="-1"/>
        </w:rPr>
        <w:t xml:space="preserve"> </w:t>
      </w:r>
      <w:r>
        <w:t>стенки гололеда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 мм</w:t>
      </w:r>
    </w:p>
    <w:p w14:paraId="2CC34FB7" w14:textId="77777777" w:rsidR="00243353" w:rsidRDefault="00706C91">
      <w:pPr>
        <w:pStyle w:val="a3"/>
        <w:spacing w:line="276" w:lineRule="auto"/>
        <w:ind w:left="218" w:right="170" w:firstLine="708"/>
        <w:jc w:val="both"/>
      </w:pPr>
      <w:r>
        <w:rPr>
          <w:u w:val="single"/>
        </w:rPr>
        <w:t>Гидрологические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условия</w:t>
      </w:r>
      <w:r>
        <w:rPr>
          <w:spacing w:val="1"/>
        </w:rPr>
        <w:t xml:space="preserve"> </w:t>
      </w:r>
      <w:r>
        <w:t>Речная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бассейну</w:t>
      </w:r>
      <w:r>
        <w:rPr>
          <w:spacing w:val="1"/>
        </w:rPr>
        <w:t xml:space="preserve"> </w:t>
      </w:r>
      <w:r>
        <w:t>Енисея.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водная</w:t>
      </w:r>
      <w:r>
        <w:rPr>
          <w:spacing w:val="1"/>
        </w:rPr>
        <w:t xml:space="preserve"> </w:t>
      </w:r>
      <w:r>
        <w:t>артерия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Енисей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Красноярское</w:t>
      </w:r>
      <w:r>
        <w:rPr>
          <w:spacing w:val="1"/>
        </w:rPr>
        <w:t xml:space="preserve"> </w:t>
      </w:r>
      <w:r>
        <w:t>водохранилище.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притоки Енисея: Мана, Бирюса, Малая Слизнева, Большая Слизнева; а также</w:t>
      </w:r>
      <w:r>
        <w:rPr>
          <w:spacing w:val="1"/>
        </w:rPr>
        <w:t xml:space="preserve"> </w:t>
      </w:r>
      <w:r>
        <w:t>ручьи</w:t>
      </w:r>
      <w:r>
        <w:rPr>
          <w:spacing w:val="-1"/>
        </w:rPr>
        <w:t xml:space="preserve"> </w:t>
      </w:r>
      <w:r>
        <w:t>Фокина,</w:t>
      </w:r>
      <w:r>
        <w:rPr>
          <w:spacing w:val="-1"/>
        </w:rPr>
        <w:t xml:space="preserve"> </w:t>
      </w:r>
      <w:r>
        <w:t>Золотой,</w:t>
      </w:r>
      <w:r>
        <w:rPr>
          <w:spacing w:val="-2"/>
        </w:rPr>
        <w:t xml:space="preserve"> </w:t>
      </w:r>
      <w:r>
        <w:t>Нижний Манский,</w:t>
      </w:r>
      <w:r>
        <w:rPr>
          <w:spacing w:val="-2"/>
        </w:rPr>
        <w:t xml:space="preserve"> </w:t>
      </w:r>
      <w:r>
        <w:t>Верхний Манский.</w:t>
      </w:r>
    </w:p>
    <w:p w14:paraId="5BD5DC19" w14:textId="77777777" w:rsidR="00243353" w:rsidRDefault="00243353">
      <w:pPr>
        <w:spacing w:line="276" w:lineRule="auto"/>
        <w:jc w:val="both"/>
        <w:sectPr w:rsidR="00243353">
          <w:pgSz w:w="11900" w:h="16840"/>
          <w:pgMar w:top="780" w:right="580" w:bottom="1440" w:left="1200" w:header="0" w:footer="1247" w:gutter="0"/>
          <w:cols w:space="720"/>
        </w:sectPr>
      </w:pPr>
    </w:p>
    <w:p w14:paraId="366982E6" w14:textId="77777777" w:rsidR="00243353" w:rsidRDefault="00706C91">
      <w:pPr>
        <w:pStyle w:val="a3"/>
        <w:spacing w:before="65" w:line="276" w:lineRule="auto"/>
        <w:ind w:left="218" w:right="169" w:firstLine="708"/>
        <w:jc w:val="both"/>
      </w:pPr>
      <w:r>
        <w:lastRenderedPageBreak/>
        <w:t>В 40 км выше города Красноярска расположена плотина Красноярской</w:t>
      </w:r>
      <w:r>
        <w:rPr>
          <w:spacing w:val="1"/>
        </w:rPr>
        <w:t xml:space="preserve"> </w:t>
      </w:r>
      <w:r>
        <w:t>ГЭС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водохранилище.</w:t>
      </w:r>
      <w:r>
        <w:rPr>
          <w:spacing w:val="1"/>
        </w:rPr>
        <w:t xml:space="preserve"> </w:t>
      </w:r>
      <w:r>
        <w:t>Гидрологический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Енисей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Дивногорска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ГЭС,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выделить</w:t>
      </w:r>
      <w:r>
        <w:rPr>
          <w:spacing w:val="-67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(половодье,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летняя</w:t>
      </w:r>
      <w:r>
        <w:rPr>
          <w:spacing w:val="71"/>
        </w:rPr>
        <w:t xml:space="preserve"> </w:t>
      </w:r>
      <w:r>
        <w:t>межень)</w:t>
      </w:r>
      <w:r>
        <w:rPr>
          <w:spacing w:val="7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Прохождение наибольших годовых расходов</w:t>
      </w:r>
      <w:r>
        <w:rPr>
          <w:spacing w:val="1"/>
        </w:rPr>
        <w:t xml:space="preserve"> </w:t>
      </w:r>
      <w:r>
        <w:t>и уровней полностью зависит от</w:t>
      </w:r>
      <w:r>
        <w:rPr>
          <w:spacing w:val="1"/>
        </w:rPr>
        <w:t xml:space="preserve"> </w:t>
      </w:r>
      <w:r>
        <w:t>сбросов</w:t>
      </w:r>
      <w:r>
        <w:rPr>
          <w:spacing w:val="-3"/>
        </w:rPr>
        <w:t xml:space="preserve"> </w:t>
      </w:r>
      <w:r>
        <w:t>ГЭС,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они могут</w:t>
      </w:r>
      <w:r>
        <w:rPr>
          <w:spacing w:val="-2"/>
        </w:rPr>
        <w:t xml:space="preserve"> </w:t>
      </w:r>
      <w:r>
        <w:t>наблюдаться в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 года.</w:t>
      </w:r>
    </w:p>
    <w:p w14:paraId="08CF86E7" w14:textId="77777777" w:rsidR="00243353" w:rsidRDefault="00243353">
      <w:pPr>
        <w:pStyle w:val="a3"/>
        <w:spacing w:before="2"/>
        <w:rPr>
          <w:sz w:val="32"/>
        </w:rPr>
      </w:pPr>
    </w:p>
    <w:p w14:paraId="1C76FB20" w14:textId="77777777" w:rsidR="00243353" w:rsidRDefault="00706C91">
      <w:pPr>
        <w:pStyle w:val="a3"/>
        <w:spacing w:line="276" w:lineRule="auto"/>
        <w:ind w:left="218" w:right="169" w:firstLine="707"/>
        <w:jc w:val="both"/>
      </w:pPr>
      <w:r>
        <w:rPr>
          <w:i/>
          <w:u w:val="single"/>
        </w:rPr>
        <w:t>Радиационный фактор</w:t>
      </w:r>
      <w:r>
        <w:rPr>
          <w:u w:val="single"/>
        </w:rPr>
        <w:t>.</w:t>
      </w:r>
      <w:r>
        <w:t xml:space="preserve"> На территории южной части Красноярского края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аномалий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рудопроявлений</w:t>
      </w:r>
      <w:r>
        <w:rPr>
          <w:spacing w:val="1"/>
        </w:rPr>
        <w:t xml:space="preserve"> </w:t>
      </w:r>
      <w:r>
        <w:t>урана,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кларком</w:t>
      </w:r>
      <w:proofErr w:type="spellEnd"/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урана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породах,</w:t>
      </w:r>
      <w:r>
        <w:rPr>
          <w:spacing w:val="1"/>
        </w:rPr>
        <w:t xml:space="preserve"> </w:t>
      </w:r>
      <w:r>
        <w:t>слагающих</w:t>
      </w:r>
      <w:r>
        <w:rPr>
          <w:spacing w:val="1"/>
        </w:rPr>
        <w:t xml:space="preserve"> </w:t>
      </w:r>
      <w:r>
        <w:t>недра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 xml:space="preserve">многочисленные глубинные разломы земной </w:t>
      </w:r>
      <w:proofErr w:type="spellStart"/>
      <w:r>
        <w:t>коры</w:t>
      </w:r>
      <w:proofErr w:type="spellEnd"/>
      <w:r>
        <w:t>, облегчающие поступление</w:t>
      </w:r>
      <w:r>
        <w:rPr>
          <w:spacing w:val="1"/>
        </w:rPr>
        <w:t xml:space="preserve"> </w:t>
      </w:r>
      <w:r>
        <w:t>потоков</w:t>
      </w:r>
      <w:r>
        <w:rPr>
          <w:spacing w:val="-3"/>
        </w:rPr>
        <w:t xml:space="preserve"> </w:t>
      </w:r>
      <w:r>
        <w:t>радона</w:t>
      </w:r>
      <w:r>
        <w:rPr>
          <w:spacing w:val="-1"/>
        </w:rPr>
        <w:t xml:space="preserve"> </w:t>
      </w:r>
      <w:r>
        <w:t>к поверхности земли.</w:t>
      </w:r>
    </w:p>
    <w:p w14:paraId="1B8CBEBD" w14:textId="77777777" w:rsidR="00243353" w:rsidRDefault="00706C91">
      <w:pPr>
        <w:pStyle w:val="a3"/>
        <w:spacing w:line="276" w:lineRule="auto"/>
        <w:ind w:left="218" w:right="170" w:firstLine="708"/>
        <w:jc w:val="both"/>
      </w:pPr>
      <w:r>
        <w:t>Комплексных исследований проектируемой территории по радиационным</w:t>
      </w:r>
      <w:r>
        <w:rPr>
          <w:spacing w:val="1"/>
        </w:rPr>
        <w:t xml:space="preserve"> </w:t>
      </w:r>
      <w:r>
        <w:t xml:space="preserve">факторам не проводилось. </w:t>
      </w:r>
      <w:proofErr w:type="spellStart"/>
      <w:r>
        <w:t>Всвязи</w:t>
      </w:r>
      <w:proofErr w:type="spellEnd"/>
      <w:r>
        <w:t xml:space="preserve"> с этим при отводе участков под строите</w:t>
      </w:r>
      <w:r>
        <w:t>льство</w:t>
      </w:r>
      <w:r>
        <w:rPr>
          <w:spacing w:val="-67"/>
        </w:rPr>
        <w:t xml:space="preserve"> </w:t>
      </w:r>
      <w:r>
        <w:t>требуется проведение инструментальных замеров γ–фона и плотности потока</w:t>
      </w:r>
      <w:r>
        <w:rPr>
          <w:spacing w:val="1"/>
        </w:rPr>
        <w:t xml:space="preserve"> </w:t>
      </w:r>
      <w:r>
        <w:t>радона</w:t>
      </w:r>
    </w:p>
    <w:p w14:paraId="017E1069" w14:textId="77777777" w:rsidR="00243353" w:rsidRDefault="00243353">
      <w:pPr>
        <w:pStyle w:val="a3"/>
        <w:spacing w:before="2"/>
        <w:rPr>
          <w:sz w:val="32"/>
        </w:rPr>
      </w:pPr>
    </w:p>
    <w:p w14:paraId="5C484504" w14:textId="77777777" w:rsidR="00243353" w:rsidRDefault="00706C91">
      <w:pPr>
        <w:pStyle w:val="a3"/>
        <w:spacing w:line="276" w:lineRule="auto"/>
        <w:ind w:left="218" w:right="170" w:firstLine="707"/>
        <w:jc w:val="both"/>
      </w:pPr>
      <w:r>
        <w:rPr>
          <w:u w:val="single"/>
        </w:rPr>
        <w:t>Мероприятия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охране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воздушного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бассейна.</w:t>
      </w:r>
      <w:r>
        <w:rPr>
          <w:spacing w:val="1"/>
        </w:rPr>
        <w:t xml:space="preserve"> </w:t>
      </w:r>
      <w:proofErr w:type="spellStart"/>
      <w:r>
        <w:t>Самоочищающая</w:t>
      </w:r>
      <w:proofErr w:type="spell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вымывания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примесей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ультрафиолетовой</w:t>
      </w:r>
      <w:r>
        <w:rPr>
          <w:spacing w:val="-1"/>
        </w:rPr>
        <w:t xml:space="preserve"> </w:t>
      </w:r>
      <w:r>
        <w:t>радиации,</w:t>
      </w:r>
      <w:r>
        <w:rPr>
          <w:spacing w:val="-4"/>
        </w:rPr>
        <w:t xml:space="preserve"> </w:t>
      </w:r>
      <w:r>
        <w:t>осадков,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туманов</w:t>
      </w:r>
      <w:r>
        <w:rPr>
          <w:spacing w:val="-1"/>
        </w:rPr>
        <w:t xml:space="preserve"> </w:t>
      </w:r>
      <w:r>
        <w:t>и т.д.</w:t>
      </w:r>
    </w:p>
    <w:p w14:paraId="5B8C7F1F" w14:textId="77777777" w:rsidR="00243353" w:rsidRDefault="00706C91">
      <w:pPr>
        <w:pStyle w:val="a3"/>
        <w:spacing w:line="276" w:lineRule="auto"/>
        <w:ind w:left="218" w:right="169" w:firstLine="708"/>
        <w:jc w:val="both"/>
      </w:pPr>
      <w:r>
        <w:t xml:space="preserve">Незамерзающая акватория </w:t>
      </w:r>
      <w:proofErr w:type="spellStart"/>
      <w:r>
        <w:t>р.Енисей</w:t>
      </w:r>
      <w:proofErr w:type="spellEnd"/>
      <w:r>
        <w:t>, антициклональный режим погоды в</w:t>
      </w:r>
      <w:r>
        <w:rPr>
          <w:spacing w:val="1"/>
        </w:rPr>
        <w:t xml:space="preserve"> </w:t>
      </w:r>
      <w:r>
        <w:t>зимнее</w:t>
      </w:r>
      <w:r>
        <w:rPr>
          <w:spacing w:val="15"/>
        </w:rPr>
        <w:t xml:space="preserve"> </w:t>
      </w:r>
      <w:r>
        <w:t>время,</w:t>
      </w:r>
      <w:r>
        <w:rPr>
          <w:spacing w:val="15"/>
        </w:rPr>
        <w:t xml:space="preserve"> </w:t>
      </w:r>
      <w:r>
        <w:t>горный</w:t>
      </w:r>
      <w:r>
        <w:rPr>
          <w:spacing w:val="17"/>
        </w:rPr>
        <w:t xml:space="preserve"> </w:t>
      </w:r>
      <w:r>
        <w:t>характер</w:t>
      </w:r>
      <w:r>
        <w:rPr>
          <w:spacing w:val="17"/>
        </w:rPr>
        <w:t xml:space="preserve"> </w:t>
      </w:r>
      <w:r>
        <w:t>местности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расположение</w:t>
      </w:r>
      <w:r>
        <w:rPr>
          <w:spacing w:val="14"/>
        </w:rPr>
        <w:t xml:space="preserve"> </w:t>
      </w:r>
      <w:r>
        <w:t>населенных</w:t>
      </w:r>
      <w:r>
        <w:rPr>
          <w:spacing w:val="17"/>
        </w:rPr>
        <w:t xml:space="preserve"> </w:t>
      </w:r>
      <w:r>
        <w:t>пунктов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пониженных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примесей в</w:t>
      </w:r>
      <w:r>
        <w:rPr>
          <w:spacing w:val="-5"/>
        </w:rPr>
        <w:t xml:space="preserve"> </w:t>
      </w:r>
      <w:r>
        <w:t>атмосфере: туманы,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застоя воздуха..</w:t>
      </w:r>
    </w:p>
    <w:p w14:paraId="37F5B74E" w14:textId="77777777" w:rsidR="00243353" w:rsidRDefault="00706C91">
      <w:pPr>
        <w:pStyle w:val="a3"/>
        <w:spacing w:line="276" w:lineRule="auto"/>
        <w:ind w:left="218" w:right="170" w:firstLine="708"/>
        <w:jc w:val="both"/>
      </w:pPr>
      <w:r>
        <w:t>Стационарные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Дивногорска,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развита.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прекратили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функционирование, здания разрушаются, площадки предприятий пустуют либо</w:t>
      </w:r>
      <w:r>
        <w:rPr>
          <w:spacing w:val="1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под объекты</w:t>
      </w:r>
      <w:r>
        <w:rPr>
          <w:spacing w:val="-3"/>
        </w:rPr>
        <w:t xml:space="preserve"> </w:t>
      </w:r>
      <w:r>
        <w:t>непромышленного значения.</w:t>
      </w:r>
    </w:p>
    <w:p w14:paraId="68860C84" w14:textId="77777777" w:rsidR="00243353" w:rsidRDefault="00706C91">
      <w:pPr>
        <w:pStyle w:val="a3"/>
        <w:spacing w:line="278" w:lineRule="auto"/>
        <w:ind w:left="218" w:right="169" w:firstLine="708"/>
        <w:jc w:val="both"/>
      </w:pPr>
      <w:r>
        <w:t>Довольно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8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федеральная</w:t>
      </w:r>
      <w:r>
        <w:rPr>
          <w:spacing w:val="8"/>
        </w:rPr>
        <w:t xml:space="preserve"> </w:t>
      </w:r>
      <w:r>
        <w:t>автодорога</w:t>
      </w:r>
      <w:r>
        <w:rPr>
          <w:spacing w:val="8"/>
        </w:rPr>
        <w:t xml:space="preserve"> </w:t>
      </w:r>
      <w:r>
        <w:t>М-54</w:t>
      </w:r>
    </w:p>
    <w:p w14:paraId="799B1458" w14:textId="77777777" w:rsidR="00243353" w:rsidRDefault="00706C91">
      <w:pPr>
        <w:pStyle w:val="a3"/>
        <w:spacing w:line="276" w:lineRule="auto"/>
        <w:ind w:left="218" w:right="169"/>
        <w:jc w:val="both"/>
      </w:pPr>
      <w:r>
        <w:t xml:space="preserve">«Красноярск-Кызыл». Трасса пересекает всю территорию МО </w:t>
      </w:r>
      <w:proofErr w:type="spellStart"/>
      <w:r>
        <w:t>г.Дивногорск</w:t>
      </w:r>
      <w:proofErr w:type="spellEnd"/>
      <w:r>
        <w:t>. В</w:t>
      </w:r>
      <w:r>
        <w:rPr>
          <w:spacing w:val="1"/>
        </w:rPr>
        <w:t xml:space="preserve"> </w:t>
      </w:r>
      <w:r>
        <w:t>теплое время года интенсивность движения по дороге порой превышает 3 тыс.</w:t>
      </w:r>
      <w:r>
        <w:rPr>
          <w:spacing w:val="1"/>
        </w:rPr>
        <w:t xml:space="preserve"> </w:t>
      </w:r>
      <w:r>
        <w:t>а</w:t>
      </w:r>
      <w:r>
        <w:t>втомобилей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час.</w:t>
      </w:r>
    </w:p>
    <w:p w14:paraId="4D685F7E" w14:textId="77777777" w:rsidR="00243353" w:rsidRDefault="00706C91">
      <w:pPr>
        <w:pStyle w:val="a3"/>
        <w:spacing w:line="276" w:lineRule="auto"/>
        <w:ind w:left="218" w:right="171" w:firstLine="708"/>
        <w:jc w:val="both"/>
      </w:pPr>
      <w:r>
        <w:t xml:space="preserve">В самом </w:t>
      </w:r>
      <w:proofErr w:type="spellStart"/>
      <w:r>
        <w:t>Дивногрске</w:t>
      </w:r>
      <w:proofErr w:type="spellEnd"/>
      <w:r>
        <w:t xml:space="preserve"> дорога отделена от жилой застройки зеленой зоной</w:t>
      </w:r>
      <w:r>
        <w:rPr>
          <w:spacing w:val="1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лесов,</w:t>
      </w:r>
      <w:r>
        <w:rPr>
          <w:spacing w:val="-4"/>
        </w:rPr>
        <w:t xml:space="preserve"> </w:t>
      </w:r>
      <w:r>
        <w:t>сохранившихся в</w:t>
      </w:r>
      <w:r>
        <w:rPr>
          <w:spacing w:val="-1"/>
        </w:rPr>
        <w:t xml:space="preserve"> </w:t>
      </w:r>
      <w:r>
        <w:t>городе.</w:t>
      </w:r>
    </w:p>
    <w:p w14:paraId="3824316D" w14:textId="77777777" w:rsidR="00243353" w:rsidRDefault="00243353">
      <w:pPr>
        <w:spacing w:line="276" w:lineRule="auto"/>
        <w:jc w:val="both"/>
        <w:sectPr w:rsidR="00243353">
          <w:pgSz w:w="11900" w:h="16840"/>
          <w:pgMar w:top="780" w:right="580" w:bottom="1440" w:left="1200" w:header="0" w:footer="1247" w:gutter="0"/>
          <w:cols w:space="720"/>
        </w:sectPr>
      </w:pPr>
    </w:p>
    <w:p w14:paraId="5F88F577" w14:textId="77777777" w:rsidR="00243353" w:rsidRDefault="00706C91">
      <w:pPr>
        <w:pStyle w:val="a3"/>
        <w:spacing w:before="65" w:line="276" w:lineRule="auto"/>
        <w:ind w:left="218" w:right="169" w:firstLine="708"/>
        <w:jc w:val="both"/>
      </w:pPr>
      <w:r>
        <w:lastRenderedPageBreak/>
        <w:t>Поселок</w:t>
      </w:r>
      <w:r>
        <w:rPr>
          <w:spacing w:val="1"/>
        </w:rPr>
        <w:t xml:space="preserve"> </w:t>
      </w:r>
      <w:proofErr w:type="spellStart"/>
      <w:r>
        <w:t>Усть</w:t>
      </w:r>
      <w:proofErr w:type="spellEnd"/>
      <w:r>
        <w:t>-Мана</w:t>
      </w:r>
      <w:r>
        <w:rPr>
          <w:spacing w:val="1"/>
        </w:rPr>
        <w:t xml:space="preserve"> </w:t>
      </w:r>
      <w:r>
        <w:t>пересекается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и автомобильной</w:t>
      </w:r>
      <w:r>
        <w:rPr>
          <w:spacing w:val="1"/>
        </w:rPr>
        <w:t xml:space="preserve"> </w:t>
      </w:r>
      <w:r>
        <w:t>дорогами.</w:t>
      </w:r>
      <w:r>
        <w:rPr>
          <w:spacing w:val="1"/>
        </w:rPr>
        <w:t xml:space="preserve"> </w:t>
      </w:r>
      <w:r>
        <w:t>Здесь их влияние, в том числе и акустическое, наиболее значительно. Овсянка и</w:t>
      </w:r>
      <w:r>
        <w:rPr>
          <w:spacing w:val="1"/>
        </w:rPr>
        <w:t xml:space="preserve"> </w:t>
      </w:r>
      <w:proofErr w:type="spellStart"/>
      <w:r>
        <w:t>Слизнево</w:t>
      </w:r>
      <w:proofErr w:type="spellEnd"/>
      <w:r>
        <w:t xml:space="preserve"> расположены в зоне воздействия железной и автомобильной дорог.</w:t>
      </w:r>
      <w:r>
        <w:rPr>
          <w:spacing w:val="1"/>
        </w:rPr>
        <w:t xml:space="preserve"> </w:t>
      </w:r>
      <w:r>
        <w:t>Поселок Верхняя Бирюса тяготеет к автодороге М-54 «Красноярск-Кызыл», но</w:t>
      </w:r>
      <w:r>
        <w:rPr>
          <w:spacing w:val="1"/>
        </w:rPr>
        <w:t xml:space="preserve"> </w:t>
      </w:r>
      <w:r>
        <w:t>удален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Остальные</w:t>
      </w:r>
      <w:r>
        <w:rPr>
          <w:spacing w:val="71"/>
        </w:rPr>
        <w:t xml:space="preserve"> </w:t>
      </w:r>
      <w:r>
        <w:t>населенные</w:t>
      </w:r>
      <w:r>
        <w:rPr>
          <w:spacing w:val="7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 xml:space="preserve">располагаются на расстоянии от проезжей части магистральной дороги. </w:t>
      </w:r>
      <w:proofErr w:type="spellStart"/>
      <w:r>
        <w:t>Бахта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Хмельники</w:t>
      </w:r>
      <w:r>
        <w:rPr>
          <w:spacing w:val="-1"/>
        </w:rPr>
        <w:t xml:space="preserve"> </w:t>
      </w:r>
      <w:r>
        <w:t>вовсе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автомобильной связи.</w:t>
      </w:r>
    </w:p>
    <w:p w14:paraId="243DD263" w14:textId="77777777" w:rsidR="00243353" w:rsidRDefault="00706C91">
      <w:pPr>
        <w:pStyle w:val="a3"/>
        <w:spacing w:line="276" w:lineRule="auto"/>
        <w:ind w:left="218" w:right="171" w:firstLine="708"/>
        <w:jc w:val="both"/>
      </w:pPr>
      <w:r>
        <w:t>Г.</w:t>
      </w:r>
      <w:r>
        <w:rPr>
          <w:spacing w:val="1"/>
        </w:rPr>
        <w:t xml:space="preserve"> </w:t>
      </w:r>
      <w:r>
        <w:t>Дивногорск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наименьшие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валовых</w:t>
      </w:r>
      <w:r>
        <w:rPr>
          <w:spacing w:val="1"/>
        </w:rPr>
        <w:t xml:space="preserve"> </w:t>
      </w:r>
      <w:r>
        <w:t>выбросов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стационарных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городами</w:t>
      </w:r>
      <w:r>
        <w:rPr>
          <w:spacing w:val="-1"/>
        </w:rPr>
        <w:t xml:space="preserve"> </w:t>
      </w:r>
      <w:r>
        <w:t>края.</w:t>
      </w:r>
    </w:p>
    <w:p w14:paraId="72BCF8FA" w14:textId="77777777" w:rsidR="00243353" w:rsidRDefault="00243353">
      <w:pPr>
        <w:pStyle w:val="a3"/>
        <w:rPr>
          <w:sz w:val="32"/>
        </w:rPr>
      </w:pPr>
    </w:p>
    <w:p w14:paraId="56A886EE" w14:textId="77777777" w:rsidR="00243353" w:rsidRDefault="00706C91">
      <w:pPr>
        <w:pStyle w:val="a3"/>
        <w:spacing w:after="57"/>
        <w:ind w:left="926"/>
      </w:pPr>
      <w:r>
        <w:t>Таблица</w:t>
      </w:r>
      <w:r>
        <w:rPr>
          <w:spacing w:val="-3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Выбросы</w:t>
      </w:r>
      <w:r>
        <w:rPr>
          <w:spacing w:val="-2"/>
        </w:rPr>
        <w:t xml:space="preserve"> </w:t>
      </w:r>
      <w:r>
        <w:t>загрязняющих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2000-2006</w:t>
      </w:r>
      <w:r>
        <w:rPr>
          <w:spacing w:val="-2"/>
        </w:rPr>
        <w:t xml:space="preserve"> </w:t>
      </w:r>
      <w:r>
        <w:t>гг.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90"/>
        <w:gridCol w:w="1450"/>
        <w:gridCol w:w="1251"/>
        <w:gridCol w:w="1621"/>
        <w:gridCol w:w="1801"/>
        <w:gridCol w:w="1251"/>
      </w:tblGrid>
      <w:tr w:rsidR="00243353" w14:paraId="10891FBF" w14:textId="77777777">
        <w:trPr>
          <w:trHeight w:val="1110"/>
        </w:trPr>
        <w:tc>
          <w:tcPr>
            <w:tcW w:w="1728" w:type="dxa"/>
            <w:vMerge w:val="restart"/>
          </w:tcPr>
          <w:p w14:paraId="1A4D38E5" w14:textId="77777777" w:rsidR="00243353" w:rsidRDefault="0024335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1F8C7A44" w14:textId="77777777" w:rsidR="00243353" w:rsidRDefault="0024335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6B3B4AB5" w14:textId="77777777" w:rsidR="00243353" w:rsidRDefault="00706C91">
            <w:pPr>
              <w:pStyle w:val="TableParagraph"/>
              <w:spacing w:before="234" w:line="276" w:lineRule="auto"/>
              <w:ind w:right="117"/>
              <w:rPr>
                <w:sz w:val="28"/>
              </w:rPr>
            </w:pPr>
            <w:r>
              <w:rPr>
                <w:sz w:val="28"/>
              </w:rPr>
              <w:t>Наименован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</w:tc>
        <w:tc>
          <w:tcPr>
            <w:tcW w:w="790" w:type="dxa"/>
            <w:vMerge w:val="restart"/>
          </w:tcPr>
          <w:p w14:paraId="5CADF0F2" w14:textId="77777777" w:rsidR="00243353" w:rsidRDefault="0024335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18016309" w14:textId="77777777" w:rsidR="00243353" w:rsidRDefault="0024335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0841120F" w14:textId="77777777" w:rsidR="00243353" w:rsidRDefault="00243353">
            <w:pPr>
              <w:pStyle w:val="TableParagraph"/>
              <w:spacing w:before="4" w:line="240" w:lineRule="auto"/>
              <w:ind w:left="0"/>
              <w:rPr>
                <w:sz w:val="36"/>
              </w:rPr>
            </w:pPr>
          </w:p>
          <w:p w14:paraId="435E8F5C" w14:textId="77777777" w:rsidR="00243353" w:rsidRDefault="00706C91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450" w:type="dxa"/>
            <w:vMerge w:val="restart"/>
          </w:tcPr>
          <w:p w14:paraId="1DAE81F5" w14:textId="77777777" w:rsidR="00243353" w:rsidRDefault="00243353">
            <w:pPr>
              <w:pStyle w:val="TableParagraph"/>
              <w:spacing w:before="10" w:line="240" w:lineRule="auto"/>
              <w:ind w:left="0"/>
              <w:rPr>
                <w:sz w:val="31"/>
              </w:rPr>
            </w:pPr>
          </w:p>
          <w:p w14:paraId="4ABC5D0F" w14:textId="77777777" w:rsidR="00243353" w:rsidRDefault="00706C91">
            <w:pPr>
              <w:pStyle w:val="TableParagraph"/>
              <w:spacing w:line="276" w:lineRule="auto"/>
              <w:ind w:right="97" w:hanging="1"/>
              <w:rPr>
                <w:sz w:val="28"/>
              </w:rPr>
            </w:pPr>
            <w:r>
              <w:rPr>
                <w:sz w:val="28"/>
              </w:rPr>
              <w:t>Численно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14:paraId="374AE61C" w14:textId="77777777" w:rsidR="00243353" w:rsidRDefault="00706C91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14:paraId="4F6A9BF5" w14:textId="77777777" w:rsidR="00243353" w:rsidRDefault="00706C91">
            <w:pPr>
              <w:pStyle w:val="TableParagraph"/>
              <w:spacing w:before="47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тыс.чел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73" w:type="dxa"/>
            <w:gridSpan w:val="3"/>
          </w:tcPr>
          <w:p w14:paraId="47EDF366" w14:textId="77777777" w:rsidR="00243353" w:rsidRDefault="00706C91">
            <w:pPr>
              <w:pStyle w:val="TableParagraph"/>
              <w:spacing w:line="276" w:lineRule="auto"/>
              <w:ind w:left="106" w:right="9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выбросов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загрязняющих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14:paraId="0E9F7164" w14:textId="77777777" w:rsidR="00243353" w:rsidRDefault="00706C91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тыс.тонн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51" w:type="dxa"/>
            <w:vMerge w:val="restart"/>
          </w:tcPr>
          <w:p w14:paraId="15CDBAEF" w14:textId="77777777" w:rsidR="00243353" w:rsidRDefault="00706C91">
            <w:pPr>
              <w:pStyle w:val="TableParagraph"/>
              <w:tabs>
                <w:tab w:val="left" w:pos="481"/>
                <w:tab w:val="left" w:pos="999"/>
              </w:tabs>
              <w:spacing w:before="182" w:line="276" w:lineRule="auto"/>
              <w:ind w:left="104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выбросо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тонн</w:t>
            </w:r>
          </w:p>
        </w:tc>
      </w:tr>
      <w:tr w:rsidR="00243353" w14:paraId="1F2DA325" w14:textId="77777777">
        <w:trPr>
          <w:trHeight w:val="1480"/>
        </w:trPr>
        <w:tc>
          <w:tcPr>
            <w:tcW w:w="1728" w:type="dxa"/>
            <w:vMerge/>
            <w:tcBorders>
              <w:top w:val="nil"/>
            </w:tcBorders>
          </w:tcPr>
          <w:p w14:paraId="77938959" w14:textId="77777777" w:rsidR="00243353" w:rsidRDefault="00243353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14:paraId="7209068D" w14:textId="77777777" w:rsidR="00243353" w:rsidRDefault="00243353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5F4D4CBA" w14:textId="77777777" w:rsidR="00243353" w:rsidRDefault="00243353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14:paraId="33855F00" w14:textId="77777777" w:rsidR="00243353" w:rsidRDefault="0024335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1E9A5E44" w14:textId="77777777" w:rsidR="00243353" w:rsidRDefault="00706C91">
            <w:pPr>
              <w:pStyle w:val="TableParagraph"/>
              <w:spacing w:before="202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621" w:type="dxa"/>
          </w:tcPr>
          <w:p w14:paraId="231F1352" w14:textId="77777777" w:rsidR="00243353" w:rsidRDefault="00706C91">
            <w:pPr>
              <w:pStyle w:val="TableParagraph"/>
              <w:spacing w:line="276" w:lineRule="auto"/>
              <w:ind w:left="106" w:righ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стационарн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</w:p>
          <w:p w14:paraId="7A35089A" w14:textId="77777777" w:rsidR="00243353" w:rsidRDefault="00706C91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  <w:tc>
          <w:tcPr>
            <w:tcW w:w="1801" w:type="dxa"/>
          </w:tcPr>
          <w:p w14:paraId="5F97F7A6" w14:textId="77777777" w:rsidR="00243353" w:rsidRDefault="00706C91">
            <w:pPr>
              <w:pStyle w:val="TableParagraph"/>
              <w:spacing w:before="177" w:line="276" w:lineRule="auto"/>
              <w:ind w:left="105" w:right="19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автотранспо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14:paraId="6404974F" w14:textId="77777777" w:rsidR="00243353" w:rsidRDefault="00243353">
            <w:pPr>
              <w:rPr>
                <w:sz w:val="2"/>
                <w:szCs w:val="2"/>
              </w:rPr>
            </w:pPr>
          </w:p>
        </w:tc>
      </w:tr>
      <w:tr w:rsidR="00243353" w14:paraId="31558FE6" w14:textId="77777777">
        <w:trPr>
          <w:trHeight w:val="369"/>
        </w:trPr>
        <w:tc>
          <w:tcPr>
            <w:tcW w:w="1728" w:type="dxa"/>
          </w:tcPr>
          <w:p w14:paraId="34D87611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Дивногорск</w:t>
            </w:r>
          </w:p>
        </w:tc>
        <w:tc>
          <w:tcPr>
            <w:tcW w:w="790" w:type="dxa"/>
          </w:tcPr>
          <w:p w14:paraId="6F3649C8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450" w:type="dxa"/>
          </w:tcPr>
          <w:p w14:paraId="10B9752C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33,4</w:t>
            </w:r>
          </w:p>
        </w:tc>
        <w:tc>
          <w:tcPr>
            <w:tcW w:w="1251" w:type="dxa"/>
          </w:tcPr>
          <w:p w14:paraId="35D0C1AC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2,09</w:t>
            </w:r>
          </w:p>
        </w:tc>
        <w:tc>
          <w:tcPr>
            <w:tcW w:w="1621" w:type="dxa"/>
          </w:tcPr>
          <w:p w14:paraId="24A2AF2A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1801" w:type="dxa"/>
          </w:tcPr>
          <w:p w14:paraId="1026A345" w14:textId="77777777" w:rsidR="00243353" w:rsidRDefault="00706C9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51" w:type="dxa"/>
          </w:tcPr>
          <w:p w14:paraId="35524CB5" w14:textId="77777777" w:rsidR="00243353" w:rsidRDefault="00706C9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0,062</w:t>
            </w:r>
          </w:p>
        </w:tc>
      </w:tr>
      <w:tr w:rsidR="00243353" w14:paraId="5959E062" w14:textId="77777777">
        <w:trPr>
          <w:trHeight w:val="371"/>
        </w:trPr>
        <w:tc>
          <w:tcPr>
            <w:tcW w:w="1728" w:type="dxa"/>
          </w:tcPr>
          <w:p w14:paraId="3A7E43B8" w14:textId="77777777" w:rsidR="00243353" w:rsidRDefault="00706C9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Дивногорск</w:t>
            </w:r>
          </w:p>
        </w:tc>
        <w:tc>
          <w:tcPr>
            <w:tcW w:w="790" w:type="dxa"/>
          </w:tcPr>
          <w:p w14:paraId="18F8C988" w14:textId="77777777" w:rsidR="00243353" w:rsidRDefault="00706C9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1450" w:type="dxa"/>
          </w:tcPr>
          <w:p w14:paraId="1B581829" w14:textId="77777777" w:rsidR="00243353" w:rsidRDefault="00706C9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33,2</w:t>
            </w:r>
          </w:p>
        </w:tc>
        <w:tc>
          <w:tcPr>
            <w:tcW w:w="1251" w:type="dxa"/>
          </w:tcPr>
          <w:p w14:paraId="1DA3A7C0" w14:textId="77777777" w:rsidR="00243353" w:rsidRDefault="00706C91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621" w:type="dxa"/>
          </w:tcPr>
          <w:p w14:paraId="2A6735D6" w14:textId="77777777" w:rsidR="00243353" w:rsidRDefault="00706C91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801" w:type="dxa"/>
          </w:tcPr>
          <w:p w14:paraId="5489185A" w14:textId="77777777" w:rsidR="00243353" w:rsidRDefault="00706C9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51" w:type="dxa"/>
          </w:tcPr>
          <w:p w14:paraId="2A7804B8" w14:textId="77777777" w:rsidR="00243353" w:rsidRDefault="00706C91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0,060</w:t>
            </w:r>
          </w:p>
        </w:tc>
      </w:tr>
      <w:tr w:rsidR="00243353" w14:paraId="3E14F713" w14:textId="77777777">
        <w:trPr>
          <w:trHeight w:val="369"/>
        </w:trPr>
        <w:tc>
          <w:tcPr>
            <w:tcW w:w="1728" w:type="dxa"/>
          </w:tcPr>
          <w:p w14:paraId="6801EBC3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Дивногорск</w:t>
            </w:r>
          </w:p>
        </w:tc>
        <w:tc>
          <w:tcPr>
            <w:tcW w:w="790" w:type="dxa"/>
          </w:tcPr>
          <w:p w14:paraId="2CBE81B7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450" w:type="dxa"/>
          </w:tcPr>
          <w:p w14:paraId="23831636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34,2</w:t>
            </w:r>
          </w:p>
        </w:tc>
        <w:tc>
          <w:tcPr>
            <w:tcW w:w="1251" w:type="dxa"/>
          </w:tcPr>
          <w:p w14:paraId="76F7C917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1621" w:type="dxa"/>
          </w:tcPr>
          <w:p w14:paraId="1AEA6F65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801" w:type="dxa"/>
          </w:tcPr>
          <w:p w14:paraId="2EC028DE" w14:textId="77777777" w:rsidR="00243353" w:rsidRDefault="00706C9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51" w:type="dxa"/>
          </w:tcPr>
          <w:p w14:paraId="1CECA8D0" w14:textId="77777777" w:rsidR="00243353" w:rsidRDefault="00706C9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0,060</w:t>
            </w:r>
          </w:p>
        </w:tc>
      </w:tr>
      <w:tr w:rsidR="00243353" w14:paraId="02429A74" w14:textId="77777777">
        <w:trPr>
          <w:trHeight w:val="371"/>
        </w:trPr>
        <w:tc>
          <w:tcPr>
            <w:tcW w:w="1728" w:type="dxa"/>
          </w:tcPr>
          <w:p w14:paraId="455760A1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Дивногорск</w:t>
            </w:r>
          </w:p>
        </w:tc>
        <w:tc>
          <w:tcPr>
            <w:tcW w:w="790" w:type="dxa"/>
          </w:tcPr>
          <w:p w14:paraId="4422DA54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450" w:type="dxa"/>
          </w:tcPr>
          <w:p w14:paraId="081E9A31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1251" w:type="dxa"/>
          </w:tcPr>
          <w:p w14:paraId="190DFCD4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621" w:type="dxa"/>
          </w:tcPr>
          <w:p w14:paraId="48A91F3E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801" w:type="dxa"/>
          </w:tcPr>
          <w:p w14:paraId="1B205947" w14:textId="77777777" w:rsidR="00243353" w:rsidRDefault="00706C9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251" w:type="dxa"/>
          </w:tcPr>
          <w:p w14:paraId="430DC4C5" w14:textId="77777777" w:rsidR="00243353" w:rsidRDefault="00706C9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0,009</w:t>
            </w:r>
          </w:p>
        </w:tc>
      </w:tr>
      <w:tr w:rsidR="00243353" w14:paraId="222FD61B" w14:textId="77777777">
        <w:trPr>
          <w:trHeight w:val="369"/>
        </w:trPr>
        <w:tc>
          <w:tcPr>
            <w:tcW w:w="1728" w:type="dxa"/>
          </w:tcPr>
          <w:p w14:paraId="502C024C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Дивногорск</w:t>
            </w:r>
          </w:p>
        </w:tc>
        <w:tc>
          <w:tcPr>
            <w:tcW w:w="790" w:type="dxa"/>
          </w:tcPr>
          <w:p w14:paraId="4360F341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1450" w:type="dxa"/>
          </w:tcPr>
          <w:p w14:paraId="7960E6B1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30,1</w:t>
            </w:r>
          </w:p>
        </w:tc>
        <w:tc>
          <w:tcPr>
            <w:tcW w:w="1251" w:type="dxa"/>
          </w:tcPr>
          <w:p w14:paraId="157F0B97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621" w:type="dxa"/>
          </w:tcPr>
          <w:p w14:paraId="45EC59ED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01" w:type="dxa"/>
          </w:tcPr>
          <w:p w14:paraId="1742AA2C" w14:textId="77777777" w:rsidR="00243353" w:rsidRDefault="00706C9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251" w:type="dxa"/>
          </w:tcPr>
          <w:p w14:paraId="738721FD" w14:textId="77777777" w:rsidR="00243353" w:rsidRDefault="00706C9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0,166</w:t>
            </w:r>
          </w:p>
        </w:tc>
      </w:tr>
      <w:tr w:rsidR="00243353" w14:paraId="1AE69160" w14:textId="77777777">
        <w:trPr>
          <w:trHeight w:val="371"/>
        </w:trPr>
        <w:tc>
          <w:tcPr>
            <w:tcW w:w="1728" w:type="dxa"/>
          </w:tcPr>
          <w:p w14:paraId="20359291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Дивногорск</w:t>
            </w:r>
          </w:p>
        </w:tc>
        <w:tc>
          <w:tcPr>
            <w:tcW w:w="790" w:type="dxa"/>
          </w:tcPr>
          <w:p w14:paraId="42448677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1450" w:type="dxa"/>
          </w:tcPr>
          <w:p w14:paraId="59E74923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30,6</w:t>
            </w:r>
          </w:p>
        </w:tc>
        <w:tc>
          <w:tcPr>
            <w:tcW w:w="1251" w:type="dxa"/>
          </w:tcPr>
          <w:p w14:paraId="18EDAF9D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621" w:type="dxa"/>
          </w:tcPr>
          <w:p w14:paraId="7176E316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01" w:type="dxa"/>
          </w:tcPr>
          <w:p w14:paraId="78F2C703" w14:textId="77777777" w:rsidR="00243353" w:rsidRDefault="00706C9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251" w:type="dxa"/>
          </w:tcPr>
          <w:p w14:paraId="14C9C065" w14:textId="77777777" w:rsidR="00243353" w:rsidRDefault="00706C9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0,078</w:t>
            </w:r>
          </w:p>
        </w:tc>
      </w:tr>
      <w:tr w:rsidR="00243353" w14:paraId="39B199D6" w14:textId="77777777">
        <w:trPr>
          <w:trHeight w:val="369"/>
        </w:trPr>
        <w:tc>
          <w:tcPr>
            <w:tcW w:w="1728" w:type="dxa"/>
          </w:tcPr>
          <w:p w14:paraId="1A63C993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Дивногорск</w:t>
            </w:r>
          </w:p>
        </w:tc>
        <w:tc>
          <w:tcPr>
            <w:tcW w:w="790" w:type="dxa"/>
          </w:tcPr>
          <w:p w14:paraId="0138BAA3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450" w:type="dxa"/>
          </w:tcPr>
          <w:p w14:paraId="785CB576" w14:textId="77777777" w:rsidR="00243353" w:rsidRDefault="00706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34,7</w:t>
            </w:r>
          </w:p>
        </w:tc>
        <w:tc>
          <w:tcPr>
            <w:tcW w:w="1251" w:type="dxa"/>
          </w:tcPr>
          <w:p w14:paraId="17AA5D31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1621" w:type="dxa"/>
          </w:tcPr>
          <w:p w14:paraId="7DC5E069" w14:textId="77777777" w:rsidR="00243353" w:rsidRDefault="00706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801" w:type="dxa"/>
          </w:tcPr>
          <w:p w14:paraId="2B3F2484" w14:textId="77777777" w:rsidR="00243353" w:rsidRDefault="00706C9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1251" w:type="dxa"/>
          </w:tcPr>
          <w:p w14:paraId="3068A5E9" w14:textId="77777777" w:rsidR="00243353" w:rsidRDefault="00706C9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0,112</w:t>
            </w:r>
          </w:p>
        </w:tc>
      </w:tr>
    </w:tbl>
    <w:p w14:paraId="6D677770" w14:textId="77777777" w:rsidR="00243353" w:rsidRDefault="00243353">
      <w:pPr>
        <w:pStyle w:val="a3"/>
        <w:spacing w:before="6"/>
        <w:rPr>
          <w:sz w:val="31"/>
        </w:rPr>
      </w:pPr>
    </w:p>
    <w:p w14:paraId="355DF594" w14:textId="77777777" w:rsidR="00243353" w:rsidRDefault="00706C91">
      <w:pPr>
        <w:pStyle w:val="a3"/>
        <w:spacing w:line="276" w:lineRule="auto"/>
        <w:ind w:left="218" w:right="169" w:firstLine="708"/>
        <w:jc w:val="both"/>
      </w:pPr>
      <w:r>
        <w:t>Рост числа автотранспорта приводит к увеличению вредных выбросов от</w:t>
      </w:r>
      <w:r>
        <w:rPr>
          <w:spacing w:val="1"/>
        </w:rPr>
        <w:t xml:space="preserve"> </w:t>
      </w:r>
      <w:r>
        <w:t>передвижных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7444</w:t>
      </w:r>
      <w:r>
        <w:rPr>
          <w:spacing w:val="1"/>
        </w:rPr>
        <w:t xml:space="preserve"> </w:t>
      </w:r>
      <w:r>
        <w:t>эк/час</w:t>
      </w:r>
      <w:r>
        <w:rPr>
          <w:spacing w:val="1"/>
        </w:rPr>
        <w:t xml:space="preserve"> </w:t>
      </w:r>
      <w:r>
        <w:t>выбросы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составят</w:t>
      </w:r>
      <w:r>
        <w:rPr>
          <w:spacing w:val="1"/>
        </w:rPr>
        <w:t xml:space="preserve"> </w:t>
      </w:r>
      <w:r>
        <w:t>8,1</w:t>
      </w:r>
      <w:r>
        <w:rPr>
          <w:spacing w:val="1"/>
        </w:rPr>
        <w:t xml:space="preserve"> </w:t>
      </w:r>
      <w:proofErr w:type="spellStart"/>
      <w:r>
        <w:t>тыс.т</w:t>
      </w:r>
      <w:proofErr w:type="spellEnd"/>
      <w:r>
        <w:t>/год.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благоустроить</w:t>
      </w:r>
      <w:r>
        <w:rPr>
          <w:spacing w:val="1"/>
        </w:rPr>
        <w:t xml:space="preserve"> </w:t>
      </w:r>
      <w:r>
        <w:t>улично-</w:t>
      </w:r>
      <w:r>
        <w:rPr>
          <w:spacing w:val="1"/>
        </w:rPr>
        <w:t xml:space="preserve"> </w:t>
      </w:r>
      <w:r>
        <w:t>дорожную сеть, организовать санитарные разрывы вдо</w:t>
      </w:r>
      <w:r>
        <w:t>ль дорог для транзитного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Объездные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рельефе</w:t>
      </w:r>
      <w:r>
        <w:rPr>
          <w:spacing w:val="-1"/>
        </w:rPr>
        <w:t xml:space="preserve"> </w:t>
      </w:r>
      <w:r>
        <w:t>построить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представляется возможным.</w:t>
      </w:r>
    </w:p>
    <w:p w14:paraId="70A30C33" w14:textId="77777777" w:rsidR="00243353" w:rsidRDefault="00243353">
      <w:pPr>
        <w:pStyle w:val="a3"/>
        <w:spacing w:before="3"/>
        <w:rPr>
          <w:sz w:val="32"/>
        </w:rPr>
      </w:pPr>
    </w:p>
    <w:p w14:paraId="3A17EDC6" w14:textId="77777777" w:rsidR="00243353" w:rsidRDefault="00706C91">
      <w:pPr>
        <w:pStyle w:val="a3"/>
        <w:spacing w:line="276" w:lineRule="auto"/>
        <w:ind w:left="218" w:right="171" w:firstLine="708"/>
        <w:jc w:val="both"/>
      </w:pPr>
      <w:r>
        <w:t>Существенным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шума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автомобильная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железнодорожный транспорт. пересекающие населенные пункты </w:t>
      </w:r>
      <w:proofErr w:type="spellStart"/>
      <w:r>
        <w:t>г.Дивногорск</w:t>
      </w:r>
      <w:proofErr w:type="spellEnd"/>
      <w:r>
        <w:t>,</w:t>
      </w:r>
      <w:r>
        <w:rPr>
          <w:spacing w:val="1"/>
        </w:rPr>
        <w:t xml:space="preserve"> </w:t>
      </w:r>
      <w:r>
        <w:t>Овсянка,</w:t>
      </w:r>
      <w:r>
        <w:rPr>
          <w:spacing w:val="-2"/>
        </w:rPr>
        <w:t xml:space="preserve"> </w:t>
      </w:r>
      <w:proofErr w:type="spellStart"/>
      <w:r>
        <w:t>Слизнево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Усть</w:t>
      </w:r>
      <w:proofErr w:type="spellEnd"/>
      <w:r>
        <w:t>-Мана.</w:t>
      </w:r>
    </w:p>
    <w:p w14:paraId="4309987A" w14:textId="77777777" w:rsidR="00243353" w:rsidRDefault="00243353">
      <w:pPr>
        <w:spacing w:line="276" w:lineRule="auto"/>
        <w:jc w:val="both"/>
        <w:sectPr w:rsidR="00243353">
          <w:pgSz w:w="11900" w:h="16840"/>
          <w:pgMar w:top="780" w:right="580" w:bottom="1440" w:left="1200" w:header="0" w:footer="1247" w:gutter="0"/>
          <w:cols w:space="720"/>
        </w:sectPr>
      </w:pPr>
    </w:p>
    <w:p w14:paraId="622B481A" w14:textId="77777777" w:rsidR="00243353" w:rsidRDefault="00706C91">
      <w:pPr>
        <w:pStyle w:val="a3"/>
        <w:spacing w:before="65" w:line="276" w:lineRule="auto"/>
        <w:ind w:left="218" w:right="171" w:firstLine="708"/>
        <w:jc w:val="both"/>
      </w:pPr>
      <w:r>
        <w:rPr>
          <w:u w:val="single"/>
        </w:rPr>
        <w:lastRenderedPageBreak/>
        <w:t>Железнодорожный транспорт</w:t>
      </w:r>
      <w:r>
        <w:t xml:space="preserve"> – Красноярская железная дорога - филиал</w:t>
      </w:r>
      <w:r>
        <w:rPr>
          <w:spacing w:val="1"/>
        </w:rPr>
        <w:t xml:space="preserve"> </w:t>
      </w:r>
      <w:r>
        <w:t>ОАО</w:t>
      </w:r>
      <w:r>
        <w:rPr>
          <w:spacing w:val="-3"/>
        </w:rPr>
        <w:t xml:space="preserve"> </w:t>
      </w:r>
      <w:r>
        <w:t>«РЖД»</w:t>
      </w:r>
      <w:r>
        <w:rPr>
          <w:spacing w:val="-2"/>
        </w:rPr>
        <w:t xml:space="preserve"> </w:t>
      </w:r>
      <w:r>
        <w:t>(грузовые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пассажирские</w:t>
      </w:r>
      <w:r>
        <w:rPr>
          <w:spacing w:val="-3"/>
        </w:rPr>
        <w:t xml:space="preserve"> </w:t>
      </w:r>
      <w:r>
        <w:t>перевозки).</w:t>
      </w:r>
    </w:p>
    <w:p w14:paraId="3179E7BC" w14:textId="77777777" w:rsidR="00243353" w:rsidRDefault="00706C91">
      <w:pPr>
        <w:pStyle w:val="a3"/>
        <w:spacing w:line="276" w:lineRule="auto"/>
        <w:ind w:left="218" w:right="171" w:firstLine="708"/>
        <w:jc w:val="both"/>
      </w:pPr>
      <w:r>
        <w:t>Жилая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отделена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СНиП</w:t>
      </w:r>
      <w:r>
        <w:rPr>
          <w:spacing w:val="-3"/>
        </w:rPr>
        <w:t xml:space="preserve"> </w:t>
      </w:r>
      <w:r>
        <w:t>2.07.01-89*</w:t>
      </w:r>
      <w:r>
        <w:rPr>
          <w:spacing w:val="67"/>
        </w:rPr>
        <w:t xml:space="preserve"> </w:t>
      </w:r>
      <w:r>
        <w:t>санитарно-защитной зоной 100</w:t>
      </w:r>
      <w:r>
        <w:rPr>
          <w:spacing w:val="-1"/>
        </w:rPr>
        <w:t xml:space="preserve"> </w:t>
      </w:r>
      <w:r>
        <w:t>м.</w:t>
      </w:r>
    </w:p>
    <w:p w14:paraId="2CBBEC6B" w14:textId="77777777" w:rsidR="00243353" w:rsidRDefault="00706C91">
      <w:pPr>
        <w:pStyle w:val="a3"/>
        <w:spacing w:line="276" w:lineRule="auto"/>
        <w:ind w:left="218" w:right="169" w:firstLine="708"/>
        <w:jc w:val="both"/>
      </w:pPr>
      <w:r>
        <w:t>В соответствии с СанПиН</w:t>
      </w:r>
      <w:r>
        <w:rPr>
          <w:spacing w:val="1"/>
        </w:rPr>
        <w:t xml:space="preserve"> </w:t>
      </w:r>
      <w:r>
        <w:t>2.2.1/2.1.1.1200-03 санитарно-защитная зона от</w:t>
      </w:r>
      <w:r>
        <w:rPr>
          <w:spacing w:val="1"/>
        </w:rPr>
        <w:t xml:space="preserve"> </w:t>
      </w:r>
      <w:r>
        <w:t>железных дорог устанавливается с учетом величины вредного воздействия на</w:t>
      </w:r>
      <w:r>
        <w:rPr>
          <w:spacing w:val="1"/>
        </w:rPr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шума.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электрифицированной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проходящих</w:t>
      </w:r>
      <w:r>
        <w:rPr>
          <w:spacing w:val="-1"/>
        </w:rPr>
        <w:t xml:space="preserve"> </w:t>
      </w:r>
      <w:r>
        <w:t>составов.</w:t>
      </w:r>
    </w:p>
    <w:p w14:paraId="40698589" w14:textId="77777777" w:rsidR="00243353" w:rsidRDefault="00243353">
      <w:pPr>
        <w:spacing w:line="276" w:lineRule="auto"/>
        <w:jc w:val="both"/>
        <w:sectPr w:rsidR="00243353">
          <w:pgSz w:w="11900" w:h="16840"/>
          <w:pgMar w:top="780" w:right="580" w:bottom="1440" w:left="1200" w:header="0" w:footer="1247" w:gutter="0"/>
          <w:cols w:space="720"/>
        </w:sectPr>
      </w:pPr>
    </w:p>
    <w:p w14:paraId="2B34A93E" w14:textId="77777777" w:rsidR="00243353" w:rsidRDefault="00706C91">
      <w:pPr>
        <w:pStyle w:val="1"/>
        <w:ind w:left="1502"/>
      </w:pPr>
      <w:r>
        <w:lastRenderedPageBreak/>
        <w:t>2.</w:t>
      </w:r>
      <w:r>
        <w:rPr>
          <w:spacing w:val="-4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объектов схемы</w:t>
      </w:r>
    </w:p>
    <w:p w14:paraId="1E4D8C83" w14:textId="77777777" w:rsidR="00243353" w:rsidRDefault="00706C91">
      <w:pPr>
        <w:spacing w:before="54"/>
        <w:ind w:left="3887"/>
        <w:rPr>
          <w:b/>
          <w:sz w:val="32"/>
        </w:rPr>
      </w:pPr>
      <w:r>
        <w:rPr>
          <w:b/>
          <w:sz w:val="32"/>
        </w:rPr>
        <w:t>теплоснабжения</w:t>
      </w:r>
    </w:p>
    <w:p w14:paraId="20144107" w14:textId="77777777" w:rsidR="00243353" w:rsidRDefault="00706C91">
      <w:pPr>
        <w:pStyle w:val="a3"/>
        <w:spacing w:before="49" w:line="276" w:lineRule="auto"/>
        <w:ind w:left="218" w:right="169" w:firstLine="708"/>
        <w:jc w:val="both"/>
      </w:pPr>
      <w:r>
        <w:t>В городе Дивногорск в соответствии с его геологическими 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месторасположением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Красноярской</w:t>
      </w:r>
      <w:r>
        <w:rPr>
          <w:spacing w:val="1"/>
        </w:rPr>
        <w:t xml:space="preserve"> </w:t>
      </w:r>
      <w:r>
        <w:t>ГЭС</w:t>
      </w:r>
      <w:r>
        <w:rPr>
          <w:spacing w:val="1"/>
        </w:rPr>
        <w:t xml:space="preserve"> </w:t>
      </w:r>
      <w:r>
        <w:t xml:space="preserve">топливом для котельных служит электричество, в связи с </w:t>
      </w:r>
      <w:r>
        <w:t>этим вредные выбросы</w:t>
      </w:r>
      <w:r>
        <w:rPr>
          <w:spacing w:val="-67"/>
        </w:rPr>
        <w:t xml:space="preserve"> </w:t>
      </w:r>
      <w:r>
        <w:t xml:space="preserve">от котельных отсутствуют. В с. Овсянка и п. </w:t>
      </w:r>
      <w:proofErr w:type="spellStart"/>
      <w:r>
        <w:t>Усть</w:t>
      </w:r>
      <w:proofErr w:type="spellEnd"/>
      <w:r>
        <w:t>-Мана установлены угольные</w:t>
      </w:r>
      <w:r>
        <w:rPr>
          <w:spacing w:val="1"/>
        </w:rPr>
        <w:t xml:space="preserve"> </w:t>
      </w:r>
      <w:r>
        <w:t>котельные,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котельные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установленную мощность и соответственно не увеличивают выбросы, что не как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сложившуюся</w:t>
      </w:r>
      <w:r>
        <w:rPr>
          <w:spacing w:val="-1"/>
        </w:rPr>
        <w:t xml:space="preserve"> </w:t>
      </w:r>
      <w:r>
        <w:t>экологическую</w:t>
      </w:r>
      <w:r>
        <w:rPr>
          <w:spacing w:val="-2"/>
        </w:rPr>
        <w:t xml:space="preserve"> </w:t>
      </w:r>
      <w:r>
        <w:t>обстановку.</w:t>
      </w:r>
    </w:p>
    <w:p w14:paraId="440F6F4D" w14:textId="77777777" w:rsidR="00243353" w:rsidRDefault="00706C91">
      <w:pPr>
        <w:pStyle w:val="a3"/>
        <w:spacing w:line="276" w:lineRule="auto"/>
        <w:ind w:left="218" w:right="170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"О</w:t>
      </w:r>
      <w:r>
        <w:rPr>
          <w:spacing w:val="-67"/>
        </w:rPr>
        <w:t xml:space="preserve"> </w:t>
      </w:r>
      <w:r>
        <w:t>теплоснабжении",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закрытую</w:t>
      </w:r>
      <w:r>
        <w:rPr>
          <w:spacing w:val="27"/>
        </w:rPr>
        <w:t xml:space="preserve"> </w:t>
      </w:r>
      <w:r>
        <w:t>систему</w:t>
      </w:r>
      <w:r>
        <w:rPr>
          <w:spacing w:val="27"/>
        </w:rPr>
        <w:t xml:space="preserve"> </w:t>
      </w:r>
      <w:r>
        <w:t>ГВС,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уменьшает</w:t>
      </w:r>
      <w:r>
        <w:rPr>
          <w:spacing w:val="28"/>
        </w:rPr>
        <w:t xml:space="preserve"> </w:t>
      </w:r>
      <w:r>
        <w:t>потери</w:t>
      </w:r>
      <w:r>
        <w:rPr>
          <w:spacing w:val="29"/>
        </w:rPr>
        <w:t xml:space="preserve"> </w:t>
      </w:r>
      <w:r>
        <w:t>сетевой</w:t>
      </w:r>
      <w:r>
        <w:rPr>
          <w:spacing w:val="29"/>
        </w:rPr>
        <w:t xml:space="preserve"> </w:t>
      </w:r>
      <w:r>
        <w:t>воды,</w:t>
      </w:r>
      <w:r>
        <w:rPr>
          <w:spacing w:val="28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же</w:t>
      </w:r>
      <w:r>
        <w:rPr>
          <w:spacing w:val="29"/>
        </w:rPr>
        <w:t xml:space="preserve"> </w:t>
      </w:r>
      <w:r>
        <w:t>затраты</w:t>
      </w:r>
      <w:r>
        <w:rPr>
          <w:spacing w:val="-68"/>
        </w:rPr>
        <w:t xml:space="preserve"> </w:t>
      </w:r>
      <w:r>
        <w:t>на химическую обработку сетевой воды, что уменьшит сброс производственных</w:t>
      </w:r>
      <w:r>
        <w:rPr>
          <w:spacing w:val="1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хомводоподготовок</w:t>
      </w:r>
      <w:proofErr w:type="spellEnd"/>
      <w:r>
        <w:t>.</w:t>
      </w:r>
    </w:p>
    <w:sectPr w:rsidR="00243353">
      <w:pgSz w:w="11900" w:h="16840"/>
      <w:pgMar w:top="780" w:right="580" w:bottom="1440" w:left="1200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4E2AE" w14:textId="77777777" w:rsidR="00706C91" w:rsidRDefault="00706C91">
      <w:r>
        <w:separator/>
      </w:r>
    </w:p>
  </w:endnote>
  <w:endnote w:type="continuationSeparator" w:id="0">
    <w:p w14:paraId="08816943" w14:textId="77777777" w:rsidR="00706C91" w:rsidRDefault="0070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45C0" w14:textId="77777777" w:rsidR="00243353" w:rsidRDefault="00706C91">
    <w:pPr>
      <w:pStyle w:val="a3"/>
      <w:spacing w:line="14" w:lineRule="auto"/>
      <w:rPr>
        <w:sz w:val="20"/>
      </w:rPr>
    </w:pPr>
    <w:r>
      <w:pict w14:anchorId="2934AC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3pt;margin-top:768.65pt;width:13.05pt;height:17.55pt;z-index:-251658752;mso-position-horizontal-relative:page;mso-position-vertical-relative:page" filled="f" stroked="f">
          <v:textbox inset="0,0,0,0">
            <w:txbxContent>
              <w:p w14:paraId="64C97698" w14:textId="77777777" w:rsidR="00243353" w:rsidRDefault="00706C91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721D9" w14:textId="77777777" w:rsidR="00706C91" w:rsidRDefault="00706C91">
      <w:r>
        <w:separator/>
      </w:r>
    </w:p>
  </w:footnote>
  <w:footnote w:type="continuationSeparator" w:id="0">
    <w:p w14:paraId="5E477DA8" w14:textId="77777777" w:rsidR="00706C91" w:rsidRDefault="0070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353"/>
    <w:rsid w:val="00243353"/>
    <w:rsid w:val="00706C91"/>
    <w:rsid w:val="00E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74BA58"/>
  <w15:docId w15:val="{CF519A4B-AE83-405C-AD95-4A906DC1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75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2024-04-05T07:08:00Z</dcterms:created>
  <dcterms:modified xsi:type="dcterms:W3CDTF">2024-04-22T01:58:00Z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</Properties>
</file>