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824" w:rsidRPr="00BB4A53" w:rsidRDefault="004E4824" w:rsidP="008D2D17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BB4A53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  <w:r w:rsidR="008D2D17" w:rsidRPr="00BB4A5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B4A53">
        <w:rPr>
          <w:rFonts w:ascii="Times New Roman" w:hAnsi="Times New Roman" w:cs="Times New Roman"/>
          <w:b/>
          <w:sz w:val="32"/>
          <w:szCs w:val="32"/>
        </w:rPr>
        <w:t>к годовому отчету о реализации муниципальной программы «Система образования города Дивногорска»</w:t>
      </w:r>
      <w:r w:rsidR="0027097C" w:rsidRPr="00BB4A53">
        <w:rPr>
          <w:rFonts w:ascii="Times New Roman" w:hAnsi="Times New Roman" w:cs="Times New Roman"/>
          <w:b/>
          <w:sz w:val="32"/>
          <w:szCs w:val="32"/>
        </w:rPr>
        <w:t xml:space="preserve"> к приложениям 8 , 9 </w:t>
      </w:r>
      <w:r w:rsidR="008D2D17" w:rsidRPr="00BB4A53">
        <w:rPr>
          <w:rFonts w:ascii="Times New Roman" w:hAnsi="Times New Roman" w:cs="Times New Roman"/>
          <w:b/>
          <w:sz w:val="32"/>
          <w:szCs w:val="32"/>
        </w:rPr>
        <w:t>за 2022</w:t>
      </w:r>
      <w:r w:rsidRPr="00BB4A53">
        <w:rPr>
          <w:rFonts w:ascii="Times New Roman" w:hAnsi="Times New Roman" w:cs="Times New Roman"/>
          <w:b/>
          <w:sz w:val="32"/>
          <w:szCs w:val="32"/>
        </w:rPr>
        <w:t xml:space="preserve"> год</w:t>
      </w:r>
      <w:r w:rsidR="0027097C" w:rsidRPr="00BB4A53">
        <w:rPr>
          <w:rFonts w:ascii="Times New Roman" w:hAnsi="Times New Roman" w:cs="Times New Roman"/>
          <w:b/>
          <w:sz w:val="32"/>
          <w:szCs w:val="32"/>
        </w:rPr>
        <w:t>.</w:t>
      </w:r>
    </w:p>
    <w:p w:rsidR="004E4824" w:rsidRPr="00BB4A53" w:rsidRDefault="004E4824" w:rsidP="004E4824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4824" w:rsidRPr="00BB4A53" w:rsidRDefault="004E4824" w:rsidP="004E482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eastAsia="Times New Roman" w:hAnsi="Times New Roman" w:cs="Times New Roman"/>
          <w:sz w:val="28"/>
          <w:szCs w:val="28"/>
        </w:rPr>
        <w:t>Муниципальная  программа</w:t>
      </w:r>
      <w:r w:rsidR="008D2D17" w:rsidRPr="00BB4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 xml:space="preserve">«Система образования города Дивногорска» </w:t>
      </w:r>
      <w:r w:rsidRPr="00BB4A53">
        <w:rPr>
          <w:rFonts w:ascii="Times New Roman" w:eastAsia="Times New Roman" w:hAnsi="Times New Roman" w:cs="Times New Roman"/>
          <w:sz w:val="28"/>
          <w:szCs w:val="28"/>
        </w:rPr>
        <w:t>исполнена</w:t>
      </w:r>
      <w:r w:rsidR="00EE6449" w:rsidRPr="00BB4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>за 202</w:t>
      </w:r>
      <w:r w:rsidR="00BC4716" w:rsidRPr="00BB4A53">
        <w:rPr>
          <w:rFonts w:ascii="Times New Roman" w:hAnsi="Times New Roman" w:cs="Times New Roman"/>
          <w:sz w:val="28"/>
          <w:szCs w:val="28"/>
        </w:rPr>
        <w:t>2</w:t>
      </w:r>
      <w:r w:rsidRPr="00BB4A53">
        <w:rPr>
          <w:rFonts w:ascii="Times New Roman" w:hAnsi="Times New Roman" w:cs="Times New Roman"/>
          <w:sz w:val="28"/>
          <w:szCs w:val="28"/>
        </w:rPr>
        <w:t xml:space="preserve"> год на</w:t>
      </w:r>
      <w:r w:rsidR="00BC4716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eastAsia="Times New Roman" w:hAnsi="Times New Roman" w:cs="Times New Roman"/>
          <w:sz w:val="28"/>
          <w:szCs w:val="28"/>
        </w:rPr>
        <w:t>98</w:t>
      </w:r>
      <w:r w:rsidR="00601C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eastAsia="Times New Roman" w:hAnsi="Times New Roman" w:cs="Times New Roman"/>
          <w:sz w:val="28"/>
          <w:szCs w:val="28"/>
        </w:rPr>
        <w:t xml:space="preserve">% от плана, всего в сумме </w:t>
      </w:r>
      <w:r w:rsidR="00EE6449" w:rsidRPr="00BB4A53">
        <w:rPr>
          <w:rFonts w:ascii="Times New Roman" w:eastAsia="Times New Roman" w:hAnsi="Times New Roman" w:cs="Times New Roman"/>
          <w:sz w:val="28"/>
          <w:szCs w:val="28"/>
        </w:rPr>
        <w:t>847 857,60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руб., в том числе по подпрограммам:</w:t>
      </w:r>
    </w:p>
    <w:p w:rsidR="004E4824" w:rsidRPr="00BB4A53" w:rsidRDefault="004E4824" w:rsidP="004E4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ab/>
        <w:t>-подпрограмма №</w:t>
      </w:r>
      <w:r w:rsidR="00EE6449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 xml:space="preserve">1 «Дошкольное образование детей» – </w:t>
      </w:r>
      <w:r w:rsidR="00EE6449" w:rsidRPr="00BB4A53">
        <w:rPr>
          <w:rFonts w:ascii="Times New Roman" w:hAnsi="Times New Roman" w:cs="Times New Roman"/>
          <w:sz w:val="28"/>
          <w:szCs w:val="28"/>
        </w:rPr>
        <w:t>350 803,70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 (исполнена на 98,3%);</w:t>
      </w:r>
    </w:p>
    <w:p w:rsidR="004E4824" w:rsidRPr="00BB4A53" w:rsidRDefault="004E4824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-</w:t>
      </w:r>
      <w:r w:rsidR="0078380E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>подпрограмма № 2 «Общее и доп</w:t>
      </w:r>
      <w:r w:rsidR="00EE6449" w:rsidRPr="00BB4A53">
        <w:rPr>
          <w:rFonts w:ascii="Times New Roman" w:hAnsi="Times New Roman" w:cs="Times New Roman"/>
          <w:sz w:val="28"/>
          <w:szCs w:val="28"/>
        </w:rPr>
        <w:t>олнительное образование детей» –404 009,40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руб.(исполнена на 99</w:t>
      </w:r>
      <w:r w:rsidR="00EE6449" w:rsidRPr="00BB4A53">
        <w:rPr>
          <w:rFonts w:ascii="Times New Roman" w:hAnsi="Times New Roman" w:cs="Times New Roman"/>
          <w:sz w:val="28"/>
          <w:szCs w:val="28"/>
        </w:rPr>
        <w:t>,1</w:t>
      </w:r>
      <w:r w:rsidRPr="00BB4A53">
        <w:rPr>
          <w:rFonts w:ascii="Times New Roman" w:hAnsi="Times New Roman" w:cs="Times New Roman"/>
          <w:sz w:val="28"/>
          <w:szCs w:val="28"/>
        </w:rPr>
        <w:t>%) ;</w:t>
      </w:r>
    </w:p>
    <w:p w:rsidR="004E4824" w:rsidRPr="00BB4A53" w:rsidRDefault="004E4824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-</w:t>
      </w:r>
      <w:r w:rsidR="0078380E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 xml:space="preserve">подпрограмма № 3 «Обеспечение безопасного и качественного отдыха и оздоровления детей в период каникул»  – </w:t>
      </w:r>
      <w:r w:rsidR="00EE6449" w:rsidRPr="00BB4A53">
        <w:rPr>
          <w:rFonts w:ascii="Times New Roman" w:hAnsi="Times New Roman" w:cs="Times New Roman"/>
          <w:sz w:val="28"/>
          <w:szCs w:val="28"/>
        </w:rPr>
        <w:t>8 057,20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 (исполнена на 100%);</w:t>
      </w:r>
    </w:p>
    <w:p w:rsidR="004E4824" w:rsidRPr="00BB4A53" w:rsidRDefault="004E4824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-</w:t>
      </w:r>
      <w:r w:rsidR="0078380E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 xml:space="preserve">подпрограмма № 4 «Обеспечение реализации муниципальной программы и прочие мероприятия в области образования» – </w:t>
      </w:r>
      <w:r w:rsidR="00EE6449" w:rsidRPr="00BB4A53">
        <w:rPr>
          <w:rFonts w:ascii="Times New Roman" w:hAnsi="Times New Roman" w:cs="Times New Roman"/>
          <w:sz w:val="28"/>
          <w:szCs w:val="28"/>
        </w:rPr>
        <w:t>84 987,3</w:t>
      </w:r>
      <w:r w:rsidRPr="00BB4A53">
        <w:rPr>
          <w:rFonts w:ascii="Times New Roman" w:hAnsi="Times New Roman" w:cs="Times New Roman"/>
          <w:sz w:val="28"/>
          <w:szCs w:val="28"/>
        </w:rPr>
        <w:t>0 тыс. руб.</w:t>
      </w:r>
      <w:r w:rsidR="00EE6449" w:rsidRPr="00BB4A53">
        <w:rPr>
          <w:rFonts w:ascii="Times New Roman" w:hAnsi="Times New Roman" w:cs="Times New Roman"/>
          <w:sz w:val="28"/>
          <w:szCs w:val="28"/>
        </w:rPr>
        <w:t xml:space="preserve">  (исполнена на 98,1</w:t>
      </w:r>
      <w:r w:rsidRPr="00BB4A53">
        <w:rPr>
          <w:rFonts w:ascii="Times New Roman" w:hAnsi="Times New Roman" w:cs="Times New Roman"/>
          <w:sz w:val="28"/>
          <w:szCs w:val="28"/>
        </w:rPr>
        <w:t>%).</w:t>
      </w:r>
    </w:p>
    <w:p w:rsidR="00E3229B" w:rsidRDefault="00E3229B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4824" w:rsidRPr="00BB4A53" w:rsidRDefault="004E4824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Финансирование программы по источникам финансирования распределено:</w:t>
      </w:r>
    </w:p>
    <w:p w:rsidR="004E4824" w:rsidRPr="00BB4A53" w:rsidRDefault="004E4824" w:rsidP="004E48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из средств бюджета муниципального образования – 2</w:t>
      </w:r>
      <w:r w:rsidR="00EE6449" w:rsidRPr="00BB4A53">
        <w:rPr>
          <w:rFonts w:ascii="Times New Roman" w:hAnsi="Times New Roman" w:cs="Times New Roman"/>
          <w:sz w:val="28"/>
          <w:szCs w:val="28"/>
        </w:rPr>
        <w:t>90 044</w:t>
      </w:r>
      <w:r w:rsidRPr="00BB4A53">
        <w:rPr>
          <w:rFonts w:ascii="Times New Roman" w:hAnsi="Times New Roman" w:cs="Times New Roman"/>
          <w:sz w:val="28"/>
          <w:szCs w:val="28"/>
        </w:rPr>
        <w:t>,</w:t>
      </w:r>
      <w:r w:rsidR="00EE6449" w:rsidRPr="00BB4A53">
        <w:rPr>
          <w:rFonts w:ascii="Times New Roman" w:hAnsi="Times New Roman" w:cs="Times New Roman"/>
          <w:sz w:val="28"/>
          <w:szCs w:val="28"/>
        </w:rPr>
        <w:t>0</w:t>
      </w:r>
      <w:r w:rsidRPr="00BB4A53">
        <w:rPr>
          <w:rFonts w:ascii="Times New Roman" w:hAnsi="Times New Roman" w:cs="Times New Roman"/>
          <w:sz w:val="28"/>
          <w:szCs w:val="28"/>
        </w:rPr>
        <w:t>0 тыс. руб. ( 3</w:t>
      </w:r>
      <w:r w:rsidR="00EE6449" w:rsidRPr="00BB4A53">
        <w:rPr>
          <w:rFonts w:ascii="Times New Roman" w:hAnsi="Times New Roman" w:cs="Times New Roman"/>
          <w:sz w:val="28"/>
          <w:szCs w:val="28"/>
        </w:rPr>
        <w:t>4,2</w:t>
      </w:r>
      <w:r w:rsidRPr="00BB4A53">
        <w:rPr>
          <w:rFonts w:ascii="Times New Roman" w:hAnsi="Times New Roman" w:cs="Times New Roman"/>
          <w:sz w:val="28"/>
          <w:szCs w:val="28"/>
        </w:rPr>
        <w:t>%),</w:t>
      </w:r>
    </w:p>
    <w:p w:rsidR="004E4824" w:rsidRPr="00BB4A53" w:rsidRDefault="004E4824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из средств краевого бюджета – </w:t>
      </w:r>
      <w:r w:rsidR="00EE6449" w:rsidRPr="00BB4A53">
        <w:rPr>
          <w:rFonts w:ascii="Times New Roman" w:hAnsi="Times New Roman" w:cs="Times New Roman"/>
          <w:sz w:val="28"/>
          <w:szCs w:val="28"/>
        </w:rPr>
        <w:t>511 115,00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E6449" w:rsidRPr="00BB4A53">
        <w:rPr>
          <w:rFonts w:ascii="Times New Roman" w:hAnsi="Times New Roman" w:cs="Times New Roman"/>
          <w:sz w:val="28"/>
          <w:szCs w:val="28"/>
        </w:rPr>
        <w:t xml:space="preserve"> (60,3</w:t>
      </w:r>
      <w:r w:rsidRPr="00BB4A53">
        <w:rPr>
          <w:rFonts w:ascii="Times New Roman" w:hAnsi="Times New Roman" w:cs="Times New Roman"/>
          <w:sz w:val="28"/>
          <w:szCs w:val="28"/>
        </w:rPr>
        <w:t>%),</w:t>
      </w:r>
      <w:r w:rsidRPr="00BB4A53">
        <w:rPr>
          <w:rFonts w:ascii="Times New Roman" w:hAnsi="Times New Roman" w:cs="Times New Roman"/>
          <w:sz w:val="28"/>
          <w:szCs w:val="28"/>
        </w:rPr>
        <w:tab/>
      </w:r>
    </w:p>
    <w:p w:rsidR="004E4824" w:rsidRPr="00BB4A53" w:rsidRDefault="004E4824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из средств федерального бюджета – 2</w:t>
      </w:r>
      <w:r w:rsidR="00EE6449" w:rsidRPr="00BB4A53">
        <w:rPr>
          <w:rFonts w:ascii="Times New Roman" w:hAnsi="Times New Roman" w:cs="Times New Roman"/>
          <w:sz w:val="28"/>
          <w:szCs w:val="28"/>
        </w:rPr>
        <w:t>6 094,7</w:t>
      </w:r>
      <w:r w:rsidRPr="00BB4A53">
        <w:rPr>
          <w:rFonts w:ascii="Times New Roman" w:hAnsi="Times New Roman" w:cs="Times New Roman"/>
          <w:sz w:val="28"/>
          <w:szCs w:val="28"/>
        </w:rPr>
        <w:t>0 тыс.руб. (3,</w:t>
      </w:r>
      <w:r w:rsidR="00EE6449" w:rsidRPr="00BB4A53">
        <w:rPr>
          <w:rFonts w:ascii="Times New Roman" w:hAnsi="Times New Roman" w:cs="Times New Roman"/>
          <w:sz w:val="28"/>
          <w:szCs w:val="28"/>
        </w:rPr>
        <w:t>1</w:t>
      </w:r>
      <w:r w:rsidRPr="00BB4A53">
        <w:rPr>
          <w:rFonts w:ascii="Times New Roman" w:hAnsi="Times New Roman" w:cs="Times New Roman"/>
          <w:sz w:val="28"/>
          <w:szCs w:val="28"/>
        </w:rPr>
        <w:t>%),</w:t>
      </w:r>
    </w:p>
    <w:p w:rsidR="004E4824" w:rsidRPr="00BB4A53" w:rsidRDefault="004E4824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из внебюджетных средств- </w:t>
      </w:r>
      <w:r w:rsidR="00EE6449" w:rsidRPr="00BB4A53">
        <w:rPr>
          <w:rFonts w:ascii="Times New Roman" w:hAnsi="Times New Roman" w:cs="Times New Roman"/>
          <w:sz w:val="28"/>
          <w:szCs w:val="28"/>
        </w:rPr>
        <w:t>20 603,9</w:t>
      </w:r>
      <w:r w:rsidRPr="00BB4A53">
        <w:rPr>
          <w:rFonts w:ascii="Times New Roman" w:hAnsi="Times New Roman" w:cs="Times New Roman"/>
          <w:sz w:val="28"/>
          <w:szCs w:val="28"/>
        </w:rPr>
        <w:t>0 тыс.руб.(2,</w:t>
      </w:r>
      <w:r w:rsidR="00EB3AF8" w:rsidRPr="00BB4A53">
        <w:rPr>
          <w:rFonts w:ascii="Times New Roman" w:hAnsi="Times New Roman" w:cs="Times New Roman"/>
          <w:sz w:val="28"/>
          <w:szCs w:val="28"/>
        </w:rPr>
        <w:t>4</w:t>
      </w:r>
      <w:r w:rsidRPr="00BB4A53">
        <w:rPr>
          <w:rFonts w:ascii="Times New Roman" w:hAnsi="Times New Roman" w:cs="Times New Roman"/>
          <w:sz w:val="28"/>
          <w:szCs w:val="28"/>
        </w:rPr>
        <w:t>%).</w:t>
      </w:r>
    </w:p>
    <w:p w:rsidR="001329CD" w:rsidRPr="00BB4A53" w:rsidRDefault="001329CD" w:rsidP="001A70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E5" w:rsidRDefault="001A20B1" w:rsidP="001A70E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>Из средств</w:t>
      </w:r>
      <w:r w:rsidR="001329CD" w:rsidRPr="00BB4A53">
        <w:rPr>
          <w:rFonts w:ascii="Times New Roman" w:hAnsi="Times New Roman" w:cs="Times New Roman"/>
          <w:b/>
          <w:sz w:val="28"/>
          <w:szCs w:val="28"/>
        </w:rPr>
        <w:t xml:space="preserve"> краевого бюджета </w:t>
      </w:r>
      <w:r w:rsidR="00BB4A53" w:rsidRPr="00BB4A53">
        <w:rPr>
          <w:rFonts w:ascii="Times New Roman" w:hAnsi="Times New Roman" w:cs="Times New Roman"/>
          <w:b/>
          <w:sz w:val="28"/>
          <w:szCs w:val="28"/>
        </w:rPr>
        <w:t>– 511 115,0 тыс.руб. в том числе:</w:t>
      </w:r>
    </w:p>
    <w:p w:rsidR="00C2433A" w:rsidRPr="00BB4A53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>Подпрограмма №</w:t>
      </w:r>
      <w:r w:rsidR="001F5C32" w:rsidRPr="00BB4A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1 – </w:t>
      </w:r>
      <w:r w:rsidR="00BB4A53">
        <w:rPr>
          <w:rFonts w:ascii="Times New Roman" w:hAnsi="Times New Roman" w:cs="Times New Roman"/>
          <w:b/>
          <w:sz w:val="28"/>
          <w:szCs w:val="28"/>
        </w:rPr>
        <w:t>211 201,6</w:t>
      </w:r>
      <w:r w:rsidR="001329CD" w:rsidRPr="00BB4A5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D0628" w:rsidRPr="00BB4A53">
        <w:rPr>
          <w:rFonts w:ascii="Times New Roman" w:hAnsi="Times New Roman" w:cs="Times New Roman"/>
          <w:b/>
          <w:sz w:val="28"/>
          <w:szCs w:val="28"/>
        </w:rPr>
        <w:t>тыс.руб., в том числе:</w:t>
      </w:r>
    </w:p>
    <w:p w:rsidR="001329CD" w:rsidRPr="00BB4A53" w:rsidRDefault="001329CD" w:rsidP="00786257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Расходы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 </w:t>
      </w:r>
      <w:r w:rsidRPr="00BB4A53">
        <w:rPr>
          <w:rFonts w:ascii="Times New Roman" w:eastAsiaTheme="minorHAnsi" w:hAnsi="Times New Roman"/>
          <w:sz w:val="28"/>
          <w:szCs w:val="28"/>
        </w:rPr>
        <w:t>о</w:t>
      </w:r>
      <w:r w:rsidRPr="00BB4A53">
        <w:rPr>
          <w:rFonts w:ascii="Times New Roman" w:eastAsia="Times New Roman" w:hAnsi="Times New Roman"/>
          <w:color w:val="000000"/>
          <w:sz w:val="28"/>
          <w:szCs w:val="28"/>
        </w:rPr>
        <w:t>свобождены от платы, взимаемой за присмотр и уход за детьми, осваивающими образовательные программы дошкольного образования в муниципальных образовательных организациях города Дивногорска</w:t>
      </w:r>
      <w:r w:rsidR="00183889"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- 15 детей на сумму </w:t>
      </w:r>
      <w:r w:rsidR="008304D1" w:rsidRPr="00BB4A53">
        <w:rPr>
          <w:rFonts w:ascii="Times New Roman" w:eastAsia="Times New Roman" w:hAnsi="Times New Roman"/>
          <w:color w:val="000000"/>
          <w:sz w:val="28"/>
          <w:szCs w:val="28"/>
        </w:rPr>
        <w:t>43,9</w:t>
      </w:r>
      <w:r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 тыс.руб</w:t>
      </w:r>
      <w:r w:rsidR="00183889" w:rsidRPr="00BB4A53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="008304D1"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8304D1" w:rsidRPr="00BB4A53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31,4%. Неисполнение связано с </w:t>
      </w:r>
      <w:r w:rsidR="00786257">
        <w:rPr>
          <w:rFonts w:ascii="Times New Roman" w:hAnsi="Times New Roman" w:cs="Times New Roman"/>
          <w:sz w:val="28"/>
          <w:szCs w:val="28"/>
        </w:rPr>
        <w:t>низким посещением детей детских садов.</w:t>
      </w:r>
    </w:p>
    <w:p w:rsidR="00A64506" w:rsidRPr="00BB4A53" w:rsidRDefault="002336C5" w:rsidP="00205B26">
      <w:pPr>
        <w:spacing w:after="0"/>
        <w:ind w:firstLine="709"/>
        <w:jc w:val="both"/>
      </w:pPr>
      <w:r w:rsidRPr="00BB4A53">
        <w:rPr>
          <w:rFonts w:ascii="Times New Roman" w:hAnsi="Times New Roman" w:cs="Times New Roman"/>
          <w:sz w:val="28"/>
          <w:szCs w:val="28"/>
        </w:rPr>
        <w:lastRenderedPageBreak/>
        <w:t xml:space="preserve">Расходы </w:t>
      </w:r>
      <w:r w:rsidR="009A4522" w:rsidRPr="00BB4A53">
        <w:rPr>
          <w:rFonts w:ascii="Times New Roman" w:hAnsi="Times New Roman" w:cs="Times New Roman"/>
          <w:sz w:val="28"/>
          <w:szCs w:val="28"/>
        </w:rPr>
        <w:t>на осуществление присмотра и ухода за детьми-инвалидами, детьми-сиротами и детьми, оставшимся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</w:r>
      <w:r w:rsidR="00A64506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E5583B" w:rsidRPr="00BB4A53">
        <w:rPr>
          <w:rFonts w:ascii="Times New Roman" w:hAnsi="Times New Roman" w:cs="Times New Roman"/>
          <w:sz w:val="28"/>
          <w:szCs w:val="28"/>
        </w:rPr>
        <w:t>-</w:t>
      </w:r>
      <w:r w:rsidR="00A64506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8304D1" w:rsidRPr="00BB4A53">
        <w:rPr>
          <w:rFonts w:ascii="Times New Roman" w:hAnsi="Times New Roman" w:cs="Times New Roman"/>
          <w:sz w:val="28"/>
          <w:szCs w:val="28"/>
        </w:rPr>
        <w:t>410,7</w:t>
      </w:r>
      <w:r w:rsidR="00FF24DA">
        <w:rPr>
          <w:rFonts w:ascii="Times New Roman" w:hAnsi="Times New Roman" w:cs="Times New Roman"/>
          <w:sz w:val="28"/>
          <w:szCs w:val="28"/>
        </w:rPr>
        <w:t xml:space="preserve"> </w:t>
      </w:r>
      <w:r w:rsidR="009A4522" w:rsidRPr="00BB4A53">
        <w:rPr>
          <w:rFonts w:ascii="Times New Roman" w:hAnsi="Times New Roman" w:cs="Times New Roman"/>
          <w:sz w:val="28"/>
          <w:szCs w:val="28"/>
        </w:rPr>
        <w:t>тыс</w:t>
      </w:r>
      <w:r w:rsidR="00FC6485" w:rsidRPr="00BB4A53">
        <w:rPr>
          <w:rFonts w:ascii="Times New Roman" w:hAnsi="Times New Roman" w:cs="Times New Roman"/>
          <w:sz w:val="28"/>
          <w:szCs w:val="28"/>
        </w:rPr>
        <w:t xml:space="preserve">. </w:t>
      </w:r>
      <w:r w:rsidR="009A4522" w:rsidRPr="00BB4A53">
        <w:rPr>
          <w:rFonts w:ascii="Times New Roman" w:hAnsi="Times New Roman" w:cs="Times New Roman"/>
          <w:sz w:val="28"/>
          <w:szCs w:val="28"/>
        </w:rPr>
        <w:t xml:space="preserve">руб. </w:t>
      </w:r>
      <w:r w:rsidR="00E5583B" w:rsidRPr="00BB4A53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8304D1" w:rsidRPr="00BB4A53">
        <w:rPr>
          <w:rFonts w:ascii="Times New Roman" w:hAnsi="Times New Roman" w:cs="Times New Roman"/>
          <w:sz w:val="28"/>
          <w:szCs w:val="28"/>
        </w:rPr>
        <w:t>99,3</w:t>
      </w:r>
      <w:r w:rsidR="00E5583B" w:rsidRPr="00BB4A53">
        <w:rPr>
          <w:rFonts w:ascii="Times New Roman" w:hAnsi="Times New Roman" w:cs="Times New Roman"/>
          <w:sz w:val="28"/>
          <w:szCs w:val="28"/>
        </w:rPr>
        <w:t>%.</w:t>
      </w:r>
      <w:r w:rsidR="00A64506" w:rsidRPr="00BB4A53">
        <w:t xml:space="preserve"> </w:t>
      </w:r>
    </w:p>
    <w:p w:rsidR="00BB4A53" w:rsidRDefault="00A64506" w:rsidP="008373D3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Расходы направленные на развитие и повышение качества работы муниципальных учреждений, предоставление новых муниципальных услуг, повышение их качества.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Произведен капитальный ремонт крыши в МБДОУ д/с №9 на сумму 6 375,3  тыс. р</w:t>
      </w:r>
      <w:r w:rsidR="00416D30" w:rsidRPr="00BB4A53">
        <w:rPr>
          <w:rFonts w:ascii="Times New Roman" w:eastAsia="Times New Roman" w:hAnsi="Times New Roman"/>
          <w:sz w:val="28"/>
          <w:szCs w:val="28"/>
        </w:rPr>
        <w:t>уб. Процент исполнения составил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100%.</w:t>
      </w:r>
    </w:p>
    <w:p w:rsidR="008373D3" w:rsidRPr="00BB4A53" w:rsidRDefault="008373D3" w:rsidP="008373D3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eastAsia="Times New Roman" w:hAnsi="Times New Roman"/>
          <w:sz w:val="28"/>
          <w:szCs w:val="28"/>
        </w:rPr>
        <w:t xml:space="preserve"> </w:t>
      </w:r>
      <w:r w:rsidR="00BB4A53">
        <w:rPr>
          <w:rFonts w:ascii="Times New Roman" w:eastAsia="Times New Roman" w:hAnsi="Times New Roman"/>
          <w:sz w:val="28"/>
          <w:szCs w:val="28"/>
        </w:rPr>
        <w:t xml:space="preserve">     </w:t>
      </w:r>
      <w:r w:rsidRPr="00BB4A53">
        <w:rPr>
          <w:rFonts w:ascii="Times New Roman" w:hAnsi="Times New Roman" w:cs="Times New Roman"/>
          <w:sz w:val="28"/>
          <w:szCs w:val="28"/>
        </w:rPr>
        <w:t>Расходы, связанные с увеличением с 1 июня 2022 года региональных выплат, в рамках подпрограммы "Дошкольное образование детей" муниципальной программы города Дивногорска "Система образования города Дивногорска" – 3 297,8 тыс.руб. Процент исполнения составил 93%.</w:t>
      </w:r>
    </w:p>
    <w:p w:rsidR="008373D3" w:rsidRPr="00BB4A53" w:rsidRDefault="008373D3" w:rsidP="008373D3">
      <w:pPr>
        <w:spacing w:after="0"/>
        <w:ind w:firstLine="709"/>
        <w:jc w:val="both"/>
      </w:pPr>
      <w:r w:rsidRPr="00BB4A53">
        <w:rPr>
          <w:rFonts w:ascii="Times New Roman" w:hAnsi="Times New Roman" w:cs="Times New Roman"/>
          <w:sz w:val="28"/>
          <w:szCs w:val="28"/>
        </w:rPr>
        <w:t>Расходы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на сумму 61 751,1 тыс. рублей. Процент исполнения составил 99,2%.</w:t>
      </w:r>
      <w:r w:rsidRPr="00BB4A53">
        <w:t xml:space="preserve"> </w:t>
      </w:r>
    </w:p>
    <w:p w:rsidR="00FF24DA" w:rsidRDefault="008373D3" w:rsidP="008373D3">
      <w:pPr>
        <w:spacing w:after="0"/>
        <w:ind w:firstLine="709"/>
        <w:jc w:val="both"/>
      </w:pPr>
      <w:r w:rsidRPr="00BB4A53">
        <w:rPr>
          <w:rFonts w:ascii="Times New Roman" w:hAnsi="Times New Roman" w:cs="Times New Roman"/>
          <w:sz w:val="28"/>
          <w:szCs w:val="28"/>
        </w:rPr>
        <w:t>Расходы на осуществление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образования,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</w:t>
      </w:r>
      <w:r w:rsidR="00FF24DA">
        <w:rPr>
          <w:rFonts w:ascii="Times New Roman" w:hAnsi="Times New Roman" w:cs="Times New Roman"/>
          <w:sz w:val="28"/>
          <w:szCs w:val="28"/>
        </w:rPr>
        <w:t>вательными стандартами – 137 548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 Процент исполнения составил 99,8%.</w:t>
      </w:r>
      <w:r w:rsidRPr="00BB4A53">
        <w:t xml:space="preserve"> </w:t>
      </w:r>
    </w:p>
    <w:p w:rsidR="005745CA" w:rsidRDefault="00FF24DA" w:rsidP="00FF24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4DA">
        <w:rPr>
          <w:rFonts w:ascii="Times New Roman" w:hAnsi="Times New Roman" w:cs="Times New Roman"/>
          <w:sz w:val="28"/>
          <w:szCs w:val="28"/>
        </w:rPr>
        <w:t xml:space="preserve">Расходы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</w:t>
      </w:r>
      <w:r w:rsidRPr="00FF24DA">
        <w:rPr>
          <w:rFonts w:ascii="Times New Roman" w:hAnsi="Times New Roman" w:cs="Times New Roman"/>
          <w:sz w:val="28"/>
          <w:szCs w:val="28"/>
        </w:rPr>
        <w:lastRenderedPageBreak/>
        <w:t>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"Дошкольное образование детей" муниципальной программы города Дивногорска "Система образования города Дивногорска"</w:t>
      </w:r>
      <w:r>
        <w:rPr>
          <w:rFonts w:ascii="Times New Roman" w:hAnsi="Times New Roman" w:cs="Times New Roman"/>
          <w:sz w:val="28"/>
          <w:szCs w:val="28"/>
        </w:rPr>
        <w:t xml:space="preserve"> 1 774,8 </w:t>
      </w:r>
      <w:r w:rsidRPr="00BB4A53">
        <w:rPr>
          <w:rFonts w:ascii="Times New Roman" w:hAnsi="Times New Roman" w:cs="Times New Roman"/>
          <w:sz w:val="28"/>
          <w:szCs w:val="28"/>
        </w:rPr>
        <w:t>тыс. руб. Процент исполнения составил 9</w:t>
      </w:r>
      <w:r>
        <w:rPr>
          <w:rFonts w:ascii="Times New Roman" w:hAnsi="Times New Roman" w:cs="Times New Roman"/>
          <w:sz w:val="28"/>
          <w:szCs w:val="28"/>
        </w:rPr>
        <w:t>2,4</w:t>
      </w:r>
      <w:r w:rsidRPr="00BB4A53">
        <w:rPr>
          <w:rFonts w:ascii="Times New Roman" w:hAnsi="Times New Roman" w:cs="Times New Roman"/>
          <w:sz w:val="28"/>
          <w:szCs w:val="28"/>
        </w:rPr>
        <w:t>%.</w:t>
      </w:r>
      <w:r w:rsidRPr="00BB4A53"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>Неисполнен</w:t>
      </w:r>
      <w:r>
        <w:rPr>
          <w:rFonts w:ascii="Times New Roman" w:hAnsi="Times New Roman" w:cs="Times New Roman"/>
          <w:sz w:val="28"/>
          <w:szCs w:val="28"/>
        </w:rPr>
        <w:t xml:space="preserve">ие данной субсидии </w:t>
      </w:r>
      <w:r w:rsidR="00786257">
        <w:rPr>
          <w:rFonts w:ascii="Times New Roman" w:hAnsi="Times New Roman" w:cs="Times New Roman"/>
          <w:sz w:val="28"/>
          <w:szCs w:val="28"/>
        </w:rPr>
        <w:t>связано с уменьшением количества в 2022 году на 48 детей и возвратом средств в краевой бюджет</w:t>
      </w:r>
      <w:r w:rsidRPr="00BB4A53">
        <w:rPr>
          <w:rFonts w:ascii="Times New Roman" w:hAnsi="Times New Roman" w:cs="Times New Roman"/>
          <w:sz w:val="28"/>
          <w:szCs w:val="28"/>
        </w:rPr>
        <w:t>.</w:t>
      </w:r>
    </w:p>
    <w:p w:rsidR="00FF24DA" w:rsidRPr="00BB4A53" w:rsidRDefault="00FF24DA" w:rsidP="00FF24DA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403C3" w:rsidRPr="00BB4A53" w:rsidRDefault="00A874E0" w:rsidP="00205B2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 xml:space="preserve">Подпрограмма № 2 </w:t>
      </w:r>
      <w:r w:rsidR="00137A9B" w:rsidRPr="00BB4A53">
        <w:rPr>
          <w:rFonts w:ascii="Times New Roman" w:hAnsi="Times New Roman" w:cs="Times New Roman"/>
          <w:b/>
          <w:sz w:val="28"/>
          <w:szCs w:val="28"/>
        </w:rPr>
        <w:t>–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24DA">
        <w:rPr>
          <w:rFonts w:ascii="Times New Roman" w:hAnsi="Times New Roman" w:cs="Times New Roman"/>
          <w:b/>
          <w:sz w:val="28"/>
          <w:szCs w:val="28"/>
        </w:rPr>
        <w:t>263 580,2</w:t>
      </w:r>
      <w:r w:rsidR="00F33BA8" w:rsidRPr="00BB4A53">
        <w:rPr>
          <w:rFonts w:ascii="Times New Roman" w:hAnsi="Times New Roman" w:cs="Times New Roman"/>
          <w:b/>
          <w:sz w:val="28"/>
          <w:szCs w:val="28"/>
        </w:rPr>
        <w:t xml:space="preserve"> тыс.руб.</w:t>
      </w:r>
      <w:r w:rsidR="005745CA" w:rsidRPr="00BB4A53">
        <w:rPr>
          <w:rFonts w:ascii="Times New Roman" w:hAnsi="Times New Roman" w:cs="Times New Roman"/>
          <w:b/>
          <w:sz w:val="28"/>
          <w:szCs w:val="28"/>
        </w:rPr>
        <w:t xml:space="preserve"> в том числе:</w:t>
      </w:r>
    </w:p>
    <w:p w:rsidR="00CD3DD9" w:rsidRPr="00BB4A53" w:rsidRDefault="00137A9B" w:rsidP="00CD3DD9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Расходы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 </w:t>
      </w:r>
      <w:r w:rsidRPr="00BB4A53">
        <w:rPr>
          <w:rFonts w:ascii="Times New Roman" w:eastAsiaTheme="minorHAnsi" w:hAnsi="Times New Roman"/>
          <w:sz w:val="28"/>
          <w:szCs w:val="28"/>
        </w:rPr>
        <w:t>о</w:t>
      </w:r>
      <w:r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свобождены от платы, взимаемой за присмотр и уход за детьми, </w:t>
      </w:r>
      <w:r w:rsidR="00F33BA8"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обучающиеся в 5-11 классах муниципальных общеобразовательных организаций города Дивногорска бесплатным горячим питанием - 13 обучающимся на сумму 41,4 тыс. руб. </w:t>
      </w:r>
      <w:r w:rsidRPr="00BB4A53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F33BA8" w:rsidRPr="00BB4A53">
        <w:rPr>
          <w:rFonts w:ascii="Times New Roman" w:hAnsi="Times New Roman" w:cs="Times New Roman"/>
          <w:sz w:val="28"/>
          <w:szCs w:val="28"/>
        </w:rPr>
        <w:t>54,8</w:t>
      </w:r>
      <w:r w:rsidRPr="00BB4A53">
        <w:rPr>
          <w:rFonts w:ascii="Times New Roman" w:hAnsi="Times New Roman" w:cs="Times New Roman"/>
          <w:sz w:val="28"/>
          <w:szCs w:val="28"/>
        </w:rPr>
        <w:t xml:space="preserve">%. Неисполнение связано с </w:t>
      </w:r>
      <w:r w:rsidR="00CD3DD9">
        <w:rPr>
          <w:rFonts w:ascii="Times New Roman" w:hAnsi="Times New Roman" w:cs="Times New Roman"/>
          <w:sz w:val="28"/>
          <w:szCs w:val="28"/>
        </w:rPr>
        <w:t>низким посещением детей школ города.</w:t>
      </w:r>
    </w:p>
    <w:p w:rsidR="005E6BF3" w:rsidRPr="00BB4A53" w:rsidRDefault="00F33BA8" w:rsidP="005E6BF3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Расходы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спортом. Капитальный ремонт спортивного зала в МБОУ СОШ № 9</w:t>
      </w:r>
      <w:r w:rsidR="00C70881" w:rsidRPr="00BB4A53">
        <w:rPr>
          <w:rFonts w:ascii="Times New Roman" w:hAnsi="Times New Roman" w:cs="Times New Roman"/>
          <w:sz w:val="28"/>
          <w:szCs w:val="28"/>
        </w:rPr>
        <w:t xml:space="preserve"> на сумму</w:t>
      </w:r>
      <w:r w:rsidR="005E6BF3" w:rsidRPr="00BB4A53">
        <w:rPr>
          <w:rFonts w:ascii="Times New Roman" w:hAnsi="Times New Roman" w:cs="Times New Roman"/>
          <w:sz w:val="28"/>
          <w:szCs w:val="28"/>
        </w:rPr>
        <w:t xml:space="preserve"> 3 763,9 тыс.руб.</w:t>
      </w:r>
      <w:r w:rsidR="005E6BF3" w:rsidRPr="00BB4A53">
        <w:t xml:space="preserve"> </w:t>
      </w:r>
      <w:r w:rsidR="005E6BF3" w:rsidRPr="00BB4A53">
        <w:rPr>
          <w:rFonts w:ascii="Times New Roman" w:eastAsia="Times New Roman" w:hAnsi="Times New Roman"/>
          <w:sz w:val="28"/>
          <w:szCs w:val="28"/>
        </w:rPr>
        <w:t>Процент исполнения составил 100%.</w:t>
      </w:r>
    </w:p>
    <w:p w:rsidR="004F50F5" w:rsidRPr="00BB4A53" w:rsidRDefault="005E6BF3" w:rsidP="004F50F5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eastAsia="Times New Roman" w:hAnsi="Times New Roman"/>
          <w:sz w:val="28"/>
          <w:szCs w:val="28"/>
        </w:rPr>
        <w:t>Расходы на проведение работ в общеобразовательных организациях с целью приведения зданий и сооружений в соответствие требованиям надзорных органов. П</w:t>
      </w:r>
      <w:r w:rsidRPr="00BB4A53">
        <w:rPr>
          <w:rFonts w:ascii="Times New Roman" w:hAnsi="Times New Roman"/>
          <w:sz w:val="28"/>
          <w:szCs w:val="28"/>
        </w:rPr>
        <w:t>роведены ремонтные работы в четырёх общеобразовательных учреждениях города: СОШ № 2 (ремонт пищеблока и монтаж системы видеонаблюдения), СОШ №</w:t>
      </w:r>
      <w:r w:rsidR="0038534B" w:rsidRPr="00BB4A53">
        <w:rPr>
          <w:rFonts w:ascii="Times New Roman" w:hAnsi="Times New Roman"/>
          <w:sz w:val="28"/>
          <w:szCs w:val="28"/>
        </w:rPr>
        <w:t xml:space="preserve"> </w:t>
      </w:r>
      <w:r w:rsidRPr="00BB4A53">
        <w:rPr>
          <w:rFonts w:ascii="Times New Roman" w:hAnsi="Times New Roman"/>
          <w:sz w:val="28"/>
          <w:szCs w:val="28"/>
        </w:rPr>
        <w:t xml:space="preserve">4 (замена оконных блоков), СОШ № 7 (ремонт буфета </w:t>
      </w:r>
      <w:r w:rsidR="004F50F5" w:rsidRPr="00BB4A53">
        <w:rPr>
          <w:rFonts w:ascii="Times New Roman" w:hAnsi="Times New Roman"/>
          <w:sz w:val="28"/>
          <w:szCs w:val="28"/>
        </w:rPr>
        <w:t>–</w:t>
      </w:r>
      <w:r w:rsidRPr="00BB4A53">
        <w:rPr>
          <w:rFonts w:ascii="Times New Roman" w:hAnsi="Times New Roman"/>
          <w:sz w:val="28"/>
          <w:szCs w:val="28"/>
        </w:rPr>
        <w:t xml:space="preserve"> раздаточной</w:t>
      </w:r>
      <w:r w:rsidR="004F50F5" w:rsidRPr="00BB4A53">
        <w:rPr>
          <w:rFonts w:ascii="Times New Roman" w:hAnsi="Times New Roman"/>
          <w:sz w:val="28"/>
          <w:szCs w:val="28"/>
        </w:rPr>
        <w:t>, замена линолеума</w:t>
      </w:r>
      <w:r w:rsidRPr="00BB4A53">
        <w:rPr>
          <w:rFonts w:ascii="Times New Roman" w:hAnsi="Times New Roman"/>
          <w:sz w:val="28"/>
          <w:szCs w:val="28"/>
        </w:rPr>
        <w:t>), МАОУ гимназия № 10 (замена кафельной плитки) на общую сумму 1 624,8 тыс. руб.</w:t>
      </w:r>
      <w:r w:rsidR="004F50F5" w:rsidRPr="00BB4A53">
        <w:rPr>
          <w:rFonts w:ascii="Times New Roman" w:eastAsia="Times New Roman" w:hAnsi="Times New Roman"/>
          <w:sz w:val="28"/>
          <w:szCs w:val="28"/>
        </w:rPr>
        <w:t xml:space="preserve"> Процент исполнения составил 100%.</w:t>
      </w:r>
    </w:p>
    <w:p w:rsidR="004F50F5" w:rsidRPr="00BB4A53" w:rsidRDefault="004F50F5" w:rsidP="004F50F5">
      <w:pPr>
        <w:spacing w:after="160" w:line="259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Расходы на обеспечение питанием детей,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программам, без взимания платы на сумму 10 590,4 тыс.руб.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Процент </w:t>
      </w:r>
      <w:r w:rsidRPr="00BB4A53">
        <w:rPr>
          <w:rFonts w:ascii="Times New Roman" w:eastAsia="Times New Roman" w:hAnsi="Times New Roman"/>
          <w:sz w:val="28"/>
          <w:szCs w:val="28"/>
        </w:rPr>
        <w:lastRenderedPageBreak/>
        <w:t>исполнения составил 90,8%.</w:t>
      </w:r>
      <w:r w:rsidRPr="00BB4A53">
        <w:rPr>
          <w:rFonts w:ascii="Times New Roman" w:hAnsi="Times New Roman" w:cs="Times New Roman"/>
          <w:sz w:val="28"/>
          <w:szCs w:val="28"/>
        </w:rPr>
        <w:t xml:space="preserve"> Неисполнение данной субсидии обусловлено с низкой посещаемостью детей.</w:t>
      </w:r>
    </w:p>
    <w:p w:rsidR="00DC7364" w:rsidRPr="00BB4A53" w:rsidRDefault="004F50F5" w:rsidP="00DC7364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Расходы на организацию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</w:t>
      </w:r>
      <w:r w:rsidR="00DC7364" w:rsidRPr="00BB4A53">
        <w:rPr>
          <w:rFonts w:ascii="Times New Roman" w:hAnsi="Times New Roman" w:cs="Times New Roman"/>
          <w:sz w:val="28"/>
          <w:szCs w:val="28"/>
        </w:rPr>
        <w:t xml:space="preserve"> 3 950,5 тыс. руб. </w:t>
      </w:r>
      <w:r w:rsidRPr="00BB4A53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DC7364" w:rsidRPr="00BB4A53">
        <w:rPr>
          <w:rFonts w:ascii="Times New Roman" w:hAnsi="Times New Roman" w:cs="Times New Roman"/>
          <w:sz w:val="28"/>
          <w:szCs w:val="28"/>
        </w:rPr>
        <w:t>86,3</w:t>
      </w:r>
      <w:r w:rsidRPr="00BB4A53">
        <w:rPr>
          <w:rFonts w:ascii="Times New Roman" w:hAnsi="Times New Roman" w:cs="Times New Roman"/>
          <w:sz w:val="28"/>
          <w:szCs w:val="28"/>
        </w:rPr>
        <w:t xml:space="preserve">%., в связи с </w:t>
      </w:r>
      <w:r w:rsidR="00DC7364" w:rsidRPr="00BB4A53">
        <w:rPr>
          <w:rFonts w:ascii="Times New Roman" w:hAnsi="Times New Roman" w:cs="Times New Roman"/>
          <w:sz w:val="28"/>
          <w:szCs w:val="28"/>
        </w:rPr>
        <w:t xml:space="preserve">низкой посещаемостью детей. </w:t>
      </w:r>
    </w:p>
    <w:p w:rsidR="004F50F5" w:rsidRPr="00BB4A53" w:rsidRDefault="00DC7364" w:rsidP="002E7E71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eastAsia="Times New Roman" w:hAnsi="Times New Roman"/>
          <w:color w:val="000000"/>
          <w:sz w:val="28"/>
          <w:szCs w:val="28"/>
        </w:rPr>
        <w:t>Расходы муниципальных учреждений за содействие развитию налогового потенциала</w:t>
      </w:r>
      <w:r w:rsidR="006F0539" w:rsidRPr="00BB4A53">
        <w:rPr>
          <w:rFonts w:ascii="Times New Roman" w:eastAsia="Times New Roman" w:hAnsi="Times New Roman"/>
          <w:color w:val="000000"/>
          <w:sz w:val="28"/>
          <w:szCs w:val="28"/>
        </w:rPr>
        <w:t>. Произведен текущий ремонт туалетов для мальчиков</w:t>
      </w:r>
      <w:r w:rsidR="002E7E71"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 в МАОУ Гимназия № 10 на сумму 1 088,8 тыс.руб. </w:t>
      </w:r>
      <w:r w:rsidR="002E7E71" w:rsidRPr="00BB4A53">
        <w:rPr>
          <w:rFonts w:ascii="Times New Roman" w:eastAsia="Times New Roman" w:hAnsi="Times New Roman"/>
          <w:sz w:val="28"/>
          <w:szCs w:val="28"/>
        </w:rPr>
        <w:t>Процент исполнения составил 100%.</w:t>
      </w:r>
    </w:p>
    <w:p w:rsidR="00E00C40" w:rsidRDefault="00B419FD" w:rsidP="00B419FD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Расходы на устройство плоскостных спортивных сооружений в сельской местности. Устройство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комплексной площадки для подвижных игр в МБОУ СОШ №4. На сумму 4 000,00 тыс.руб. Процент исполнения составил 100%.</w:t>
      </w:r>
    </w:p>
    <w:p w:rsidR="00B419FD" w:rsidRDefault="00B419FD" w:rsidP="00B419FD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Расходы на проведение мероприятий, направленных на обеспечение безопасного участия детей в дорожном движении. 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Проведены мероприятия, направленные на обеспечение безопасного участия детей в дорожном движении, в том числе приобретены свето - возвращающие приспособления для учащихся первых классов  в школах города на сумму </w:t>
      </w:r>
      <w:r w:rsidR="000D2D8A">
        <w:rPr>
          <w:rFonts w:ascii="Times New Roman" w:eastAsia="Times New Roman" w:hAnsi="Times New Roman"/>
          <w:sz w:val="28"/>
          <w:szCs w:val="28"/>
        </w:rPr>
        <w:t>7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тыс. руб. и электронный стенд с изображением схемы безопасного движения в МБОУ СОШ №5 стоимостью 44,2 тыс.руб. Процент исполнения составил 100%.</w:t>
      </w:r>
    </w:p>
    <w:p w:rsidR="000D2D8A" w:rsidRDefault="000D2D8A" w:rsidP="000D2D8A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0D2D8A">
        <w:rPr>
          <w:rFonts w:ascii="Times New Roman" w:eastAsia="Times New Roman" w:hAnsi="Times New Roman"/>
          <w:sz w:val="28"/>
          <w:szCs w:val="28"/>
        </w:rPr>
        <w:t>Расходы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учреждений,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"Общее и дополнительное образование детей" муниципальной программы города Дивногорска "Система образования города Дивногорска"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B4A53">
        <w:rPr>
          <w:rFonts w:ascii="Times New Roman" w:hAnsi="Times New Roman"/>
          <w:sz w:val="28"/>
          <w:szCs w:val="28"/>
        </w:rPr>
        <w:t xml:space="preserve">на сумму </w:t>
      </w:r>
      <w:r>
        <w:rPr>
          <w:rFonts w:ascii="Times New Roman" w:hAnsi="Times New Roman"/>
          <w:sz w:val="28"/>
          <w:szCs w:val="28"/>
        </w:rPr>
        <w:t>193 908,3</w:t>
      </w:r>
      <w:r w:rsidRPr="00BB4A53">
        <w:rPr>
          <w:rFonts w:ascii="Times New Roman" w:hAnsi="Times New Roman"/>
          <w:sz w:val="28"/>
          <w:szCs w:val="28"/>
        </w:rPr>
        <w:t xml:space="preserve"> тыс.руб.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Процент исполнения составил 100%.</w:t>
      </w:r>
    </w:p>
    <w:p w:rsidR="000D2D8A" w:rsidRDefault="000D2D8A" w:rsidP="00B419FD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0D2D8A">
        <w:rPr>
          <w:rFonts w:ascii="Times New Roman" w:eastAsia="Times New Roman" w:hAnsi="Times New Roman"/>
          <w:sz w:val="28"/>
          <w:szCs w:val="28"/>
        </w:rPr>
        <w:lastRenderedPageBreak/>
        <w:t>Расходы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образовательными стандартами, в рамках подпрограммы "Общее и дополнительное образование детей" муниципальной программы города Дивногорска "Система образования города Дивногорска"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B4A53">
        <w:rPr>
          <w:rFonts w:ascii="Times New Roman" w:hAnsi="Times New Roman"/>
          <w:sz w:val="28"/>
          <w:szCs w:val="28"/>
        </w:rPr>
        <w:t xml:space="preserve">на сумму </w:t>
      </w:r>
      <w:r>
        <w:rPr>
          <w:rFonts w:ascii="Times New Roman" w:hAnsi="Times New Roman"/>
          <w:sz w:val="28"/>
          <w:szCs w:val="28"/>
        </w:rPr>
        <w:t>42 518,1</w:t>
      </w:r>
      <w:r w:rsidRPr="00BB4A53">
        <w:rPr>
          <w:rFonts w:ascii="Times New Roman" w:hAnsi="Times New Roman"/>
          <w:sz w:val="28"/>
          <w:szCs w:val="28"/>
        </w:rPr>
        <w:t xml:space="preserve"> тыс.руб.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Процент испол</w:t>
      </w:r>
      <w:r>
        <w:rPr>
          <w:rFonts w:ascii="Times New Roman" w:eastAsia="Times New Roman" w:hAnsi="Times New Roman"/>
          <w:sz w:val="28"/>
          <w:szCs w:val="28"/>
        </w:rPr>
        <w:t>нения составил 99,9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0D2D8A" w:rsidRPr="00BB4A53" w:rsidRDefault="000D2D8A" w:rsidP="00B419FD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0D2D8A">
        <w:rPr>
          <w:rFonts w:ascii="Times New Roman" w:eastAsia="Times New Roman" w:hAnsi="Times New Roman"/>
          <w:sz w:val="28"/>
          <w:szCs w:val="28"/>
        </w:rPr>
        <w:t>Расходы, связанные с увеличением с 1 июня 2022 года региональных выплат, в рамках подпрограммы "Общее и дополнительное образование детей" муниципальной программы города Дивногорска "Система образования города Дивногорска"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B4A53">
        <w:rPr>
          <w:rFonts w:ascii="Times New Roman" w:hAnsi="Times New Roman"/>
          <w:sz w:val="28"/>
          <w:szCs w:val="28"/>
        </w:rPr>
        <w:t xml:space="preserve">на сумму </w:t>
      </w:r>
      <w:r>
        <w:rPr>
          <w:rFonts w:ascii="Times New Roman" w:hAnsi="Times New Roman"/>
          <w:sz w:val="28"/>
          <w:szCs w:val="28"/>
        </w:rPr>
        <w:t xml:space="preserve">2 042,8 </w:t>
      </w:r>
      <w:r w:rsidRPr="00BB4A53">
        <w:rPr>
          <w:rFonts w:ascii="Times New Roman" w:hAnsi="Times New Roman"/>
          <w:sz w:val="28"/>
          <w:szCs w:val="28"/>
        </w:rPr>
        <w:t>тыс.руб.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Процент испол</w:t>
      </w:r>
      <w:r>
        <w:rPr>
          <w:rFonts w:ascii="Times New Roman" w:eastAsia="Times New Roman" w:hAnsi="Times New Roman"/>
          <w:sz w:val="28"/>
          <w:szCs w:val="28"/>
        </w:rPr>
        <w:t>нения составил 97,9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5745CA" w:rsidRPr="00BB4A53" w:rsidRDefault="005745CA" w:rsidP="005745CA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 xml:space="preserve">Подпрограмма № 3 – </w:t>
      </w:r>
      <w:r w:rsidR="0081500C" w:rsidRPr="00BB4A53">
        <w:rPr>
          <w:rFonts w:ascii="Times New Roman" w:hAnsi="Times New Roman" w:cs="Times New Roman"/>
          <w:b/>
          <w:sz w:val="28"/>
          <w:szCs w:val="28"/>
        </w:rPr>
        <w:t>8 057,2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 тыс.руб., в том числе:</w:t>
      </w:r>
    </w:p>
    <w:p w:rsidR="0081500C" w:rsidRPr="00BB4A53" w:rsidRDefault="005745CA" w:rsidP="00E00C4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Расходы на осуществление государственных полномочий по обеспечению отдыха и оздоровления детей в рамках подпрограммы "Обеспечение безопасного, качественного отдыха и оздоровления детей в период каникул"</w:t>
      </w:r>
      <w:r w:rsidR="0081500C" w:rsidRPr="00BB4A53">
        <w:rPr>
          <w:rFonts w:ascii="Times New Roman" w:hAnsi="Times New Roman" w:cs="Times New Roman"/>
          <w:sz w:val="28"/>
          <w:szCs w:val="28"/>
        </w:rPr>
        <w:t xml:space="preserve"> на в</w:t>
      </w:r>
      <w:r w:rsidR="0081500C" w:rsidRPr="00BB4A53">
        <w:rPr>
          <w:rFonts w:ascii="Times New Roman" w:hAnsi="Times New Roman"/>
          <w:sz w:val="28"/>
          <w:szCs w:val="28"/>
        </w:rPr>
        <w:t xml:space="preserve"> летний период 2022 года произведены расходы в сумме 8 057,2 тыс. руб. </w:t>
      </w:r>
      <w:r w:rsidR="000036C0">
        <w:rPr>
          <w:rFonts w:ascii="Times New Roman" w:hAnsi="Times New Roman"/>
          <w:sz w:val="28"/>
          <w:szCs w:val="28"/>
        </w:rPr>
        <w:t>из них на</w:t>
      </w:r>
      <w:r w:rsidR="0081500C" w:rsidRPr="00BB4A53">
        <w:rPr>
          <w:rFonts w:ascii="Times New Roman" w:hAnsi="Times New Roman"/>
          <w:sz w:val="28"/>
          <w:szCs w:val="28"/>
        </w:rPr>
        <w:t xml:space="preserve"> приобретение путевок в загородные оздоровительные лагеря  выделено 4 785,8тыс. руб., приобретено 248 путевок. На оплату стоимости набора продуктов питания или готовых блюд и их транспортировки в лагерях с дневным пребыванием детей освоено 3 127,1 тыс. руб., оздоровлено 868  детей</w:t>
      </w:r>
      <w:r w:rsidR="00E00C40">
        <w:rPr>
          <w:rFonts w:ascii="Times New Roman" w:hAnsi="Times New Roman"/>
          <w:sz w:val="28"/>
          <w:szCs w:val="28"/>
        </w:rPr>
        <w:t>. О</w:t>
      </w:r>
      <w:r w:rsidR="0081500C" w:rsidRPr="00BB4A53">
        <w:rPr>
          <w:rFonts w:ascii="Times New Roman" w:hAnsi="Times New Roman"/>
          <w:sz w:val="28"/>
          <w:szCs w:val="28"/>
        </w:rPr>
        <w:t>беспечение деятельности специалистов, реализующих переданные государственные полномочия на сумму 144,3 тыс.руб.</w:t>
      </w:r>
      <w:r w:rsidR="0081500C" w:rsidRPr="00BB4A53">
        <w:rPr>
          <w:rFonts w:ascii="Times New Roman" w:eastAsia="Times New Roman" w:hAnsi="Times New Roman"/>
          <w:sz w:val="28"/>
          <w:szCs w:val="28"/>
        </w:rPr>
        <w:t xml:space="preserve"> Процент исполнения составил 100%.</w:t>
      </w:r>
    </w:p>
    <w:p w:rsidR="00894D74" w:rsidRPr="00BB4A53" w:rsidRDefault="00894D74" w:rsidP="00894D74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 xml:space="preserve">Подпрограмма № 4 – </w:t>
      </w:r>
      <w:r w:rsidR="000036C0">
        <w:rPr>
          <w:rFonts w:ascii="Times New Roman" w:hAnsi="Times New Roman" w:cs="Times New Roman"/>
          <w:b/>
          <w:sz w:val="28"/>
          <w:szCs w:val="28"/>
        </w:rPr>
        <w:t>28 276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 тыс.руб., в том числе:</w:t>
      </w:r>
    </w:p>
    <w:p w:rsidR="0078380E" w:rsidRPr="00BB4A53" w:rsidRDefault="0078380E" w:rsidP="007838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Расходы на осуществление государственных полномочий по организации и осуществлению деятельности по опеке и попечительству в отношении несовершеннолетних </w:t>
      </w:r>
      <w:r w:rsidR="00206BC3" w:rsidRPr="00BB4A53">
        <w:rPr>
          <w:rFonts w:ascii="Times New Roman" w:hAnsi="Times New Roman" w:cs="Times New Roman"/>
          <w:sz w:val="28"/>
          <w:szCs w:val="28"/>
        </w:rPr>
        <w:t>– 2 382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тыс.руб. </w:t>
      </w:r>
      <w:r w:rsidR="00206BC3" w:rsidRPr="00BB4A53">
        <w:rPr>
          <w:rFonts w:ascii="Times New Roman" w:hAnsi="Times New Roman" w:cs="Times New Roman"/>
          <w:sz w:val="28"/>
          <w:szCs w:val="28"/>
        </w:rPr>
        <w:t>процент исполнения составил 84,3 %.</w:t>
      </w:r>
    </w:p>
    <w:p w:rsidR="0081500C" w:rsidRPr="00BB4A53" w:rsidRDefault="00206BC3" w:rsidP="0081500C">
      <w:pPr>
        <w:spacing w:after="0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</w:t>
      </w:r>
      <w:r w:rsidRPr="00BB4A53">
        <w:rPr>
          <w:rFonts w:ascii="Times New Roman" w:hAnsi="Times New Roman" w:cs="Times New Roman"/>
          <w:sz w:val="28"/>
          <w:szCs w:val="28"/>
        </w:rPr>
        <w:lastRenderedPageBreak/>
        <w:t>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 на выплату заработной платы и материального обеспечения в сумме 107,</w:t>
      </w:r>
      <w:r w:rsidR="00E00C40">
        <w:rPr>
          <w:rFonts w:ascii="Times New Roman" w:hAnsi="Times New Roman" w:cs="Times New Roman"/>
          <w:sz w:val="28"/>
          <w:szCs w:val="28"/>
        </w:rPr>
        <w:t>2</w:t>
      </w:r>
      <w:r w:rsidRPr="00BB4A53">
        <w:rPr>
          <w:rFonts w:ascii="Times New Roman" w:hAnsi="Times New Roman" w:cs="Times New Roman"/>
          <w:sz w:val="28"/>
          <w:szCs w:val="28"/>
        </w:rPr>
        <w:t>. Процент исполнения составил 99,9</w:t>
      </w:r>
      <w:r w:rsidR="00DB61F0" w:rsidRPr="00BB4A53">
        <w:rPr>
          <w:rFonts w:ascii="Times New Roman" w:hAnsi="Times New Roman" w:cs="Times New Roman"/>
          <w:sz w:val="28"/>
          <w:szCs w:val="28"/>
        </w:rPr>
        <w:t>%.</w:t>
      </w:r>
    </w:p>
    <w:p w:rsidR="00DB61F0" w:rsidRPr="00BB4A53" w:rsidRDefault="00DB61F0" w:rsidP="0081500C">
      <w:pPr>
        <w:spacing w:after="0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Расходы, связанные с увеличением с 1 июня 2022 года региональных выплат, в рамках подпрограммы "Обеспечение реализации муниципальной программы и прочие мероприятия в области образования" муниципальной программы города Дивногорск – 347,6 тыс.рублей.</w:t>
      </w:r>
      <w:r w:rsidR="001E147A" w:rsidRPr="00BB4A53">
        <w:rPr>
          <w:rFonts w:ascii="Times New Roman" w:hAnsi="Times New Roman" w:cs="Times New Roman"/>
          <w:sz w:val="28"/>
          <w:szCs w:val="28"/>
        </w:rPr>
        <w:t xml:space="preserve">, связанно с дефицитом рабочих мест. </w:t>
      </w:r>
    </w:p>
    <w:p w:rsidR="00CC7086" w:rsidRPr="00BB4A53" w:rsidRDefault="00CC7086" w:rsidP="00CC7086">
      <w:pPr>
        <w:spacing w:after="0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C7086">
        <w:rPr>
          <w:rFonts w:ascii="Times New Roman" w:hAnsi="Times New Roman" w:cs="Times New Roman"/>
          <w:sz w:val="28"/>
          <w:szCs w:val="28"/>
        </w:rPr>
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соответствии с Законом края от 24 декабря 2009 года № 9-4225)  в рамках подпрограммы «Обеспечение реализации муниципальной программы и прочие мероприятия в области образования» муниципальной программы города Дивногорска «Система образования города Дивногорска»</w:t>
      </w:r>
      <w:r>
        <w:rPr>
          <w:rFonts w:ascii="Times New Roman" w:hAnsi="Times New Roman" w:cs="Times New Roman"/>
          <w:sz w:val="28"/>
          <w:szCs w:val="28"/>
        </w:rPr>
        <w:t xml:space="preserve"> в сумме 375,8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 процент исполнения составил 100%.</w:t>
      </w:r>
    </w:p>
    <w:p w:rsidR="001E147A" w:rsidRPr="00BB4A53" w:rsidRDefault="001E147A" w:rsidP="0081500C">
      <w:pPr>
        <w:spacing w:after="0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соответствии с Законом края от 24 декабря 2009 года № 9-4225), а так же расходов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в рамках непрограммных расходов органа исполнительной власти в сумме 25 063,4 тыс. руб. процент исполнения составил 97,2</w:t>
      </w:r>
      <w:r w:rsidR="007F645F" w:rsidRPr="00BB4A53">
        <w:rPr>
          <w:rFonts w:ascii="Times New Roman" w:hAnsi="Times New Roman" w:cs="Times New Roman"/>
          <w:sz w:val="28"/>
          <w:szCs w:val="28"/>
        </w:rPr>
        <w:t>%.</w:t>
      </w:r>
    </w:p>
    <w:p w:rsidR="00253E6A" w:rsidRDefault="00253E6A" w:rsidP="00253E6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00C40" w:rsidRPr="00BB4A53" w:rsidRDefault="00253E6A" w:rsidP="00253E6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64506" w:rsidRPr="00E00C40">
        <w:rPr>
          <w:rFonts w:ascii="Times New Roman" w:hAnsi="Times New Roman" w:cs="Times New Roman"/>
          <w:b/>
          <w:sz w:val="28"/>
          <w:szCs w:val="28"/>
        </w:rPr>
        <w:t xml:space="preserve">Из средств местного бюджета </w:t>
      </w:r>
      <w:r w:rsidR="00E00C40">
        <w:rPr>
          <w:rFonts w:ascii="Times New Roman" w:hAnsi="Times New Roman" w:cs="Times New Roman"/>
          <w:b/>
          <w:sz w:val="28"/>
          <w:szCs w:val="28"/>
        </w:rPr>
        <w:t>– 290 044,0 тыс.</w:t>
      </w:r>
      <w:r w:rsidR="00E00C40" w:rsidRPr="00E00C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C40" w:rsidRPr="00BB4A53">
        <w:rPr>
          <w:rFonts w:ascii="Times New Roman" w:hAnsi="Times New Roman" w:cs="Times New Roman"/>
          <w:b/>
          <w:sz w:val="28"/>
          <w:szCs w:val="28"/>
        </w:rPr>
        <w:t>., в том числе:</w:t>
      </w:r>
    </w:p>
    <w:p w:rsidR="00A64506" w:rsidRPr="00BB4A53" w:rsidRDefault="00A64506" w:rsidP="00E00C40">
      <w:pPr>
        <w:spacing w:after="160" w:line="259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>Подпрограмма № 1 –</w:t>
      </w:r>
      <w:r w:rsidR="00E00C40">
        <w:rPr>
          <w:rFonts w:ascii="Times New Roman" w:hAnsi="Times New Roman" w:cs="Times New Roman"/>
          <w:b/>
          <w:sz w:val="28"/>
          <w:szCs w:val="28"/>
        </w:rPr>
        <w:t xml:space="preserve"> 122 105,0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 тыс.руб., в том числе:</w:t>
      </w:r>
    </w:p>
    <w:p w:rsidR="008373D3" w:rsidRPr="00BB4A53" w:rsidRDefault="008373D3" w:rsidP="008373D3">
      <w:pPr>
        <w:spacing w:after="0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Обеспечение деятельности (оказание услуг) подведомственных учреждений на общую сумму 116 726,</w:t>
      </w:r>
      <w:r w:rsidR="006D7368">
        <w:rPr>
          <w:rFonts w:ascii="Times New Roman" w:hAnsi="Times New Roman" w:cs="Times New Roman"/>
          <w:sz w:val="28"/>
          <w:szCs w:val="28"/>
        </w:rPr>
        <w:t>1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тыс.рублей. Процент исполнения составил 98,4%.</w:t>
      </w:r>
    </w:p>
    <w:p w:rsidR="00A64506" w:rsidRPr="00BB4A53" w:rsidRDefault="00A64506" w:rsidP="00A64506">
      <w:pPr>
        <w:spacing w:after="160" w:line="259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Расходы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 </w:t>
      </w:r>
      <w:r w:rsidRPr="00BB4A53">
        <w:rPr>
          <w:rFonts w:ascii="Times New Roman" w:eastAsiaTheme="minorHAnsi" w:hAnsi="Times New Roman"/>
          <w:sz w:val="28"/>
          <w:szCs w:val="28"/>
        </w:rPr>
        <w:t>о</w:t>
      </w:r>
      <w:r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свобождены от платы, взимаемой за присмотр и уход за детьми, осваивающими образовательные программы дошкольного образования в муниципальных образовательных организациях города Дивногорска - 15 детей на сумму </w:t>
      </w:r>
      <w:r w:rsidR="00102CAE" w:rsidRPr="00BB4A53">
        <w:rPr>
          <w:rFonts w:ascii="Times New Roman" w:eastAsia="Times New Roman" w:hAnsi="Times New Roman"/>
          <w:color w:val="000000"/>
          <w:sz w:val="28"/>
          <w:szCs w:val="28"/>
        </w:rPr>
        <w:t>5,8</w:t>
      </w:r>
      <w:r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 тыс.руб. </w:t>
      </w:r>
      <w:r w:rsidRPr="00BB4A53">
        <w:rPr>
          <w:rFonts w:ascii="Times New Roman" w:hAnsi="Times New Roman" w:cs="Times New Roman"/>
          <w:sz w:val="28"/>
          <w:szCs w:val="28"/>
        </w:rPr>
        <w:t xml:space="preserve">Процент исполнения </w:t>
      </w:r>
      <w:r w:rsidRPr="00BB4A53">
        <w:rPr>
          <w:rFonts w:ascii="Times New Roman" w:hAnsi="Times New Roman" w:cs="Times New Roman"/>
          <w:sz w:val="28"/>
          <w:szCs w:val="28"/>
        </w:rPr>
        <w:lastRenderedPageBreak/>
        <w:t xml:space="preserve">составил </w:t>
      </w:r>
      <w:r w:rsidR="00102CAE" w:rsidRPr="00BB4A53">
        <w:rPr>
          <w:rFonts w:ascii="Times New Roman" w:hAnsi="Times New Roman" w:cs="Times New Roman"/>
          <w:sz w:val="28"/>
          <w:szCs w:val="28"/>
        </w:rPr>
        <w:t>67,3</w:t>
      </w:r>
      <w:r w:rsidRPr="00BB4A53">
        <w:rPr>
          <w:rFonts w:ascii="Times New Roman" w:hAnsi="Times New Roman" w:cs="Times New Roman"/>
          <w:sz w:val="28"/>
          <w:szCs w:val="28"/>
        </w:rPr>
        <w:t>%. Неисполнение связано с выделенными бюджетными ассигнованиями Министерством образования сверх плановых показателей.</w:t>
      </w:r>
      <w:r w:rsidR="00102CAE" w:rsidRPr="00BB4A53">
        <w:rPr>
          <w:rFonts w:ascii="Times New Roman" w:hAnsi="Times New Roman" w:cs="Times New Roman"/>
          <w:sz w:val="28"/>
          <w:szCs w:val="28"/>
        </w:rPr>
        <w:t xml:space="preserve"> Неисполнение данной субсидии обусловлено с низкой посещаемостью детей.</w:t>
      </w:r>
    </w:p>
    <w:p w:rsidR="00A64506" w:rsidRPr="00BB4A53" w:rsidRDefault="00EA31E7" w:rsidP="00A64506">
      <w:pPr>
        <w:spacing w:after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Субсидия на иные цели не связанная с выполнением муниципального задания выделена на расходы:</w:t>
      </w:r>
      <w:r w:rsidR="00F43045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8A09D8" w:rsidRPr="00BB4A53">
        <w:rPr>
          <w:rFonts w:ascii="Times New Roman" w:hAnsi="Times New Roman" w:cs="Times New Roman"/>
          <w:sz w:val="28"/>
          <w:szCs w:val="28"/>
        </w:rPr>
        <w:t xml:space="preserve">установка системы видеонаблюдения, </w:t>
      </w:r>
      <w:r w:rsidR="008A09D8" w:rsidRPr="00BB4A53">
        <w:rPr>
          <w:rFonts w:ascii="Times New Roman" w:eastAsia="Times New Roman" w:hAnsi="Times New Roman"/>
          <w:sz w:val="28"/>
          <w:szCs w:val="28"/>
        </w:rPr>
        <w:t>сигнализации охранные, мебель, хозяйственное оборудование и оргтехника, производственно-хозяйственный инвентарь, оборудование для пищеблоков, медицинских кабинетов,</w:t>
      </w:r>
      <w:r w:rsidR="00A874E0" w:rsidRPr="00BB4A53">
        <w:rPr>
          <w:rFonts w:ascii="Times New Roman" w:eastAsia="Times New Roman" w:hAnsi="Times New Roman"/>
          <w:sz w:val="28"/>
          <w:szCs w:val="28"/>
        </w:rPr>
        <w:t xml:space="preserve"> </w:t>
      </w:r>
      <w:r w:rsidR="008A09D8" w:rsidRPr="00BB4A53">
        <w:rPr>
          <w:rFonts w:ascii="Times New Roman" w:hAnsi="Times New Roman" w:cs="Times New Roman"/>
          <w:sz w:val="28"/>
          <w:szCs w:val="28"/>
        </w:rPr>
        <w:t>комплексное обследование несущих конструкций здания, замена оконных блоков, замена двер</w:t>
      </w:r>
      <w:r w:rsidR="00A874E0" w:rsidRPr="00BB4A53">
        <w:rPr>
          <w:rFonts w:ascii="Times New Roman" w:hAnsi="Times New Roman" w:cs="Times New Roman"/>
          <w:sz w:val="28"/>
          <w:szCs w:val="28"/>
        </w:rPr>
        <w:t xml:space="preserve">ей, </w:t>
      </w:r>
      <w:r w:rsidR="00A874E0" w:rsidRPr="00BB4A53">
        <w:rPr>
          <w:rFonts w:ascii="Times New Roman" w:eastAsia="Times New Roman" w:hAnsi="Times New Roman"/>
          <w:sz w:val="28"/>
          <w:szCs w:val="28"/>
        </w:rPr>
        <w:t>текущий ремонт группы в детском саду №12</w:t>
      </w:r>
      <w:r w:rsidR="008A09D8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A874E0" w:rsidRPr="00BB4A53">
        <w:rPr>
          <w:rFonts w:ascii="Times New Roman" w:hAnsi="Times New Roman" w:cs="Times New Roman"/>
          <w:sz w:val="28"/>
          <w:szCs w:val="28"/>
        </w:rPr>
        <w:t xml:space="preserve">на </w:t>
      </w:r>
      <w:r w:rsidR="00A41FDA">
        <w:rPr>
          <w:rFonts w:ascii="Times New Roman" w:hAnsi="Times New Roman" w:cs="Times New Roman"/>
          <w:sz w:val="28"/>
          <w:szCs w:val="28"/>
        </w:rPr>
        <w:t xml:space="preserve">общую </w:t>
      </w:r>
      <w:r w:rsidR="00A874E0" w:rsidRPr="00BB4A53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6D7368">
        <w:rPr>
          <w:rFonts w:ascii="Times New Roman" w:hAnsi="Times New Roman" w:cs="Times New Roman"/>
          <w:sz w:val="28"/>
          <w:szCs w:val="28"/>
        </w:rPr>
        <w:t>4 766,4</w:t>
      </w:r>
      <w:r w:rsidR="00F43045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A64506" w:rsidRPr="00BB4A53">
        <w:rPr>
          <w:rFonts w:ascii="Times New Roman" w:hAnsi="Times New Roman" w:cs="Times New Roman"/>
          <w:sz w:val="28"/>
          <w:szCs w:val="28"/>
        </w:rPr>
        <w:t xml:space="preserve">тыс. руб. Процент исполнения составил </w:t>
      </w:r>
      <w:r w:rsidR="00F43045" w:rsidRPr="00BB4A53">
        <w:rPr>
          <w:rFonts w:ascii="Times New Roman" w:hAnsi="Times New Roman" w:cs="Times New Roman"/>
          <w:sz w:val="28"/>
          <w:szCs w:val="28"/>
        </w:rPr>
        <w:t>100</w:t>
      </w:r>
      <w:r w:rsidR="00A64506" w:rsidRPr="00BB4A53">
        <w:rPr>
          <w:rFonts w:ascii="Times New Roman" w:hAnsi="Times New Roman" w:cs="Times New Roman"/>
          <w:sz w:val="28"/>
          <w:szCs w:val="28"/>
        </w:rPr>
        <w:t>%.</w:t>
      </w:r>
      <w:r w:rsidR="00A64506" w:rsidRPr="00BB4A53">
        <w:t xml:space="preserve"> </w:t>
      </w:r>
    </w:p>
    <w:p w:rsidR="00A64506" w:rsidRPr="00BB4A53" w:rsidRDefault="00102CAE" w:rsidP="00A64506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Софинансирование субсидии </w:t>
      </w:r>
      <w:r w:rsidR="00A64506" w:rsidRPr="00BB4A53">
        <w:rPr>
          <w:rFonts w:ascii="Times New Roman" w:hAnsi="Times New Roman" w:cs="Times New Roman"/>
          <w:sz w:val="28"/>
          <w:szCs w:val="28"/>
        </w:rPr>
        <w:t>направленные на развитие и повышение качества работы муниципальных учреждений, предоставление новых муниципальных услуг, повышение их качества.</w:t>
      </w:r>
      <w:r w:rsidR="00A64506" w:rsidRPr="00BB4A53">
        <w:rPr>
          <w:rFonts w:ascii="Times New Roman" w:eastAsia="Times New Roman" w:hAnsi="Times New Roman"/>
          <w:sz w:val="28"/>
          <w:szCs w:val="28"/>
        </w:rPr>
        <w:t xml:space="preserve"> Произведен капитальный ремонт крыши в МБДОУ д/с №9 на сумму </w:t>
      </w:r>
      <w:r w:rsidRPr="00BB4A53">
        <w:rPr>
          <w:rFonts w:ascii="Times New Roman" w:eastAsia="Times New Roman" w:hAnsi="Times New Roman"/>
          <w:sz w:val="28"/>
          <w:szCs w:val="28"/>
        </w:rPr>
        <w:t>606,7</w:t>
      </w:r>
      <w:r w:rsidR="00A64506" w:rsidRPr="00BB4A53">
        <w:rPr>
          <w:rFonts w:ascii="Times New Roman" w:eastAsia="Times New Roman" w:hAnsi="Times New Roman"/>
          <w:sz w:val="28"/>
          <w:szCs w:val="28"/>
        </w:rPr>
        <w:t xml:space="preserve">  тыс. руб. Процент исполнения составил 100%.</w:t>
      </w:r>
      <w:r w:rsidR="00A874E0" w:rsidRPr="00BB4A53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745CA" w:rsidRPr="00BB4A53" w:rsidRDefault="006D7368" w:rsidP="00416D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№ 2 – 112 147,7</w:t>
      </w:r>
      <w:r w:rsidR="005745CA" w:rsidRPr="00BB4A53">
        <w:rPr>
          <w:rFonts w:ascii="Times New Roman" w:hAnsi="Times New Roman" w:cs="Times New Roman"/>
          <w:b/>
          <w:sz w:val="28"/>
          <w:szCs w:val="28"/>
        </w:rPr>
        <w:t xml:space="preserve"> тыс.руб. в том числе:</w:t>
      </w:r>
      <w:r w:rsidR="005745CA" w:rsidRPr="00BB4A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D30" w:rsidRPr="00BB4A53" w:rsidRDefault="00A41FDA" w:rsidP="00416D30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 на иные цели не связанная с выполнением муниципального задания выделена на расходы:</w:t>
      </w:r>
      <w:r w:rsidR="00CA760D" w:rsidRPr="00BB4A53">
        <w:rPr>
          <w:rFonts w:ascii="Times New Roman" w:eastAsia="Times New Roman" w:hAnsi="Times New Roman"/>
          <w:sz w:val="28"/>
          <w:szCs w:val="28"/>
        </w:rPr>
        <w:t xml:space="preserve"> гос.экспертиза проектной документации в рамках капремонта, замена линолеума, ремонт буфета-раздаточной, устройство половых покрытий и замена линолеума, текущий ремонт кабинетов, замена оконных блоков, аварийные работы системы водоснабжения, замена входных дверей, капитальный ремонт подпорной стенки, ремонт </w:t>
      </w:r>
      <w:r w:rsidR="00416D30" w:rsidRPr="00BB4A53">
        <w:rPr>
          <w:rFonts w:ascii="Times New Roman" w:eastAsia="Times New Roman" w:hAnsi="Times New Roman"/>
          <w:sz w:val="28"/>
          <w:szCs w:val="28"/>
        </w:rPr>
        <w:t>полов и замена кафельной плитки, текущий ремонт водостока, кровли и потолка, приобретение мебели в столовую на о</w:t>
      </w:r>
      <w:r w:rsidR="006D7368">
        <w:rPr>
          <w:rFonts w:ascii="Times New Roman" w:eastAsia="Times New Roman" w:hAnsi="Times New Roman"/>
          <w:sz w:val="28"/>
          <w:szCs w:val="28"/>
        </w:rPr>
        <w:t>бщую сумму 10 922,9</w:t>
      </w:r>
      <w:r w:rsidR="00416D30" w:rsidRPr="00BB4A53">
        <w:rPr>
          <w:rFonts w:ascii="Times New Roman" w:eastAsia="Times New Roman" w:hAnsi="Times New Roman"/>
          <w:sz w:val="28"/>
          <w:szCs w:val="28"/>
        </w:rPr>
        <w:t xml:space="preserve"> тыс.руб. Процент исполнения составил 100%. </w:t>
      </w:r>
    </w:p>
    <w:p w:rsidR="00416D30" w:rsidRPr="00BB4A53" w:rsidRDefault="00416D30" w:rsidP="00416D30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Софинансирование р</w:t>
      </w:r>
      <w:r w:rsidR="005745CA" w:rsidRPr="00BB4A53">
        <w:rPr>
          <w:rFonts w:ascii="Times New Roman" w:hAnsi="Times New Roman" w:cs="Times New Roman"/>
          <w:sz w:val="28"/>
          <w:szCs w:val="28"/>
        </w:rPr>
        <w:t>а</w:t>
      </w:r>
      <w:r w:rsidRPr="00BB4A53">
        <w:rPr>
          <w:rFonts w:ascii="Times New Roman" w:hAnsi="Times New Roman" w:cs="Times New Roman"/>
          <w:sz w:val="28"/>
          <w:szCs w:val="28"/>
        </w:rPr>
        <w:t xml:space="preserve">сходов на организацию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 13,7 тыс. руб. Процент исполнения составил 86,3%., в связи с низкой посещаемостью детей. </w:t>
      </w:r>
    </w:p>
    <w:p w:rsidR="00416D30" w:rsidRPr="00BB4A53" w:rsidRDefault="00416D30" w:rsidP="00416D30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Софинансирование расходов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спортом. Капитальный ремонт спортивного зала в МБОУ СОШ № 9 на сумму 1 172 тыс.руб.</w:t>
      </w:r>
      <w:r w:rsidRPr="00BB4A53">
        <w:t xml:space="preserve"> 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Процент исполнения составил 100%. </w:t>
      </w:r>
    </w:p>
    <w:p w:rsidR="00416D30" w:rsidRPr="00BB4A53" w:rsidRDefault="00416D30" w:rsidP="00416D3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eastAsia="Times New Roman" w:hAnsi="Times New Roman"/>
          <w:sz w:val="28"/>
          <w:szCs w:val="28"/>
        </w:rPr>
        <w:lastRenderedPageBreak/>
        <w:t>Софинансирование расходов на проведение работ в общеобразовательных организациях с целью приведения зданий и сооружений в соответствие требованиям надзорных органов. П</w:t>
      </w:r>
      <w:r w:rsidRPr="00BB4A53">
        <w:rPr>
          <w:rFonts w:ascii="Times New Roman" w:hAnsi="Times New Roman"/>
          <w:sz w:val="28"/>
          <w:szCs w:val="28"/>
        </w:rPr>
        <w:t>роведены ремонтные работы в четырёх общеобразовательных учреждениях города: СОШ № 2 (ремонт пищеблока и монтаж системы видеонаблюдения), СОШ №4 (замена оконных блоков), СОШ № 7 (ремонт буфета – раздаточной, замена линолеума), МАОУ гимназия № 10 (замена кафельной плитки) на общую сумму 65 тыс. руб.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Процент исполнения составил 100%. </w:t>
      </w:r>
    </w:p>
    <w:p w:rsidR="00416D30" w:rsidRPr="00BB4A53" w:rsidRDefault="00416D30" w:rsidP="00416D3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eastAsia="Times New Roman" w:hAnsi="Times New Roman"/>
          <w:sz w:val="28"/>
          <w:szCs w:val="28"/>
        </w:rPr>
        <w:t>Софинансирование р</w:t>
      </w:r>
      <w:r w:rsidRPr="00BB4A53">
        <w:rPr>
          <w:rFonts w:ascii="Times New Roman" w:hAnsi="Times New Roman" w:cs="Times New Roman"/>
          <w:sz w:val="28"/>
          <w:szCs w:val="28"/>
        </w:rPr>
        <w:t>асходов на устройство плоскостных спортивных сооружений в сельской местности. Устройство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комплексной площадки для подвижных игр в МБОУ СОШ №4. На сумму </w:t>
      </w:r>
      <w:r w:rsidR="006D7368">
        <w:rPr>
          <w:rFonts w:ascii="Times New Roman" w:eastAsia="Times New Roman" w:hAnsi="Times New Roman"/>
          <w:sz w:val="28"/>
          <w:szCs w:val="28"/>
        </w:rPr>
        <w:t>170</w:t>
      </w:r>
      <w:r w:rsidRPr="00BB4A53">
        <w:rPr>
          <w:rFonts w:ascii="Times New Roman" w:eastAsia="Times New Roman" w:hAnsi="Times New Roman"/>
          <w:sz w:val="28"/>
          <w:szCs w:val="28"/>
        </w:rPr>
        <w:t>,00 тыс.руб. Процент исполнения составил 100%.</w:t>
      </w:r>
    </w:p>
    <w:p w:rsidR="00416D30" w:rsidRPr="00BB4A53" w:rsidRDefault="00416D30" w:rsidP="00416D3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Софинансирование расходов на проведение мероприятий, направленных на обеспечение безопасного участия детей в дорожном движении. 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Проведены мероприятия, направленные на обеспечение безопасного участия детей в дорожном движении, в том числе приобретены свето - возвращающие приспособления для учащихся первых классов  в школах города на сумму </w:t>
      </w:r>
      <w:r w:rsidR="00D1684B" w:rsidRPr="00BB4A53">
        <w:rPr>
          <w:rFonts w:ascii="Times New Roman" w:eastAsia="Times New Roman" w:hAnsi="Times New Roman"/>
          <w:sz w:val="28"/>
          <w:szCs w:val="28"/>
        </w:rPr>
        <w:t>13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тыс. руб. Процент исполнения составил 100%.</w:t>
      </w:r>
    </w:p>
    <w:p w:rsidR="001D68A0" w:rsidRPr="00BB4A53" w:rsidRDefault="00D4249E" w:rsidP="001D68A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eastAsia="Times New Roman" w:hAnsi="Times New Roman"/>
          <w:sz w:val="28"/>
          <w:szCs w:val="28"/>
        </w:rPr>
        <w:t xml:space="preserve">Обеспечение функционирования модели персонифицированного финансирования дополнительного образования детей в рамках подпрограммы "Общее и дополнительное образование детей" муниципальной программы города Дивногорска "Система образования города Дивногорска"– 7 957,7 тыс. рублей. Процент исполнения составил 100%. </w:t>
      </w:r>
      <w:r w:rsidR="001D68A0" w:rsidRPr="00BB4A53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1D68A0" w:rsidRPr="00BB4A53" w:rsidRDefault="001D68A0" w:rsidP="001D68A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eastAsia="Times New Roman" w:hAnsi="Times New Roman"/>
          <w:sz w:val="28"/>
          <w:szCs w:val="28"/>
        </w:rPr>
        <w:t xml:space="preserve">Обеспечение деятельности (оказание услуг) подведомственных учреждений – 91 833,4 тыс.рублей. Процент исполнения составил 99,2%. </w:t>
      </w:r>
    </w:p>
    <w:p w:rsidR="005F2C50" w:rsidRPr="00BB4A53" w:rsidRDefault="005F2C50" w:rsidP="005F2C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>Подпрограмм</w:t>
      </w:r>
      <w:r w:rsidR="00E3229B">
        <w:rPr>
          <w:rFonts w:ascii="Times New Roman" w:hAnsi="Times New Roman" w:cs="Times New Roman"/>
          <w:b/>
          <w:sz w:val="28"/>
          <w:szCs w:val="28"/>
        </w:rPr>
        <w:t>а № 4 – 55 791,3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тыс.руб. в том числе:</w:t>
      </w:r>
      <w:r w:rsidRPr="00BB4A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2C50" w:rsidRPr="00BB4A53" w:rsidRDefault="005F2C50" w:rsidP="00416D3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eastAsia="Times New Roman" w:hAnsi="Times New Roman"/>
          <w:sz w:val="28"/>
          <w:szCs w:val="28"/>
        </w:rPr>
        <w:t xml:space="preserve">Руководство и управление в сфере установленных функций органов местного самоуправления и обеспечение деятельности казенных учреждений </w:t>
      </w:r>
      <w:r w:rsidR="00E3229B">
        <w:rPr>
          <w:rFonts w:ascii="Times New Roman" w:eastAsia="Times New Roman" w:hAnsi="Times New Roman"/>
          <w:sz w:val="28"/>
          <w:szCs w:val="28"/>
        </w:rPr>
        <w:t>на общую сумму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55 791,</w:t>
      </w:r>
      <w:r w:rsidR="00E3229B">
        <w:rPr>
          <w:rFonts w:ascii="Times New Roman" w:eastAsia="Times New Roman" w:hAnsi="Times New Roman"/>
          <w:sz w:val="28"/>
          <w:szCs w:val="28"/>
        </w:rPr>
        <w:t>3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тыс.рублей. Процент исполнения составил 99,3%.</w:t>
      </w:r>
    </w:p>
    <w:p w:rsidR="0020202D" w:rsidRPr="00BB4A53" w:rsidRDefault="00253E6A" w:rsidP="00253E6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745CA" w:rsidRPr="00BB4A53">
        <w:rPr>
          <w:rFonts w:ascii="Times New Roman" w:hAnsi="Times New Roman" w:cs="Times New Roman"/>
          <w:b/>
          <w:sz w:val="28"/>
          <w:szCs w:val="28"/>
        </w:rPr>
        <w:t xml:space="preserve">Из средств федерального бюджета </w:t>
      </w:r>
      <w:r w:rsidR="0020202D" w:rsidRPr="00BB4A53">
        <w:rPr>
          <w:rFonts w:ascii="Times New Roman" w:hAnsi="Times New Roman" w:cs="Times New Roman"/>
          <w:b/>
          <w:sz w:val="28"/>
          <w:szCs w:val="28"/>
        </w:rPr>
        <w:t>– 26 094,7  тыс.руб., в том числе:</w:t>
      </w:r>
    </w:p>
    <w:p w:rsidR="005745CA" w:rsidRPr="00BB4A53" w:rsidRDefault="005745CA" w:rsidP="0020202D">
      <w:pPr>
        <w:spacing w:after="160" w:line="259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>Подпрограмма № 2</w:t>
      </w:r>
      <w:r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20202D" w:rsidRPr="00BB4A53">
        <w:rPr>
          <w:rFonts w:ascii="Times New Roman" w:hAnsi="Times New Roman" w:cs="Times New Roman"/>
          <w:b/>
          <w:sz w:val="28"/>
          <w:szCs w:val="28"/>
        </w:rPr>
        <w:t>25 174,7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 тыс.руб., в том числе:</w:t>
      </w:r>
    </w:p>
    <w:p w:rsidR="001D68A0" w:rsidRPr="00BB4A53" w:rsidRDefault="005745CA" w:rsidP="005745CA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Софинансирование расходов на организацию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</w:t>
      </w:r>
      <w:r w:rsidRPr="00BB4A53">
        <w:rPr>
          <w:rFonts w:ascii="Times New Roman" w:hAnsi="Times New Roman" w:cs="Times New Roman"/>
          <w:sz w:val="28"/>
          <w:szCs w:val="28"/>
        </w:rPr>
        <w:lastRenderedPageBreak/>
        <w:t xml:space="preserve">блюда, не считая горячего напитка </w:t>
      </w:r>
      <w:r w:rsidR="001D68A0" w:rsidRPr="00BB4A53">
        <w:rPr>
          <w:rFonts w:ascii="Times New Roman" w:hAnsi="Times New Roman" w:cs="Times New Roman"/>
          <w:sz w:val="28"/>
          <w:szCs w:val="28"/>
        </w:rPr>
        <w:t xml:space="preserve">- </w:t>
      </w:r>
      <w:r w:rsidRPr="00BB4A53">
        <w:rPr>
          <w:rFonts w:ascii="Times New Roman" w:hAnsi="Times New Roman" w:cs="Times New Roman"/>
          <w:sz w:val="28"/>
          <w:szCs w:val="28"/>
        </w:rPr>
        <w:t xml:space="preserve">9 671,9 тыс. руб. Процент исполнения составил 100%. </w:t>
      </w:r>
    </w:p>
    <w:p w:rsidR="001D68A0" w:rsidRPr="00BB4A53" w:rsidRDefault="001D68A0" w:rsidP="001D68A0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"Общее и дополнительное образование детей" муниципальной программы города Дивногорска "Система образования города Дивногорска"- </w:t>
      </w:r>
      <w:r w:rsidR="0020202D" w:rsidRPr="00BB4A53">
        <w:rPr>
          <w:rFonts w:ascii="Times New Roman" w:hAnsi="Times New Roman" w:cs="Times New Roman"/>
          <w:sz w:val="28"/>
          <w:szCs w:val="28"/>
        </w:rPr>
        <w:t>15 502,8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 Процент исполнения составил 98,7%. </w:t>
      </w:r>
    </w:p>
    <w:p w:rsidR="007F645F" w:rsidRPr="00BB4A53" w:rsidRDefault="007F645F" w:rsidP="007F645F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>Подпрограмма № 4</w:t>
      </w:r>
      <w:r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b/>
          <w:sz w:val="28"/>
          <w:szCs w:val="28"/>
        </w:rPr>
        <w:t>– 920,0  тыс.руб., в том числе:</w:t>
      </w:r>
    </w:p>
    <w:p w:rsidR="007F645F" w:rsidRPr="00BB4A53" w:rsidRDefault="00CC7086" w:rsidP="007F645F">
      <w:pPr>
        <w:spacing w:after="0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C7086">
        <w:rPr>
          <w:rFonts w:ascii="Times New Roman" w:hAnsi="Times New Roman" w:cs="Times New Roman"/>
          <w:sz w:val="28"/>
          <w:szCs w:val="28"/>
        </w:rPr>
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соответствии с Законом края от 24 декабря 2009 года № 9-4225)  в рамках подпрограммы «Обеспечение реализации муниципальной программы и прочие мероприятия в области образования» муниципальной программы города Дивногорска «Система образования города Дивногорска»</w:t>
      </w:r>
      <w:r w:rsidR="007F645F" w:rsidRPr="00BB4A53">
        <w:rPr>
          <w:rFonts w:ascii="Times New Roman" w:hAnsi="Times New Roman" w:cs="Times New Roman"/>
          <w:sz w:val="28"/>
          <w:szCs w:val="28"/>
        </w:rPr>
        <w:t xml:space="preserve"> в сумме 920 тыс. руб. процент исполнения составил 100%.</w:t>
      </w:r>
    </w:p>
    <w:p w:rsidR="00A35526" w:rsidRPr="00BB4A53" w:rsidRDefault="00A35526" w:rsidP="00A64506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1813AF" w:rsidRDefault="001813AF" w:rsidP="001813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внебюджетных источников -  20 603,9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тыс.руб. в том числе:</w:t>
      </w:r>
    </w:p>
    <w:p w:rsidR="00A35526" w:rsidRDefault="001813AF" w:rsidP="00B64B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 xml:space="preserve">Подпрограмма № 1 – </w:t>
      </w:r>
      <w:r>
        <w:rPr>
          <w:rFonts w:ascii="Times New Roman" w:hAnsi="Times New Roman" w:cs="Times New Roman"/>
          <w:b/>
          <w:sz w:val="28"/>
          <w:szCs w:val="28"/>
        </w:rPr>
        <w:t>17 497,1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тыс.рублей, </w:t>
      </w:r>
    </w:p>
    <w:p w:rsidR="001813AF" w:rsidRPr="00BB4A53" w:rsidRDefault="001813AF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№ 2 – 3</w:t>
      </w:r>
      <w:r w:rsidR="00A41FD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106,8 тыс.рублей</w:t>
      </w:r>
    </w:p>
    <w:p w:rsidR="00A35526" w:rsidRPr="00BB4A53" w:rsidRDefault="00A35526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5526" w:rsidRPr="00BB4A53" w:rsidRDefault="00A35526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И.о. начальника отдела </w:t>
      </w:r>
    </w:p>
    <w:p w:rsidR="00A35526" w:rsidRPr="00BB4A53" w:rsidRDefault="00A35526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образования г.Дивногорска                                    А.В. Убиенных</w:t>
      </w:r>
    </w:p>
    <w:p w:rsidR="00A35526" w:rsidRPr="00BB4A53" w:rsidRDefault="00A35526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70EB" w:rsidRPr="00BB4A53" w:rsidRDefault="00D45EBE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Руководитель</w:t>
      </w:r>
      <w:r w:rsidR="003A5CE2" w:rsidRPr="00BB4A53">
        <w:rPr>
          <w:rFonts w:ascii="Times New Roman" w:hAnsi="Times New Roman" w:cs="Times New Roman"/>
          <w:sz w:val="28"/>
          <w:szCs w:val="28"/>
        </w:rPr>
        <w:t xml:space="preserve"> МСКУ «МЦБ»                  </w:t>
      </w:r>
      <w:r w:rsidR="00A35526" w:rsidRPr="00BB4A5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A5CE2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>М.А.Кочанова</w:t>
      </w:r>
    </w:p>
    <w:p w:rsidR="00B250E5" w:rsidRPr="00BB4A53" w:rsidRDefault="00B250E5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E5" w:rsidRPr="00BB4A53" w:rsidRDefault="00B250E5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10FCE" w:rsidRPr="00E40377" w:rsidRDefault="001A20B1" w:rsidP="00E10F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4A53">
        <w:rPr>
          <w:rFonts w:ascii="Times New Roman" w:hAnsi="Times New Roman" w:cs="Times New Roman"/>
          <w:sz w:val="24"/>
          <w:szCs w:val="24"/>
        </w:rPr>
        <w:t>И</w:t>
      </w:r>
      <w:r w:rsidR="00E10FCE" w:rsidRPr="00BB4A53">
        <w:rPr>
          <w:rFonts w:ascii="Times New Roman" w:hAnsi="Times New Roman" w:cs="Times New Roman"/>
          <w:sz w:val="24"/>
          <w:szCs w:val="24"/>
        </w:rPr>
        <w:t>сполнитель</w:t>
      </w:r>
      <w:r w:rsidRPr="00BB4A53">
        <w:rPr>
          <w:rFonts w:ascii="Times New Roman" w:hAnsi="Times New Roman" w:cs="Times New Roman"/>
          <w:sz w:val="24"/>
          <w:szCs w:val="24"/>
        </w:rPr>
        <w:t>:</w:t>
      </w:r>
      <w:r w:rsidR="00E10FCE" w:rsidRPr="00BB4A53">
        <w:rPr>
          <w:rFonts w:ascii="Times New Roman" w:hAnsi="Times New Roman" w:cs="Times New Roman"/>
          <w:sz w:val="24"/>
          <w:szCs w:val="24"/>
        </w:rPr>
        <w:t xml:space="preserve"> </w:t>
      </w:r>
      <w:r w:rsidRPr="00BB4A53">
        <w:rPr>
          <w:rFonts w:ascii="Times New Roman" w:hAnsi="Times New Roman" w:cs="Times New Roman"/>
          <w:sz w:val="24"/>
          <w:szCs w:val="24"/>
        </w:rPr>
        <w:t>Ивойлочева О.В. т</w:t>
      </w:r>
      <w:r w:rsidR="00E10FCE" w:rsidRPr="00BB4A53">
        <w:rPr>
          <w:rFonts w:ascii="Times New Roman" w:hAnsi="Times New Roman" w:cs="Times New Roman"/>
          <w:sz w:val="24"/>
          <w:szCs w:val="24"/>
        </w:rPr>
        <w:t>.3-16-33</w:t>
      </w: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40377" w:rsidSect="00FC6485">
      <w:footerReference w:type="default" r:id="rId8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457" w:rsidRDefault="000B1457" w:rsidP="000A71A5">
      <w:pPr>
        <w:spacing w:after="0" w:line="240" w:lineRule="auto"/>
      </w:pPr>
      <w:r>
        <w:separator/>
      </w:r>
    </w:p>
  </w:endnote>
  <w:endnote w:type="continuationSeparator" w:id="0">
    <w:p w:rsidR="000B1457" w:rsidRDefault="000B1457" w:rsidP="000A7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07941"/>
      <w:docPartObj>
        <w:docPartGallery w:val="Page Numbers (Bottom of Page)"/>
        <w:docPartUnique/>
      </w:docPartObj>
    </w:sdtPr>
    <w:sdtEndPr/>
    <w:sdtContent>
      <w:p w:rsidR="00EA31E7" w:rsidRDefault="000B1457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1E6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31E7" w:rsidRDefault="00EA31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457" w:rsidRDefault="000B1457" w:rsidP="000A71A5">
      <w:pPr>
        <w:spacing w:after="0" w:line="240" w:lineRule="auto"/>
      </w:pPr>
      <w:r>
        <w:separator/>
      </w:r>
    </w:p>
  </w:footnote>
  <w:footnote w:type="continuationSeparator" w:id="0">
    <w:p w:rsidR="000B1457" w:rsidRDefault="000B1457" w:rsidP="000A71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1506"/>
    <w:rsid w:val="000004AB"/>
    <w:rsid w:val="000010DF"/>
    <w:rsid w:val="000036C0"/>
    <w:rsid w:val="00040146"/>
    <w:rsid w:val="00045F64"/>
    <w:rsid w:val="00055025"/>
    <w:rsid w:val="00082E82"/>
    <w:rsid w:val="000A3B36"/>
    <w:rsid w:val="000A71A5"/>
    <w:rsid w:val="000A7659"/>
    <w:rsid w:val="000B1457"/>
    <w:rsid w:val="000B42EC"/>
    <w:rsid w:val="000D161E"/>
    <w:rsid w:val="000D2D8A"/>
    <w:rsid w:val="000D2FAD"/>
    <w:rsid w:val="000E61CB"/>
    <w:rsid w:val="00100E94"/>
    <w:rsid w:val="00101012"/>
    <w:rsid w:val="00102CAE"/>
    <w:rsid w:val="001329CD"/>
    <w:rsid w:val="00137A9B"/>
    <w:rsid w:val="00141812"/>
    <w:rsid w:val="0014407B"/>
    <w:rsid w:val="0015673B"/>
    <w:rsid w:val="001664B4"/>
    <w:rsid w:val="001813AF"/>
    <w:rsid w:val="00183889"/>
    <w:rsid w:val="001A20B1"/>
    <w:rsid w:val="001A70EB"/>
    <w:rsid w:val="001B7C0D"/>
    <w:rsid w:val="001C2E39"/>
    <w:rsid w:val="001C5880"/>
    <w:rsid w:val="001D68A0"/>
    <w:rsid w:val="001E147A"/>
    <w:rsid w:val="001E6EFD"/>
    <w:rsid w:val="001F3CC2"/>
    <w:rsid w:val="001F5C32"/>
    <w:rsid w:val="0020202D"/>
    <w:rsid w:val="00205B26"/>
    <w:rsid w:val="00206BC3"/>
    <w:rsid w:val="0021148A"/>
    <w:rsid w:val="002223FC"/>
    <w:rsid w:val="002336C5"/>
    <w:rsid w:val="002368EB"/>
    <w:rsid w:val="00251947"/>
    <w:rsid w:val="00251FC0"/>
    <w:rsid w:val="002527F0"/>
    <w:rsid w:val="00253E6A"/>
    <w:rsid w:val="0027097C"/>
    <w:rsid w:val="002726FE"/>
    <w:rsid w:val="00285100"/>
    <w:rsid w:val="002C1B8E"/>
    <w:rsid w:val="002E67C5"/>
    <w:rsid w:val="002E7E71"/>
    <w:rsid w:val="0030494A"/>
    <w:rsid w:val="0033166E"/>
    <w:rsid w:val="00342D26"/>
    <w:rsid w:val="00367821"/>
    <w:rsid w:val="0038534B"/>
    <w:rsid w:val="003A5CE2"/>
    <w:rsid w:val="003B5EF5"/>
    <w:rsid w:val="003B5F6E"/>
    <w:rsid w:val="003C1638"/>
    <w:rsid w:val="003C3588"/>
    <w:rsid w:val="003C639B"/>
    <w:rsid w:val="003F18CE"/>
    <w:rsid w:val="003F51D3"/>
    <w:rsid w:val="003F6EB4"/>
    <w:rsid w:val="00411DA1"/>
    <w:rsid w:val="00416D30"/>
    <w:rsid w:val="00431A1E"/>
    <w:rsid w:val="00453776"/>
    <w:rsid w:val="0046466C"/>
    <w:rsid w:val="004749A7"/>
    <w:rsid w:val="00494422"/>
    <w:rsid w:val="004A0FF2"/>
    <w:rsid w:val="004C45B2"/>
    <w:rsid w:val="004E4824"/>
    <w:rsid w:val="004E61CD"/>
    <w:rsid w:val="004F1AF7"/>
    <w:rsid w:val="004F3BC0"/>
    <w:rsid w:val="004F50F5"/>
    <w:rsid w:val="004F60FE"/>
    <w:rsid w:val="00505FDC"/>
    <w:rsid w:val="00507F75"/>
    <w:rsid w:val="005715EF"/>
    <w:rsid w:val="005745CA"/>
    <w:rsid w:val="0057511A"/>
    <w:rsid w:val="0058667D"/>
    <w:rsid w:val="005A1D92"/>
    <w:rsid w:val="005A36B7"/>
    <w:rsid w:val="005B0EE6"/>
    <w:rsid w:val="005E2545"/>
    <w:rsid w:val="005E6BF3"/>
    <w:rsid w:val="005F14CB"/>
    <w:rsid w:val="005F2C50"/>
    <w:rsid w:val="005F6945"/>
    <w:rsid w:val="005F747B"/>
    <w:rsid w:val="00601C08"/>
    <w:rsid w:val="00603BF6"/>
    <w:rsid w:val="0061310A"/>
    <w:rsid w:val="006403C3"/>
    <w:rsid w:val="00696B3D"/>
    <w:rsid w:val="006A0337"/>
    <w:rsid w:val="006C0D91"/>
    <w:rsid w:val="006D0628"/>
    <w:rsid w:val="006D7368"/>
    <w:rsid w:val="006F0539"/>
    <w:rsid w:val="00726A3B"/>
    <w:rsid w:val="007563C3"/>
    <w:rsid w:val="00771086"/>
    <w:rsid w:val="00782D0C"/>
    <w:rsid w:val="0078380E"/>
    <w:rsid w:val="00786257"/>
    <w:rsid w:val="00796FEE"/>
    <w:rsid w:val="007A389F"/>
    <w:rsid w:val="007B57E3"/>
    <w:rsid w:val="007D10B1"/>
    <w:rsid w:val="007E0657"/>
    <w:rsid w:val="007E3122"/>
    <w:rsid w:val="007F645F"/>
    <w:rsid w:val="007F6D14"/>
    <w:rsid w:val="008061F8"/>
    <w:rsid w:val="0081500C"/>
    <w:rsid w:val="008304D1"/>
    <w:rsid w:val="008373D3"/>
    <w:rsid w:val="00841526"/>
    <w:rsid w:val="00844D0D"/>
    <w:rsid w:val="00862674"/>
    <w:rsid w:val="0088067C"/>
    <w:rsid w:val="00892DE5"/>
    <w:rsid w:val="00894D74"/>
    <w:rsid w:val="008956F7"/>
    <w:rsid w:val="008A09D8"/>
    <w:rsid w:val="008A2E15"/>
    <w:rsid w:val="008B79A4"/>
    <w:rsid w:val="008D2D17"/>
    <w:rsid w:val="008E4EC7"/>
    <w:rsid w:val="008E7B27"/>
    <w:rsid w:val="0091011B"/>
    <w:rsid w:val="00912E76"/>
    <w:rsid w:val="0093084C"/>
    <w:rsid w:val="00930F9F"/>
    <w:rsid w:val="0093174C"/>
    <w:rsid w:val="00940BE4"/>
    <w:rsid w:val="00953102"/>
    <w:rsid w:val="009653F3"/>
    <w:rsid w:val="00966FC3"/>
    <w:rsid w:val="00973EB7"/>
    <w:rsid w:val="00991A7C"/>
    <w:rsid w:val="009A29DB"/>
    <w:rsid w:val="009A4522"/>
    <w:rsid w:val="009D07A3"/>
    <w:rsid w:val="00A35526"/>
    <w:rsid w:val="00A41FDA"/>
    <w:rsid w:val="00A5201B"/>
    <w:rsid w:val="00A64506"/>
    <w:rsid w:val="00A75A5E"/>
    <w:rsid w:val="00A87261"/>
    <w:rsid w:val="00A874E0"/>
    <w:rsid w:val="00A91769"/>
    <w:rsid w:val="00A94693"/>
    <w:rsid w:val="00AA22F5"/>
    <w:rsid w:val="00AA6AD1"/>
    <w:rsid w:val="00AB5C95"/>
    <w:rsid w:val="00AD0B2A"/>
    <w:rsid w:val="00AE5349"/>
    <w:rsid w:val="00B01E6C"/>
    <w:rsid w:val="00B15662"/>
    <w:rsid w:val="00B17015"/>
    <w:rsid w:val="00B250E5"/>
    <w:rsid w:val="00B419FD"/>
    <w:rsid w:val="00B43DBB"/>
    <w:rsid w:val="00B64BE2"/>
    <w:rsid w:val="00B70E37"/>
    <w:rsid w:val="00B76863"/>
    <w:rsid w:val="00BB4A53"/>
    <w:rsid w:val="00BC4716"/>
    <w:rsid w:val="00BC5831"/>
    <w:rsid w:val="00BE0809"/>
    <w:rsid w:val="00BE5650"/>
    <w:rsid w:val="00C011B3"/>
    <w:rsid w:val="00C01BC0"/>
    <w:rsid w:val="00C134DF"/>
    <w:rsid w:val="00C21424"/>
    <w:rsid w:val="00C2433A"/>
    <w:rsid w:val="00C30526"/>
    <w:rsid w:val="00C31C23"/>
    <w:rsid w:val="00C503BE"/>
    <w:rsid w:val="00C6409F"/>
    <w:rsid w:val="00C70881"/>
    <w:rsid w:val="00C83AE4"/>
    <w:rsid w:val="00C95130"/>
    <w:rsid w:val="00C96267"/>
    <w:rsid w:val="00CA760D"/>
    <w:rsid w:val="00CB303B"/>
    <w:rsid w:val="00CB322E"/>
    <w:rsid w:val="00CC7086"/>
    <w:rsid w:val="00CD1D67"/>
    <w:rsid w:val="00CD3DD9"/>
    <w:rsid w:val="00CE3852"/>
    <w:rsid w:val="00CE562D"/>
    <w:rsid w:val="00D06056"/>
    <w:rsid w:val="00D10A3B"/>
    <w:rsid w:val="00D1684B"/>
    <w:rsid w:val="00D20819"/>
    <w:rsid w:val="00D2406C"/>
    <w:rsid w:val="00D4249E"/>
    <w:rsid w:val="00D45EBE"/>
    <w:rsid w:val="00D5669F"/>
    <w:rsid w:val="00D83552"/>
    <w:rsid w:val="00D92D9E"/>
    <w:rsid w:val="00D94B00"/>
    <w:rsid w:val="00DA4B26"/>
    <w:rsid w:val="00DB61F0"/>
    <w:rsid w:val="00DB7400"/>
    <w:rsid w:val="00DB7DAC"/>
    <w:rsid w:val="00DC7364"/>
    <w:rsid w:val="00DD184A"/>
    <w:rsid w:val="00DE356C"/>
    <w:rsid w:val="00E00C40"/>
    <w:rsid w:val="00E10FCE"/>
    <w:rsid w:val="00E222B9"/>
    <w:rsid w:val="00E2501E"/>
    <w:rsid w:val="00E27200"/>
    <w:rsid w:val="00E27762"/>
    <w:rsid w:val="00E3229B"/>
    <w:rsid w:val="00E40377"/>
    <w:rsid w:val="00E41506"/>
    <w:rsid w:val="00E5583B"/>
    <w:rsid w:val="00E82988"/>
    <w:rsid w:val="00E859D8"/>
    <w:rsid w:val="00E86426"/>
    <w:rsid w:val="00E871D6"/>
    <w:rsid w:val="00E907B7"/>
    <w:rsid w:val="00E978B1"/>
    <w:rsid w:val="00EA31E7"/>
    <w:rsid w:val="00EB3AF8"/>
    <w:rsid w:val="00ED2096"/>
    <w:rsid w:val="00ED6409"/>
    <w:rsid w:val="00ED7379"/>
    <w:rsid w:val="00EE6449"/>
    <w:rsid w:val="00F079DF"/>
    <w:rsid w:val="00F101DE"/>
    <w:rsid w:val="00F278CF"/>
    <w:rsid w:val="00F33BA8"/>
    <w:rsid w:val="00F43045"/>
    <w:rsid w:val="00F735D1"/>
    <w:rsid w:val="00F8042F"/>
    <w:rsid w:val="00F87B51"/>
    <w:rsid w:val="00F9015D"/>
    <w:rsid w:val="00F91566"/>
    <w:rsid w:val="00F9316F"/>
    <w:rsid w:val="00F97256"/>
    <w:rsid w:val="00FB10B8"/>
    <w:rsid w:val="00FC646D"/>
    <w:rsid w:val="00FC6485"/>
    <w:rsid w:val="00FE3D1B"/>
    <w:rsid w:val="00FF0CB1"/>
    <w:rsid w:val="00FF24DA"/>
    <w:rsid w:val="00FF5170"/>
    <w:rsid w:val="00FF7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F18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3F1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0A7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A71A5"/>
  </w:style>
  <w:style w:type="paragraph" w:styleId="a6">
    <w:name w:val="footer"/>
    <w:basedOn w:val="a"/>
    <w:link w:val="a7"/>
    <w:uiPriority w:val="99"/>
    <w:unhideWhenUsed/>
    <w:rsid w:val="000A7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71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9C2AA-F9BC-40B0-99B5-27DE872F9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2898</Words>
  <Characters>16523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Ильяненко</dc:creator>
  <cp:lastModifiedBy>ОЭР (Ирина Казанкова)</cp:lastModifiedBy>
  <cp:revision>2</cp:revision>
  <cp:lastPrinted>2023-02-10T05:09:00Z</cp:lastPrinted>
  <dcterms:created xsi:type="dcterms:W3CDTF">2023-04-18T05:35:00Z</dcterms:created>
  <dcterms:modified xsi:type="dcterms:W3CDTF">2023-04-18T05:35:00Z</dcterms:modified>
</cp:coreProperties>
</file>