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F7A5E" w14:textId="2D8E5D36" w:rsidR="00491360" w:rsidRPr="00B06E41" w:rsidRDefault="00491360" w:rsidP="0049136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06E41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приложению № 7 за 202</w:t>
      </w:r>
      <w:r w:rsidR="00A84590" w:rsidRPr="00B06E41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B06E41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14:paraId="0F89AE65" w14:textId="79309EFE" w:rsidR="002D7F0D" w:rsidRPr="00B06E41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Приоритетные направления в работе муниципальных учреждений культуры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</w:t>
      </w:r>
      <w:r w:rsidRPr="00B06E41">
        <w:rPr>
          <w:rFonts w:ascii="Times New Roman" w:hAnsi="Times New Roman" w:cs="Times New Roman"/>
          <w:sz w:val="26"/>
          <w:szCs w:val="26"/>
        </w:rPr>
        <w:t xml:space="preserve"> в 202</w:t>
      </w:r>
      <w:r w:rsidR="00A84590" w:rsidRPr="00B06E41">
        <w:rPr>
          <w:rFonts w:ascii="Times New Roman" w:hAnsi="Times New Roman" w:cs="Times New Roman"/>
          <w:sz w:val="26"/>
          <w:szCs w:val="26"/>
        </w:rPr>
        <w:t>1</w:t>
      </w:r>
      <w:r w:rsidRPr="00B06E41">
        <w:rPr>
          <w:rFonts w:ascii="Times New Roman" w:hAnsi="Times New Roman" w:cs="Times New Roman"/>
          <w:sz w:val="26"/>
          <w:szCs w:val="26"/>
        </w:rPr>
        <w:t xml:space="preserve"> году:</w:t>
      </w:r>
    </w:p>
    <w:p w14:paraId="2FF41396" w14:textId="79073FD5" w:rsidR="002D7F0D" w:rsidRPr="00B06E41" w:rsidRDefault="002D7F0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- реализация  национального проекта «Культура» на территории городского округа город Дивногорск; </w:t>
      </w:r>
    </w:p>
    <w:p w14:paraId="69CEB721" w14:textId="7B378E86" w:rsidR="006E7C09" w:rsidRPr="00B06E41" w:rsidRDefault="006E7C09" w:rsidP="006E7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- организация мероприятий, являющихся культурными брендами территории;</w:t>
      </w:r>
    </w:p>
    <w:p w14:paraId="3A545A29" w14:textId="1964FD29" w:rsidR="006E7C09" w:rsidRPr="00B06E41" w:rsidRDefault="006E7C09" w:rsidP="006E7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- празднование 90-летия со дня рождения Почетного гражданина города Дивногорска, члена Союза писателей РСФСР В.Н. Белкина;</w:t>
      </w:r>
    </w:p>
    <w:p w14:paraId="5113A352" w14:textId="1C5C3B8A" w:rsidR="006E7C09" w:rsidRPr="00B06E41" w:rsidRDefault="006E7C09" w:rsidP="006E7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- празднование Дня Победы;</w:t>
      </w:r>
    </w:p>
    <w:p w14:paraId="74CD120D" w14:textId="31A164CE" w:rsidR="006E7C09" w:rsidRPr="00B06E41" w:rsidRDefault="006E7C09" w:rsidP="006E7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-  укрепление материально-технической базы учреждений;</w:t>
      </w:r>
    </w:p>
    <w:p w14:paraId="2628D999" w14:textId="7737B31F" w:rsidR="006E7C09" w:rsidRPr="00B06E41" w:rsidRDefault="006E7C09" w:rsidP="006E7C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- сотрудничество с СО НКО, развитие волонтерской деятельности.</w:t>
      </w:r>
    </w:p>
    <w:p w14:paraId="485A8687" w14:textId="5D0E7DFB" w:rsidR="008043D5" w:rsidRPr="00B06E41" w:rsidRDefault="00D602FC" w:rsidP="00A96C00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Целевые показатели программы</w:t>
      </w:r>
      <w:r w:rsidR="004666AB" w:rsidRPr="00B06E41">
        <w:rPr>
          <w:rFonts w:ascii="Times New Roman" w:hAnsi="Times New Roman" w:cs="Times New Roman"/>
          <w:sz w:val="26"/>
          <w:szCs w:val="26"/>
        </w:rPr>
        <w:t>.</w:t>
      </w:r>
    </w:p>
    <w:p w14:paraId="01DBF7BC" w14:textId="2E98830F" w:rsidR="00D602FC" w:rsidRPr="00B06E41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З</w:t>
      </w:r>
      <w:r w:rsidR="00D602FC" w:rsidRPr="00B06E41">
        <w:rPr>
          <w:rFonts w:ascii="Times New Roman" w:hAnsi="Times New Roman" w:cs="Times New Roman"/>
          <w:sz w:val="26"/>
          <w:szCs w:val="26"/>
        </w:rPr>
        <w:t xml:space="preserve">начение целевого показателя 1 «Удельный вес населения, участвующего в платных культурно-досуговых мероприятиях, проводимых муниципальными учреждениями культуры»  </w:t>
      </w:r>
      <w:r w:rsidRPr="00B06E41">
        <w:rPr>
          <w:rFonts w:ascii="Times New Roman" w:hAnsi="Times New Roman" w:cs="Times New Roman"/>
          <w:sz w:val="26"/>
          <w:szCs w:val="26"/>
        </w:rPr>
        <w:t>состав</w:t>
      </w:r>
      <w:r w:rsidR="007F5B6A" w:rsidRPr="00B06E41">
        <w:rPr>
          <w:rFonts w:ascii="Times New Roman" w:hAnsi="Times New Roman" w:cs="Times New Roman"/>
          <w:sz w:val="26"/>
          <w:szCs w:val="26"/>
        </w:rPr>
        <w:t>ляет</w:t>
      </w:r>
      <w:r w:rsidRPr="00B06E41">
        <w:rPr>
          <w:rFonts w:ascii="Times New Roman" w:hAnsi="Times New Roman" w:cs="Times New Roman"/>
          <w:sz w:val="26"/>
          <w:szCs w:val="26"/>
        </w:rPr>
        <w:t xml:space="preserve"> 53,7</w:t>
      </w:r>
      <w:r w:rsidR="000340A9" w:rsidRPr="00B06E41">
        <w:rPr>
          <w:rFonts w:ascii="Times New Roman" w:hAnsi="Times New Roman" w:cs="Times New Roman"/>
          <w:sz w:val="26"/>
          <w:szCs w:val="26"/>
        </w:rPr>
        <w:t>%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</w:t>
      </w:r>
      <w:r w:rsidR="007F5B6A" w:rsidRPr="00B06E41">
        <w:rPr>
          <w:rFonts w:ascii="Times New Roman" w:hAnsi="Times New Roman" w:cs="Times New Roman"/>
          <w:sz w:val="26"/>
          <w:szCs w:val="26"/>
        </w:rPr>
        <w:t>ых</w:t>
      </w:r>
      <w:r w:rsidRPr="00B06E41">
        <w:rPr>
          <w:rFonts w:ascii="Times New Roman" w:hAnsi="Times New Roman" w:cs="Times New Roman"/>
          <w:sz w:val="26"/>
          <w:szCs w:val="26"/>
        </w:rPr>
        <w:t xml:space="preserve"> 159,5</w:t>
      </w:r>
      <w:r w:rsidR="000340A9" w:rsidRPr="00B06E41">
        <w:rPr>
          <w:rFonts w:ascii="Times New Roman" w:hAnsi="Times New Roman" w:cs="Times New Roman"/>
          <w:sz w:val="26"/>
          <w:szCs w:val="26"/>
        </w:rPr>
        <w:t>%</w:t>
      </w:r>
      <w:r w:rsidRPr="00B06E41">
        <w:rPr>
          <w:rFonts w:ascii="Times New Roman" w:hAnsi="Times New Roman" w:cs="Times New Roman"/>
          <w:sz w:val="26"/>
          <w:szCs w:val="26"/>
        </w:rPr>
        <w:t xml:space="preserve">. Снижение вызвано введением ограничительных мер на </w:t>
      </w:r>
      <w:r w:rsidR="00DC74E6" w:rsidRPr="00B06E41">
        <w:rPr>
          <w:rFonts w:ascii="Times New Roman" w:hAnsi="Times New Roman" w:cs="Times New Roman"/>
          <w:sz w:val="26"/>
          <w:szCs w:val="26"/>
        </w:rPr>
        <w:t xml:space="preserve">проведение массовых мероприятий на </w:t>
      </w:r>
      <w:r w:rsidRPr="00B06E41">
        <w:rPr>
          <w:rFonts w:ascii="Times New Roman" w:hAnsi="Times New Roman" w:cs="Times New Roman"/>
          <w:sz w:val="26"/>
          <w:szCs w:val="26"/>
        </w:rPr>
        <w:t>территории муниципального образования</w:t>
      </w:r>
      <w:r w:rsidR="007E090D" w:rsidRPr="00B06E41">
        <w:rPr>
          <w:rFonts w:ascii="Times New Roman" w:hAnsi="Times New Roman" w:cs="Times New Roman"/>
          <w:sz w:val="26"/>
          <w:szCs w:val="26"/>
        </w:rPr>
        <w:t>,</w:t>
      </w:r>
      <w:r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7E090D" w:rsidRPr="00B06E41">
        <w:rPr>
          <w:rFonts w:ascii="Times New Roman" w:hAnsi="Times New Roman" w:cs="Times New Roman"/>
          <w:sz w:val="26"/>
          <w:szCs w:val="26"/>
        </w:rPr>
        <w:t>в том числе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с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обязательным наличием Qr-кодов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о вакцинации  </w:t>
      </w:r>
      <w:r w:rsidR="007E090D" w:rsidRPr="00B06E41">
        <w:rPr>
          <w:rFonts w:ascii="Times New Roman" w:hAnsi="Times New Roman" w:cs="Times New Roman"/>
          <w:sz w:val="26"/>
          <w:szCs w:val="26"/>
        </w:rPr>
        <w:t>у посетителей.</w:t>
      </w:r>
    </w:p>
    <w:p w14:paraId="7F7F17B0" w14:textId="3F0F3355" w:rsidR="004666AB" w:rsidRPr="00B06E41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Значение целевого показателя 2 «Количество экземпляров новых поступлений в библиотечные фонды общедоступных библиотек на 1 тыс. человек населения» составило 15</w:t>
      </w:r>
      <w:r w:rsidR="003C67E9" w:rsidRPr="00B06E41">
        <w:rPr>
          <w:rFonts w:ascii="Times New Roman" w:hAnsi="Times New Roman" w:cs="Times New Roman"/>
          <w:sz w:val="26"/>
          <w:szCs w:val="26"/>
        </w:rPr>
        <w:t>7,3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запланированном 145. Всего в 202</w:t>
      </w:r>
      <w:r w:rsidR="003C67E9" w:rsidRPr="00B06E41">
        <w:rPr>
          <w:rFonts w:ascii="Times New Roman" w:hAnsi="Times New Roman" w:cs="Times New Roman"/>
          <w:sz w:val="26"/>
          <w:szCs w:val="26"/>
        </w:rPr>
        <w:t>1</w:t>
      </w:r>
      <w:r w:rsidRPr="00B06E41">
        <w:rPr>
          <w:rFonts w:ascii="Times New Roman" w:hAnsi="Times New Roman" w:cs="Times New Roman"/>
          <w:sz w:val="26"/>
          <w:szCs w:val="26"/>
        </w:rPr>
        <w:t xml:space="preserve"> году </w:t>
      </w:r>
      <w:r w:rsidR="00A46093" w:rsidRPr="00B06E41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0340A9" w:rsidRPr="00B06E41">
        <w:rPr>
          <w:rFonts w:ascii="Times New Roman" w:hAnsi="Times New Roman" w:cs="Times New Roman"/>
          <w:sz w:val="26"/>
          <w:szCs w:val="26"/>
        </w:rPr>
        <w:t>52</w:t>
      </w:r>
      <w:r w:rsidR="003C67E9" w:rsidRPr="00B06E41">
        <w:rPr>
          <w:rFonts w:ascii="Times New Roman" w:hAnsi="Times New Roman" w:cs="Times New Roman"/>
          <w:sz w:val="26"/>
          <w:szCs w:val="26"/>
        </w:rPr>
        <w:t>40</w:t>
      </w:r>
      <w:r w:rsidR="000340A9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Pr="00B06E41">
        <w:rPr>
          <w:rFonts w:ascii="Times New Roman" w:hAnsi="Times New Roman" w:cs="Times New Roman"/>
          <w:sz w:val="26"/>
          <w:szCs w:val="26"/>
        </w:rPr>
        <w:t xml:space="preserve"> экземпляров </w:t>
      </w:r>
      <w:r w:rsidR="003C67E9" w:rsidRPr="00B06E41">
        <w:rPr>
          <w:rFonts w:ascii="Times New Roman" w:hAnsi="Times New Roman" w:cs="Times New Roman"/>
          <w:sz w:val="26"/>
          <w:szCs w:val="26"/>
        </w:rPr>
        <w:t>новых поступлений, в том числе за счет средств</w:t>
      </w:r>
      <w:r w:rsidR="00C46E6A" w:rsidRPr="00B06E41">
        <w:rPr>
          <w:sz w:val="26"/>
          <w:szCs w:val="26"/>
        </w:rPr>
        <w:t xml:space="preserve"> </w:t>
      </w:r>
      <w:r w:rsidR="00C46E6A" w:rsidRPr="00B06E41">
        <w:rPr>
          <w:rFonts w:ascii="Times New Roman" w:hAnsi="Times New Roman" w:cs="Times New Roman"/>
          <w:sz w:val="26"/>
          <w:szCs w:val="26"/>
        </w:rPr>
        <w:t xml:space="preserve"> субсидии </w:t>
      </w:r>
      <w:r w:rsidR="003C67E9" w:rsidRPr="00B06E41">
        <w:rPr>
          <w:rFonts w:ascii="Times New Roman" w:hAnsi="Times New Roman" w:cs="Times New Roman"/>
          <w:sz w:val="26"/>
          <w:szCs w:val="26"/>
        </w:rPr>
        <w:t xml:space="preserve">на комплектование книжных фондов муниципальных библиотек, средств субсидии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C67E9" w:rsidRPr="00B06E41">
        <w:rPr>
          <w:rFonts w:ascii="Times New Roman" w:hAnsi="Times New Roman" w:cs="Times New Roman"/>
          <w:sz w:val="26"/>
          <w:szCs w:val="26"/>
        </w:rPr>
        <w:t>в целях софинансирования расходных обязательств субъектов РФ, возникающих при реализации мероприятия</w:t>
      </w:r>
      <w:r w:rsidR="009301CF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3C67E9" w:rsidRPr="00B06E41">
        <w:rPr>
          <w:rFonts w:ascii="Times New Roman" w:hAnsi="Times New Roman" w:cs="Times New Roman"/>
          <w:sz w:val="26"/>
          <w:szCs w:val="26"/>
        </w:rPr>
        <w:t>по модернизации библиотек в части комплектования книжных фондов библиотек</w:t>
      </w:r>
      <w:r w:rsidR="00B86DAD" w:rsidRPr="00B06E41">
        <w:rPr>
          <w:rFonts w:ascii="Times New Roman" w:hAnsi="Times New Roman" w:cs="Times New Roman"/>
          <w:sz w:val="26"/>
          <w:szCs w:val="26"/>
        </w:rPr>
        <w:t>, дарения писателей и читателей библиотек, безвозмездной передачи книг Фондом М. Прохорова, а также издания поэтического сборника «Каждый миг неповторим…»в рамках реализации проекта «Городской уличный фестиваль поэзии памяти В.Н. Белкина», реализуемого в партнерстве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86DAD" w:rsidRPr="00B06E41">
        <w:rPr>
          <w:rFonts w:ascii="Times New Roman" w:hAnsi="Times New Roman" w:cs="Times New Roman"/>
          <w:sz w:val="26"/>
          <w:szCs w:val="26"/>
        </w:rPr>
        <w:t xml:space="preserve"> с местной общественной организацией ветеранов Красноярскгэсстроя города Дивногорска</w:t>
      </w:r>
      <w:r w:rsidR="003C67E9" w:rsidRPr="00B06E41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BCF45E3" w14:textId="2DC00FDC" w:rsidR="004666AB" w:rsidRPr="00B06E41" w:rsidRDefault="004666AB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Значение целевого показателя 3 «Доля оцифрованных заголовков единиц хранения, переведенных в электронный формат программного комплекса </w:t>
      </w:r>
      <w:r w:rsidR="00CD4B7B" w:rsidRPr="00B06E41">
        <w:rPr>
          <w:rFonts w:ascii="Times New Roman" w:hAnsi="Times New Roman" w:cs="Times New Roman"/>
          <w:sz w:val="26"/>
          <w:szCs w:val="26"/>
        </w:rPr>
        <w:t>«</w:t>
      </w:r>
      <w:r w:rsidRPr="00B06E41">
        <w:rPr>
          <w:rFonts w:ascii="Times New Roman" w:hAnsi="Times New Roman" w:cs="Times New Roman"/>
          <w:sz w:val="26"/>
          <w:szCs w:val="26"/>
        </w:rPr>
        <w:t>Архивный фонд» (создание электронных описей), в общем количестве единиц хранения, хранящихся в архиве муниципального образования</w:t>
      </w:r>
      <w:r w:rsidR="00993B37" w:rsidRPr="00B06E41">
        <w:rPr>
          <w:rFonts w:ascii="Times New Roman" w:hAnsi="Times New Roman" w:cs="Times New Roman"/>
          <w:sz w:val="26"/>
          <w:szCs w:val="26"/>
        </w:rPr>
        <w:t>»</w:t>
      </w:r>
      <w:r w:rsidRPr="00B06E41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993B37" w:rsidRPr="00B06E41">
        <w:rPr>
          <w:rFonts w:ascii="Times New Roman" w:hAnsi="Times New Roman" w:cs="Times New Roman"/>
          <w:sz w:val="26"/>
          <w:szCs w:val="26"/>
        </w:rPr>
        <w:t>ляет</w:t>
      </w:r>
      <w:r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4E4AB0" w:rsidRPr="00B06E41">
        <w:rPr>
          <w:rFonts w:ascii="Times New Roman" w:hAnsi="Times New Roman" w:cs="Times New Roman"/>
          <w:sz w:val="26"/>
          <w:szCs w:val="26"/>
        </w:rPr>
        <w:t xml:space="preserve">запланированные </w:t>
      </w:r>
      <w:r w:rsidRPr="00B06E41">
        <w:rPr>
          <w:rFonts w:ascii="Times New Roman" w:hAnsi="Times New Roman" w:cs="Times New Roman"/>
          <w:sz w:val="26"/>
          <w:szCs w:val="26"/>
        </w:rPr>
        <w:t>50.</w:t>
      </w:r>
    </w:p>
    <w:p w14:paraId="13C59D44" w14:textId="4BB1D7E8" w:rsidR="004666AB" w:rsidRPr="00B06E41" w:rsidRDefault="007F4520" w:rsidP="00A96C00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Показатели результативности.</w:t>
      </w:r>
    </w:p>
    <w:p w14:paraId="00B4B574" w14:textId="21FA637C" w:rsidR="007F4520" w:rsidRPr="00B06E41" w:rsidRDefault="007F4520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Показатель «Доля представленных (во всех формах) музейных предметов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B06E41">
        <w:rPr>
          <w:rFonts w:ascii="Times New Roman" w:hAnsi="Times New Roman" w:cs="Times New Roman"/>
          <w:sz w:val="26"/>
          <w:szCs w:val="26"/>
        </w:rPr>
        <w:t>от общего количества предметов основного музейного фонда муниципального образования» составляет 19,</w:t>
      </w:r>
      <w:r w:rsidR="00E2561C" w:rsidRPr="00B06E41">
        <w:rPr>
          <w:rFonts w:ascii="Times New Roman" w:hAnsi="Times New Roman" w:cs="Times New Roman"/>
          <w:sz w:val="26"/>
          <w:szCs w:val="26"/>
        </w:rPr>
        <w:t>3</w:t>
      </w:r>
      <w:r w:rsidR="000340A9" w:rsidRPr="00B06E41">
        <w:rPr>
          <w:rFonts w:ascii="Times New Roman" w:hAnsi="Times New Roman" w:cs="Times New Roman"/>
          <w:sz w:val="26"/>
          <w:szCs w:val="26"/>
        </w:rPr>
        <w:t xml:space="preserve">% </w:t>
      </w:r>
      <w:r w:rsidR="00555799" w:rsidRPr="00B06E41">
        <w:rPr>
          <w:rFonts w:ascii="Times New Roman" w:hAnsi="Times New Roman" w:cs="Times New Roman"/>
          <w:sz w:val="26"/>
          <w:szCs w:val="26"/>
        </w:rPr>
        <w:t>при</w:t>
      </w:r>
      <w:r w:rsidRPr="00B06E41">
        <w:rPr>
          <w:rFonts w:ascii="Times New Roman" w:hAnsi="Times New Roman" w:cs="Times New Roman"/>
          <w:sz w:val="26"/>
          <w:szCs w:val="26"/>
        </w:rPr>
        <w:t xml:space="preserve"> запланированн</w:t>
      </w:r>
      <w:r w:rsidR="004E4AB0" w:rsidRPr="00B06E41">
        <w:rPr>
          <w:rFonts w:ascii="Times New Roman" w:hAnsi="Times New Roman" w:cs="Times New Roman"/>
          <w:sz w:val="26"/>
          <w:szCs w:val="26"/>
        </w:rPr>
        <w:t>ых</w:t>
      </w:r>
      <w:r w:rsidRPr="00B06E41">
        <w:rPr>
          <w:rFonts w:ascii="Times New Roman" w:hAnsi="Times New Roman" w:cs="Times New Roman"/>
          <w:sz w:val="26"/>
          <w:szCs w:val="26"/>
        </w:rPr>
        <w:t xml:space="preserve"> 1</w:t>
      </w:r>
      <w:r w:rsidR="00E2561C" w:rsidRPr="00B06E41">
        <w:rPr>
          <w:rFonts w:ascii="Times New Roman" w:hAnsi="Times New Roman" w:cs="Times New Roman"/>
          <w:sz w:val="26"/>
          <w:szCs w:val="26"/>
        </w:rPr>
        <w:t xml:space="preserve">9,5 </w:t>
      </w:r>
      <w:r w:rsidR="000340A9" w:rsidRPr="00B06E41">
        <w:rPr>
          <w:rFonts w:ascii="Times New Roman" w:hAnsi="Times New Roman" w:cs="Times New Roman"/>
          <w:sz w:val="26"/>
          <w:szCs w:val="26"/>
        </w:rPr>
        <w:t>%</w:t>
      </w:r>
      <w:r w:rsidRPr="00B06E41">
        <w:rPr>
          <w:rFonts w:ascii="Times New Roman" w:hAnsi="Times New Roman" w:cs="Times New Roman"/>
          <w:sz w:val="26"/>
          <w:szCs w:val="26"/>
        </w:rPr>
        <w:t xml:space="preserve">. </w:t>
      </w:r>
      <w:r w:rsidR="00E2561C" w:rsidRPr="00B06E41">
        <w:rPr>
          <w:rFonts w:ascii="Times New Roman" w:hAnsi="Times New Roman" w:cs="Times New Roman"/>
          <w:sz w:val="26"/>
          <w:szCs w:val="26"/>
        </w:rPr>
        <w:t xml:space="preserve">Снижение </w:t>
      </w:r>
      <w:r w:rsidRPr="00B06E41">
        <w:rPr>
          <w:rFonts w:ascii="Times New Roman" w:hAnsi="Times New Roman" w:cs="Times New Roman"/>
          <w:sz w:val="26"/>
          <w:szCs w:val="26"/>
        </w:rPr>
        <w:t xml:space="preserve">связано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B06E41">
        <w:rPr>
          <w:rFonts w:ascii="Times New Roman" w:hAnsi="Times New Roman" w:cs="Times New Roman"/>
          <w:sz w:val="26"/>
          <w:szCs w:val="26"/>
        </w:rPr>
        <w:t xml:space="preserve">с </w:t>
      </w:r>
      <w:r w:rsidR="00E2561C" w:rsidRPr="00B06E41">
        <w:rPr>
          <w:rFonts w:ascii="Times New Roman" w:hAnsi="Times New Roman" w:cs="Times New Roman"/>
          <w:sz w:val="26"/>
          <w:szCs w:val="26"/>
        </w:rPr>
        <w:t xml:space="preserve">общим увеличением фондового собрания музея, вызванного принятием в фонды МБУК «Дивногорский художественный музей» незапланированных экспонатов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E2561C" w:rsidRPr="00B06E41">
        <w:rPr>
          <w:rFonts w:ascii="Times New Roman" w:hAnsi="Times New Roman" w:cs="Times New Roman"/>
          <w:sz w:val="26"/>
          <w:szCs w:val="26"/>
        </w:rPr>
        <w:t>от семьи скульптора-монументалиста, Народного художника РСФСР Ю. Ишханова, супруги художника В. Сысоева, экс-главы города Дивногорска Е.Оля</w:t>
      </w:r>
      <w:r w:rsidR="005E67A1" w:rsidRPr="00B06E41">
        <w:rPr>
          <w:rFonts w:ascii="Times New Roman" w:hAnsi="Times New Roman" w:cs="Times New Roman"/>
          <w:sz w:val="26"/>
          <w:szCs w:val="26"/>
        </w:rPr>
        <w:t>, при общем увеличении количества экспонируемых предметов на 6 единиц.</w:t>
      </w:r>
    </w:p>
    <w:p w14:paraId="6D1941D5" w14:textId="7E7146E8" w:rsidR="00454B48" w:rsidRPr="00B06E41" w:rsidRDefault="00454B48" w:rsidP="009D635F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«Доля музеев, имеющих сайт в сети Интернет, в общем количестве музеев» составляет 100%.</w:t>
      </w:r>
    </w:p>
    <w:p w14:paraId="7B51DF1C" w14:textId="45B80474" w:rsidR="008043D5" w:rsidRPr="00B06E41" w:rsidRDefault="0056212C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lastRenderedPageBreak/>
        <w:t>Показатель «Доля библиотек, подключенных к сети Интернет, в общем количестве общедоступных библиотек» состав</w:t>
      </w:r>
      <w:r w:rsidR="004E4AB0" w:rsidRPr="00B06E41">
        <w:rPr>
          <w:rFonts w:ascii="Times New Roman" w:hAnsi="Times New Roman" w:cs="Times New Roman"/>
          <w:sz w:val="26"/>
          <w:szCs w:val="26"/>
        </w:rPr>
        <w:t>ляет</w:t>
      </w:r>
      <w:r w:rsidRPr="00B06E41">
        <w:rPr>
          <w:rFonts w:ascii="Times New Roman" w:hAnsi="Times New Roman" w:cs="Times New Roman"/>
          <w:sz w:val="26"/>
          <w:szCs w:val="26"/>
        </w:rPr>
        <w:t xml:space="preserve"> 100 %</w:t>
      </w:r>
      <w:r w:rsidR="005E67A1" w:rsidRPr="00B06E41">
        <w:rPr>
          <w:rFonts w:ascii="Times New Roman" w:hAnsi="Times New Roman" w:cs="Times New Roman"/>
          <w:sz w:val="26"/>
          <w:szCs w:val="26"/>
        </w:rPr>
        <w:t>.</w:t>
      </w:r>
    </w:p>
    <w:p w14:paraId="220AE88F" w14:textId="5637D3CD" w:rsidR="008043D5" w:rsidRPr="00B06E41" w:rsidRDefault="0007158D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Показатель «Количество </w:t>
      </w:r>
      <w:r w:rsidR="00CE156D" w:rsidRPr="00B06E41">
        <w:rPr>
          <w:rFonts w:ascii="Times New Roman" w:hAnsi="Times New Roman" w:cs="Times New Roman"/>
          <w:sz w:val="26"/>
          <w:szCs w:val="26"/>
        </w:rPr>
        <w:t>библиографических записей в электронных каталогах муниципальных библиотек» составляет 11</w:t>
      </w:r>
      <w:r w:rsidR="005E67A1" w:rsidRPr="00B06E41">
        <w:rPr>
          <w:rFonts w:ascii="Times New Roman" w:hAnsi="Times New Roman" w:cs="Times New Roman"/>
          <w:sz w:val="26"/>
          <w:szCs w:val="26"/>
        </w:rPr>
        <w:t>4</w:t>
      </w:r>
      <w:r w:rsidR="00CE156D" w:rsidRPr="00B06E41">
        <w:rPr>
          <w:rFonts w:ascii="Times New Roman" w:hAnsi="Times New Roman" w:cs="Times New Roman"/>
          <w:sz w:val="26"/>
          <w:szCs w:val="26"/>
        </w:rPr>
        <w:t>,</w:t>
      </w:r>
      <w:r w:rsidR="005E67A1" w:rsidRPr="00B06E41">
        <w:rPr>
          <w:rFonts w:ascii="Times New Roman" w:hAnsi="Times New Roman" w:cs="Times New Roman"/>
          <w:sz w:val="26"/>
          <w:szCs w:val="26"/>
        </w:rPr>
        <w:t>4</w:t>
      </w:r>
      <w:r w:rsidR="00CE156D" w:rsidRPr="00B06E41">
        <w:rPr>
          <w:rFonts w:ascii="Times New Roman" w:hAnsi="Times New Roman" w:cs="Times New Roman"/>
          <w:sz w:val="26"/>
          <w:szCs w:val="26"/>
        </w:rPr>
        <w:t xml:space="preserve"> тыс. ед</w:t>
      </w:r>
      <w:r w:rsidR="00712E09" w:rsidRPr="00B06E41">
        <w:rPr>
          <w:rFonts w:ascii="Times New Roman" w:hAnsi="Times New Roman" w:cs="Times New Roman"/>
          <w:sz w:val="26"/>
          <w:szCs w:val="26"/>
        </w:rPr>
        <w:t>.</w:t>
      </w:r>
      <w:r w:rsidR="00CE156D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 w:rsidR="00CE156D" w:rsidRPr="00B06E41">
        <w:rPr>
          <w:rFonts w:ascii="Times New Roman" w:hAnsi="Times New Roman" w:cs="Times New Roman"/>
          <w:sz w:val="26"/>
          <w:szCs w:val="26"/>
        </w:rPr>
        <w:t>при запланированных 1</w:t>
      </w:r>
      <w:r w:rsidR="005E67A1" w:rsidRPr="00B06E41">
        <w:rPr>
          <w:rFonts w:ascii="Times New Roman" w:hAnsi="Times New Roman" w:cs="Times New Roman"/>
          <w:sz w:val="26"/>
          <w:szCs w:val="26"/>
        </w:rPr>
        <w:t>13,1</w:t>
      </w:r>
      <w:r w:rsidR="00CE156D" w:rsidRPr="00B06E41">
        <w:rPr>
          <w:rFonts w:ascii="Times New Roman" w:hAnsi="Times New Roman" w:cs="Times New Roman"/>
          <w:sz w:val="26"/>
          <w:szCs w:val="26"/>
        </w:rPr>
        <w:t xml:space="preserve"> тыс. ед. </w:t>
      </w:r>
      <w:r w:rsidR="00712E09" w:rsidRPr="00B06E41">
        <w:rPr>
          <w:rFonts w:ascii="Times New Roman" w:hAnsi="Times New Roman" w:cs="Times New Roman"/>
          <w:sz w:val="26"/>
          <w:szCs w:val="26"/>
        </w:rPr>
        <w:t>Рост показателя связан с увеличением общего объема книжного фонда.</w:t>
      </w:r>
    </w:p>
    <w:p w14:paraId="7D16F161" w14:textId="4E1CC2EB" w:rsidR="00712E09" w:rsidRPr="00B06E41" w:rsidRDefault="00712E09" w:rsidP="008043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«Доля архивных документов, хранящихся в нормативных условиях в архиве муниципального образования, в общем объеме архивных документы» состав</w:t>
      </w:r>
      <w:r w:rsidR="004E4AB0" w:rsidRPr="00B06E41">
        <w:rPr>
          <w:rFonts w:ascii="Times New Roman" w:hAnsi="Times New Roman" w:cs="Times New Roman"/>
          <w:sz w:val="26"/>
          <w:szCs w:val="26"/>
        </w:rPr>
        <w:t xml:space="preserve">ляет запланированные </w:t>
      </w:r>
      <w:r w:rsidRPr="00B06E41">
        <w:rPr>
          <w:rFonts w:ascii="Times New Roman" w:hAnsi="Times New Roman" w:cs="Times New Roman"/>
          <w:sz w:val="26"/>
          <w:szCs w:val="26"/>
        </w:rPr>
        <w:t xml:space="preserve">80% </w:t>
      </w:r>
      <w:r w:rsidR="004E4AB0" w:rsidRPr="00B06E41">
        <w:rPr>
          <w:rFonts w:ascii="Times New Roman" w:hAnsi="Times New Roman" w:cs="Times New Roman"/>
          <w:sz w:val="26"/>
          <w:szCs w:val="26"/>
        </w:rPr>
        <w:t>.</w:t>
      </w:r>
    </w:p>
    <w:p w14:paraId="7537BAFA" w14:textId="5F83A9D3" w:rsidR="00E35B57" w:rsidRPr="00B06E41" w:rsidRDefault="00712E09" w:rsidP="00E35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«Количество посетител</w:t>
      </w:r>
      <w:r w:rsidR="0086283B" w:rsidRPr="00B06E41">
        <w:rPr>
          <w:rFonts w:ascii="Times New Roman" w:hAnsi="Times New Roman" w:cs="Times New Roman"/>
          <w:sz w:val="26"/>
          <w:szCs w:val="26"/>
        </w:rPr>
        <w:t>ей</w:t>
      </w:r>
      <w:r w:rsidRPr="00B06E41">
        <w:rPr>
          <w:rFonts w:ascii="Times New Roman" w:hAnsi="Times New Roman" w:cs="Times New Roman"/>
          <w:sz w:val="26"/>
          <w:szCs w:val="26"/>
        </w:rPr>
        <w:t xml:space="preserve"> муниципальных учреждений культурно-досугового типа на 1 тыс. человек населения» составляет 1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81,9 </w:t>
      </w:r>
      <w:r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B06E41">
        <w:rPr>
          <w:rFonts w:ascii="Times New Roman" w:hAnsi="Times New Roman" w:cs="Times New Roman"/>
          <w:sz w:val="26"/>
          <w:szCs w:val="26"/>
        </w:rPr>
        <w:t xml:space="preserve">при запланированных 265. </w:t>
      </w:r>
      <w:r w:rsidR="007E090D" w:rsidRPr="00B06E41">
        <w:rPr>
          <w:rFonts w:ascii="Times New Roman" w:hAnsi="Times New Roman" w:cs="Times New Roman"/>
          <w:sz w:val="26"/>
          <w:szCs w:val="26"/>
        </w:rPr>
        <w:t>Снижение связано с действием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 ограничительных мер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,   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 в том числе с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обязательным наличием Qr-кодов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о вакцинации </w:t>
      </w:r>
      <w:r w:rsidR="007E090D" w:rsidRPr="00B06E41">
        <w:rPr>
          <w:rFonts w:ascii="Times New Roman" w:hAnsi="Times New Roman" w:cs="Times New Roman"/>
          <w:sz w:val="26"/>
          <w:szCs w:val="26"/>
        </w:rPr>
        <w:t>у посетителей</w:t>
      </w:r>
      <w:r w:rsidR="007E090D" w:rsidRPr="00B06E41">
        <w:rPr>
          <w:rFonts w:ascii="Times New Roman" w:hAnsi="Times New Roman" w:cs="Times New Roman"/>
          <w:sz w:val="26"/>
          <w:szCs w:val="26"/>
        </w:rPr>
        <w:t>.</w:t>
      </w:r>
    </w:p>
    <w:p w14:paraId="0F55C080" w14:textId="5916DC24" w:rsidR="0086283B" w:rsidRPr="00B06E41" w:rsidRDefault="0086283B" w:rsidP="007E0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Показатель «Количество посещений муниципальных библиотек                           </w:t>
      </w:r>
      <w:r w:rsidR="00B06E41">
        <w:rPr>
          <w:rFonts w:ascii="Times New Roman" w:hAnsi="Times New Roman" w:cs="Times New Roman"/>
          <w:sz w:val="26"/>
          <w:szCs w:val="26"/>
        </w:rPr>
        <w:t xml:space="preserve"> </w:t>
      </w:r>
      <w:r w:rsidRPr="00B06E41">
        <w:rPr>
          <w:rFonts w:ascii="Times New Roman" w:hAnsi="Times New Roman" w:cs="Times New Roman"/>
          <w:sz w:val="26"/>
          <w:szCs w:val="26"/>
        </w:rPr>
        <w:t xml:space="preserve">на 1 тыс. человек населения» составляет </w:t>
      </w:r>
      <w:r w:rsidR="007E090D" w:rsidRPr="00B06E41">
        <w:rPr>
          <w:rFonts w:ascii="Times New Roman" w:hAnsi="Times New Roman" w:cs="Times New Roman"/>
          <w:sz w:val="26"/>
          <w:szCs w:val="26"/>
        </w:rPr>
        <w:t>4852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запланированном 4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832, </w:t>
      </w:r>
      <w:r w:rsidRPr="00B06E41">
        <w:rPr>
          <w:rFonts w:ascii="Times New Roman" w:hAnsi="Times New Roman" w:cs="Times New Roman"/>
          <w:sz w:val="26"/>
          <w:szCs w:val="26"/>
        </w:rPr>
        <w:t xml:space="preserve">в данный показатель включены посещения в стационаре, вне стационара и посещения посредством удаленного доступа. Показатель «Среднее число книговыдач в расчете на 1 тыс. человек населения» составляет </w:t>
      </w:r>
      <w:r w:rsidR="007E090D" w:rsidRPr="00B06E41">
        <w:rPr>
          <w:rFonts w:ascii="Times New Roman" w:hAnsi="Times New Roman" w:cs="Times New Roman"/>
          <w:sz w:val="26"/>
          <w:szCs w:val="26"/>
        </w:rPr>
        <w:t>14795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запланированном 147</w:t>
      </w:r>
      <w:r w:rsidR="007E090D" w:rsidRPr="00B06E41">
        <w:rPr>
          <w:rFonts w:ascii="Times New Roman" w:hAnsi="Times New Roman" w:cs="Times New Roman"/>
          <w:sz w:val="26"/>
          <w:szCs w:val="26"/>
        </w:rPr>
        <w:t>73</w:t>
      </w:r>
      <w:r w:rsidRPr="00B06E41">
        <w:rPr>
          <w:rFonts w:ascii="Times New Roman" w:hAnsi="Times New Roman" w:cs="Times New Roman"/>
          <w:sz w:val="26"/>
          <w:szCs w:val="26"/>
        </w:rPr>
        <w:t>.</w:t>
      </w:r>
      <w:r w:rsidR="007E090D" w:rsidRPr="00B06E41">
        <w:rPr>
          <w:sz w:val="26"/>
          <w:szCs w:val="26"/>
        </w:rPr>
        <w:t xml:space="preserve"> </w:t>
      </w:r>
      <w:r w:rsidR="007E090D" w:rsidRPr="00B06E41">
        <w:rPr>
          <w:rFonts w:ascii="Times New Roman" w:hAnsi="Times New Roman" w:cs="Times New Roman"/>
          <w:sz w:val="26"/>
          <w:szCs w:val="26"/>
        </w:rPr>
        <w:t>Читательский интерес вызван публикацией в социальных сетях библиотек книжных видеообзоров, информации о вновь поступивших изданиях. При подсчете в данный показатель включены посещения в стационаре, вне стационара и посещения посредством удаленного доступа.</w:t>
      </w:r>
    </w:p>
    <w:p w14:paraId="7F7F798B" w14:textId="00E88B6E" w:rsidR="00F327D1" w:rsidRPr="00B06E41" w:rsidRDefault="0086283B" w:rsidP="007E09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«Увеличение посещаемости музейных учреждений» составляет 0,</w:t>
      </w:r>
      <w:r w:rsidR="007E090D" w:rsidRPr="00B06E41">
        <w:rPr>
          <w:rFonts w:ascii="Times New Roman" w:hAnsi="Times New Roman" w:cs="Times New Roman"/>
          <w:sz w:val="26"/>
          <w:szCs w:val="26"/>
        </w:rPr>
        <w:t>67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запланированном 0,56</w:t>
      </w:r>
      <w:r w:rsidR="007E090D" w:rsidRPr="00B06E41">
        <w:rPr>
          <w:rFonts w:ascii="Times New Roman" w:hAnsi="Times New Roman" w:cs="Times New Roman"/>
          <w:sz w:val="26"/>
          <w:szCs w:val="26"/>
        </w:rPr>
        <w:t>, п</w:t>
      </w:r>
      <w:r w:rsidRPr="00B06E41">
        <w:rPr>
          <w:rFonts w:ascii="Times New Roman" w:hAnsi="Times New Roman" w:cs="Times New Roman"/>
          <w:sz w:val="26"/>
          <w:szCs w:val="26"/>
        </w:rPr>
        <w:t xml:space="preserve">оказатель «Количество посещений муниципальных учреждений музейного типа» составляет </w:t>
      </w:r>
      <w:r w:rsidR="007E090D" w:rsidRPr="00B06E41">
        <w:rPr>
          <w:rFonts w:ascii="Times New Roman" w:hAnsi="Times New Roman" w:cs="Times New Roman"/>
          <w:sz w:val="26"/>
          <w:szCs w:val="26"/>
        </w:rPr>
        <w:t>22,5</w:t>
      </w:r>
      <w:r w:rsidRPr="00B06E41">
        <w:rPr>
          <w:rFonts w:ascii="Times New Roman" w:hAnsi="Times New Roman" w:cs="Times New Roman"/>
          <w:sz w:val="26"/>
          <w:szCs w:val="26"/>
        </w:rPr>
        <w:t xml:space="preserve"> при запланированном 20,5. </w:t>
      </w:r>
      <w:r w:rsidR="007E090D" w:rsidRPr="00B06E41">
        <w:rPr>
          <w:rFonts w:ascii="Times New Roman" w:hAnsi="Times New Roman" w:cs="Times New Roman"/>
          <w:sz w:val="26"/>
          <w:szCs w:val="26"/>
        </w:rPr>
        <w:t xml:space="preserve">Рост вызван работой  экскурсионного маршрута «Музеи города» совместно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7E090D" w:rsidRPr="00B06E41">
        <w:rPr>
          <w:rFonts w:ascii="Times New Roman" w:hAnsi="Times New Roman" w:cs="Times New Roman"/>
          <w:sz w:val="26"/>
          <w:szCs w:val="26"/>
        </w:rPr>
        <w:t>с АО «Краспригород».</w:t>
      </w:r>
    </w:p>
    <w:p w14:paraId="7A9787C3" w14:textId="3BEE3D4F" w:rsidR="00490A3A" w:rsidRPr="00B06E41" w:rsidRDefault="00490A3A" w:rsidP="00490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«Число клубных формирований на 1 тыс. человек населения» составляет 2,7, показатель «Число участников клубных формирований» - 19</w:t>
      </w:r>
      <w:r w:rsidR="00E35B57" w:rsidRPr="00B06E41">
        <w:rPr>
          <w:rFonts w:ascii="Times New Roman" w:hAnsi="Times New Roman" w:cs="Times New Roman"/>
          <w:sz w:val="26"/>
          <w:szCs w:val="26"/>
        </w:rPr>
        <w:t>90</w:t>
      </w:r>
      <w:r w:rsidRPr="00B06E41">
        <w:rPr>
          <w:rFonts w:ascii="Times New Roman" w:hAnsi="Times New Roman" w:cs="Times New Roman"/>
          <w:sz w:val="26"/>
          <w:szCs w:val="26"/>
        </w:rPr>
        <w:t>. Значения показателей увеличились в связи с выполнением показателей национального проекта «Культура».</w:t>
      </w:r>
    </w:p>
    <w:p w14:paraId="22402DB7" w14:textId="77777777" w:rsidR="00490A3A" w:rsidRPr="00B06E41" w:rsidRDefault="00490A3A" w:rsidP="00490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«Число посетителей мероприятий, направленных на сохранение, возрождение и развитие народных художественных промыслов и ремесел» составляет 1300 чел.</w:t>
      </w:r>
    </w:p>
    <w:p w14:paraId="13269249" w14:textId="77777777" w:rsidR="00490A3A" w:rsidRPr="00B06E41" w:rsidRDefault="00490A3A" w:rsidP="00490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Показатель «Доля детей, привлекаемых к участию в творческих мероприятиях, в общем числе» составляет 21,0%. Значения показателя удалось сохранить за счет участия в конкурсах, фестивалях, организованных                                      в дистанционном режиме.</w:t>
      </w:r>
    </w:p>
    <w:p w14:paraId="750B1C0F" w14:textId="01039017" w:rsidR="00490A3A" w:rsidRPr="00B06E41" w:rsidRDefault="00490A3A" w:rsidP="00490A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Показатель «Количество специалистов, повысивших квалификацию, прошедших переподготовку, обученных на семинарах и других мероприятиях» составляет </w:t>
      </w:r>
      <w:r w:rsidR="002A1023">
        <w:rPr>
          <w:rFonts w:ascii="Times New Roman" w:hAnsi="Times New Roman" w:cs="Times New Roman"/>
          <w:sz w:val="26"/>
          <w:szCs w:val="26"/>
        </w:rPr>
        <w:t>96</w:t>
      </w:r>
      <w:bookmarkStart w:id="0" w:name="_GoBack"/>
      <w:bookmarkEnd w:id="0"/>
      <w:r w:rsidRPr="00B06E41">
        <w:rPr>
          <w:rFonts w:ascii="Times New Roman" w:hAnsi="Times New Roman" w:cs="Times New Roman"/>
          <w:sz w:val="26"/>
          <w:szCs w:val="26"/>
        </w:rPr>
        <w:t xml:space="preserve"> чел. при запланированных 90 чел. Повышение значения произошло за счет участия специалистов отрасли в федеральном проекте «Культурная среда»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B06E41">
        <w:rPr>
          <w:rFonts w:ascii="Times New Roman" w:hAnsi="Times New Roman" w:cs="Times New Roman"/>
          <w:sz w:val="26"/>
          <w:szCs w:val="26"/>
        </w:rPr>
        <w:t>и обучающих вебинарах.</w:t>
      </w:r>
    </w:p>
    <w:p w14:paraId="0C27BDD9" w14:textId="0025466C" w:rsidR="00F327D1" w:rsidRPr="00B06E41" w:rsidRDefault="00E35B57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Б</w:t>
      </w:r>
      <w:r w:rsidR="003169D7" w:rsidRPr="00B06E41">
        <w:rPr>
          <w:rFonts w:ascii="Times New Roman" w:hAnsi="Times New Roman" w:cs="Times New Roman"/>
          <w:sz w:val="26"/>
          <w:szCs w:val="26"/>
        </w:rPr>
        <w:t>рендовые мероприятия территории межрегиональный фестиваль детского-художественного творчества   «У Дивных гор», краевой фестиваль «Покровские встречи в Дивногорске»</w:t>
      </w:r>
      <w:r w:rsidR="00490A3A" w:rsidRPr="00B06E41">
        <w:rPr>
          <w:sz w:val="26"/>
          <w:szCs w:val="26"/>
        </w:rPr>
        <w:t xml:space="preserve"> </w:t>
      </w:r>
      <w:r w:rsidR="00490A3A" w:rsidRPr="00B06E41">
        <w:rPr>
          <w:rFonts w:ascii="Times New Roman" w:hAnsi="Times New Roman" w:cs="Times New Roman"/>
          <w:sz w:val="26"/>
          <w:szCs w:val="26"/>
        </w:rPr>
        <w:t xml:space="preserve">проведены </w:t>
      </w:r>
      <w:r w:rsidR="00490A3A" w:rsidRPr="00B06E41">
        <w:rPr>
          <w:rFonts w:ascii="Times New Roman" w:hAnsi="Times New Roman" w:cs="Times New Roman"/>
          <w:sz w:val="26"/>
          <w:szCs w:val="26"/>
        </w:rPr>
        <w:t>очном режиме</w:t>
      </w:r>
      <w:r w:rsidR="00490A3A" w:rsidRPr="00B06E41">
        <w:rPr>
          <w:rFonts w:ascii="Times New Roman" w:hAnsi="Times New Roman" w:cs="Times New Roman"/>
          <w:sz w:val="26"/>
          <w:szCs w:val="26"/>
        </w:rPr>
        <w:t xml:space="preserve">, </w:t>
      </w:r>
      <w:r w:rsidR="00490A3A" w:rsidRPr="00B06E41">
        <w:rPr>
          <w:rFonts w:ascii="Times New Roman" w:hAnsi="Times New Roman" w:cs="Times New Roman"/>
          <w:sz w:val="26"/>
          <w:szCs w:val="26"/>
        </w:rPr>
        <w:t xml:space="preserve">межрегиональный фестиваль «Астафьевская осень», V интернет-реалити арт-хаусный фестиваль искусств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490A3A" w:rsidRPr="00B06E41">
        <w:rPr>
          <w:rFonts w:ascii="Times New Roman" w:hAnsi="Times New Roman" w:cs="Times New Roman"/>
          <w:sz w:val="26"/>
          <w:szCs w:val="26"/>
        </w:rPr>
        <w:t>«Я - Революция!»</w:t>
      </w:r>
      <w:r w:rsidR="00490A3A" w:rsidRPr="00B06E41">
        <w:rPr>
          <w:rFonts w:ascii="Times New Roman" w:hAnsi="Times New Roman" w:cs="Times New Roman"/>
          <w:sz w:val="26"/>
          <w:szCs w:val="26"/>
        </w:rPr>
        <w:t xml:space="preserve"> - в дистанционном режиме</w:t>
      </w:r>
      <w:r w:rsidR="003169D7" w:rsidRPr="00B06E41">
        <w:rPr>
          <w:rFonts w:ascii="Times New Roman" w:hAnsi="Times New Roman" w:cs="Times New Roman"/>
          <w:sz w:val="26"/>
          <w:szCs w:val="26"/>
        </w:rPr>
        <w:t>.</w:t>
      </w:r>
      <w:r w:rsidR="003169D7" w:rsidRPr="00B06E41">
        <w:rPr>
          <w:sz w:val="26"/>
          <w:szCs w:val="26"/>
        </w:rPr>
        <w:t xml:space="preserve"> </w:t>
      </w:r>
      <w:r w:rsidR="00FA09AB" w:rsidRPr="00B06E41">
        <w:rPr>
          <w:rFonts w:ascii="Times New Roman" w:hAnsi="Times New Roman" w:cs="Times New Roman"/>
          <w:sz w:val="26"/>
          <w:szCs w:val="26"/>
        </w:rPr>
        <w:t>Состоялось праздновани</w:t>
      </w:r>
      <w:r w:rsidR="00490A3A" w:rsidRPr="00B06E41">
        <w:rPr>
          <w:rFonts w:ascii="Times New Roman" w:hAnsi="Times New Roman" w:cs="Times New Roman"/>
          <w:sz w:val="26"/>
          <w:szCs w:val="26"/>
        </w:rPr>
        <w:t>е</w:t>
      </w:r>
      <w:r w:rsidR="00FA09AB" w:rsidRPr="00B06E41">
        <w:rPr>
          <w:rFonts w:ascii="Times New Roman" w:hAnsi="Times New Roman" w:cs="Times New Roman"/>
          <w:sz w:val="26"/>
          <w:szCs w:val="26"/>
        </w:rPr>
        <w:t xml:space="preserve"> 350-летия </w:t>
      </w:r>
      <w:r w:rsidR="00B06E41">
        <w:rPr>
          <w:rFonts w:ascii="Times New Roman" w:hAnsi="Times New Roman" w:cs="Times New Roman"/>
          <w:sz w:val="26"/>
          <w:szCs w:val="26"/>
        </w:rPr>
        <w:t xml:space="preserve">  </w:t>
      </w:r>
      <w:r w:rsidR="00FA09AB" w:rsidRPr="00B06E41">
        <w:rPr>
          <w:rFonts w:ascii="Times New Roman" w:hAnsi="Times New Roman" w:cs="Times New Roman"/>
          <w:sz w:val="26"/>
          <w:szCs w:val="26"/>
        </w:rPr>
        <w:t>с. Овсянка,</w:t>
      </w:r>
      <w:r w:rsidR="00FA09AB" w:rsidRPr="00B06E41">
        <w:rPr>
          <w:sz w:val="26"/>
          <w:szCs w:val="26"/>
        </w:rPr>
        <w:t xml:space="preserve"> </w:t>
      </w:r>
      <w:r w:rsidR="00FA09AB" w:rsidRPr="00B06E41">
        <w:rPr>
          <w:rFonts w:ascii="Times New Roman" w:hAnsi="Times New Roman" w:cs="Times New Roman"/>
          <w:sz w:val="26"/>
          <w:szCs w:val="26"/>
        </w:rPr>
        <w:t>о</w:t>
      </w:r>
      <w:r w:rsidR="003169D7" w:rsidRPr="00B06E41">
        <w:rPr>
          <w:rFonts w:ascii="Times New Roman" w:hAnsi="Times New Roman" w:cs="Times New Roman"/>
          <w:sz w:val="26"/>
          <w:szCs w:val="26"/>
        </w:rPr>
        <w:t>рганизован краевой проект «Енисейский экспресс»</w:t>
      </w:r>
      <w:r w:rsidR="00FA09AB" w:rsidRPr="00B06E41">
        <w:rPr>
          <w:rFonts w:ascii="Times New Roman" w:hAnsi="Times New Roman" w:cs="Times New Roman"/>
          <w:sz w:val="26"/>
          <w:szCs w:val="26"/>
        </w:rPr>
        <w:t>, открыта краевая выставка народных умельцев «Мастера Красноярья».</w:t>
      </w:r>
    </w:p>
    <w:p w14:paraId="6BAAE367" w14:textId="4EC39A80" w:rsidR="00F327D1" w:rsidRPr="00B06E41" w:rsidRDefault="00F327D1" w:rsidP="00F327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Учреждениями культуры оперативно внедрялись дистанционные формы работы: на сайтах и в акка</w:t>
      </w:r>
      <w:r w:rsidR="003C6F7D" w:rsidRPr="00B06E41">
        <w:rPr>
          <w:rFonts w:ascii="Times New Roman" w:hAnsi="Times New Roman" w:cs="Times New Roman"/>
          <w:sz w:val="26"/>
          <w:szCs w:val="26"/>
        </w:rPr>
        <w:t>у</w:t>
      </w:r>
      <w:r w:rsidRPr="00B06E41">
        <w:rPr>
          <w:rFonts w:ascii="Times New Roman" w:hAnsi="Times New Roman" w:cs="Times New Roman"/>
          <w:sz w:val="26"/>
          <w:szCs w:val="26"/>
        </w:rPr>
        <w:t>нтах социальных сетей музея, библиотек, клубов публиковались викторины, конкурсы, марафоны, экскурсии, мастер-классы, игры, акции, в том числе с активной обратной связью.</w:t>
      </w:r>
    </w:p>
    <w:p w14:paraId="57A1BA33" w14:textId="310B5AD4" w:rsidR="00CE05DF" w:rsidRPr="00B06E41" w:rsidRDefault="00CE05DF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В 202</w:t>
      </w:r>
      <w:r w:rsidR="00E35B57" w:rsidRPr="00B06E41">
        <w:rPr>
          <w:rFonts w:ascii="Times New Roman" w:hAnsi="Times New Roman" w:cs="Times New Roman"/>
          <w:sz w:val="26"/>
          <w:szCs w:val="26"/>
        </w:rPr>
        <w:t>1</w:t>
      </w:r>
      <w:r w:rsidR="00316E50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Pr="00B06E41">
        <w:rPr>
          <w:rFonts w:ascii="Times New Roman" w:hAnsi="Times New Roman" w:cs="Times New Roman"/>
          <w:sz w:val="26"/>
          <w:szCs w:val="26"/>
        </w:rPr>
        <w:t>году общий объем финансирования в целом по программе увеличился за счет привлечения средств субсидий из краевого бюджета</w:t>
      </w:r>
      <w:r w:rsidR="00316E50" w:rsidRPr="00B06E41">
        <w:rPr>
          <w:rFonts w:ascii="Times New Roman" w:hAnsi="Times New Roman" w:cs="Times New Roman"/>
          <w:sz w:val="26"/>
          <w:szCs w:val="26"/>
        </w:rPr>
        <w:t xml:space="preserve"> и выделения средств из местного бюджета на проведение ремонтных работ</w:t>
      </w:r>
      <w:r w:rsidRPr="00B06E41">
        <w:rPr>
          <w:rFonts w:ascii="Times New Roman" w:hAnsi="Times New Roman" w:cs="Times New Roman"/>
          <w:sz w:val="26"/>
          <w:szCs w:val="26"/>
        </w:rPr>
        <w:t>.</w:t>
      </w:r>
    </w:p>
    <w:p w14:paraId="79E37168" w14:textId="26F78B27" w:rsidR="00CE05DF" w:rsidRPr="00B06E41" w:rsidRDefault="00AB275E" w:rsidP="00D77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К</w:t>
      </w:r>
      <w:r w:rsidR="00CE05DF" w:rsidRPr="00B06E41">
        <w:rPr>
          <w:rFonts w:ascii="Times New Roman" w:hAnsi="Times New Roman" w:cs="Times New Roman"/>
          <w:sz w:val="26"/>
          <w:szCs w:val="26"/>
        </w:rPr>
        <w:t>омплектование книжных фондов</w:t>
      </w:r>
      <w:r w:rsidR="009F7BCB" w:rsidRPr="00B06E41">
        <w:rPr>
          <w:sz w:val="26"/>
          <w:szCs w:val="26"/>
        </w:rPr>
        <w:t xml:space="preserve"> </w:t>
      </w:r>
      <w:r w:rsidR="009F7BCB" w:rsidRPr="00B06E41">
        <w:rPr>
          <w:rFonts w:ascii="Times New Roman" w:hAnsi="Times New Roman" w:cs="Times New Roman"/>
          <w:sz w:val="26"/>
          <w:szCs w:val="26"/>
        </w:rPr>
        <w:t xml:space="preserve">шести библиотек </w:t>
      </w:r>
      <w:r w:rsidRPr="00B06E41">
        <w:rPr>
          <w:rFonts w:ascii="Times New Roman" w:hAnsi="Times New Roman" w:cs="Times New Roman"/>
          <w:sz w:val="26"/>
          <w:szCs w:val="26"/>
        </w:rPr>
        <w:t>произведено за счет средств субсиди</w:t>
      </w:r>
      <w:r w:rsidR="00D779AF" w:rsidRPr="00B06E41">
        <w:rPr>
          <w:rFonts w:ascii="Times New Roman" w:hAnsi="Times New Roman" w:cs="Times New Roman"/>
          <w:sz w:val="26"/>
          <w:szCs w:val="26"/>
        </w:rPr>
        <w:t>й.</w:t>
      </w:r>
      <w:r w:rsidR="00D779AF" w:rsidRPr="00B06E41">
        <w:rPr>
          <w:sz w:val="26"/>
          <w:szCs w:val="26"/>
        </w:rPr>
        <w:t xml:space="preserve"> 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За счет средств субсидии </w:t>
      </w:r>
      <w:r w:rsidR="00D779AF" w:rsidRPr="00B06E41">
        <w:rPr>
          <w:rFonts w:ascii="Times New Roman" w:hAnsi="Times New Roman" w:cs="Times New Roman"/>
          <w:sz w:val="26"/>
          <w:szCs w:val="26"/>
        </w:rPr>
        <w:t>бюджету муниципального образования Красноярского края из краевого бюджета на комплектование книжных фондов библиотек муниципального образования направлено 114,3 тыс. руб.</w:t>
      </w:r>
      <w:r w:rsidR="00D779AF" w:rsidRPr="00B06E41">
        <w:rPr>
          <w:sz w:val="26"/>
          <w:szCs w:val="26"/>
        </w:rPr>
        <w:t xml:space="preserve"> 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За счет средств </w:t>
      </w:r>
      <w:r w:rsidR="00D779AF" w:rsidRPr="00B06E41">
        <w:rPr>
          <w:rFonts w:ascii="Times New Roman" w:hAnsi="Times New Roman" w:cs="Times New Roman"/>
          <w:sz w:val="26"/>
          <w:szCs w:val="26"/>
        </w:rPr>
        <w:t>субсидии из бюджета субъекта Российской Федерации местному бюджету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779AF" w:rsidRPr="00B06E41">
        <w:rPr>
          <w:rFonts w:ascii="Times New Roman" w:hAnsi="Times New Roman" w:cs="Times New Roman"/>
          <w:sz w:val="26"/>
          <w:szCs w:val="26"/>
        </w:rPr>
        <w:t xml:space="preserve"> на государственную поддержку отрасли культуры (модернизацию муниципальных библиотек в части комплектования книжных фондов) направлено 35,511 тыс. руб.</w:t>
      </w:r>
    </w:p>
    <w:p w14:paraId="55719C13" w14:textId="006C7FF6" w:rsidR="00D779AF" w:rsidRPr="00B06E41" w:rsidRDefault="00D779AF" w:rsidP="00D77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З</w:t>
      </w:r>
      <w:r w:rsidRPr="00B06E41">
        <w:rPr>
          <w:rFonts w:ascii="Times New Roman" w:hAnsi="Times New Roman" w:cs="Times New Roman"/>
          <w:sz w:val="26"/>
          <w:szCs w:val="26"/>
        </w:rPr>
        <w:t xml:space="preserve">а счет средств, полученных муниципальным образованием в целях содействия достижению и (или) поощрения достижения наилучших значений показателей эффективности деятельности органов местного самоуправления,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B06E41">
        <w:rPr>
          <w:rFonts w:ascii="Times New Roman" w:hAnsi="Times New Roman" w:cs="Times New Roman"/>
          <w:sz w:val="26"/>
          <w:szCs w:val="26"/>
        </w:rPr>
        <w:t>в МБУК «Библиотека-музей В.П. Астафьева» проведены работы по замене оконных блоков на сумму 1637,2 тыс. руб.</w:t>
      </w:r>
    </w:p>
    <w:p w14:paraId="6D796AD3" w14:textId="3795B35C" w:rsidR="00D779AF" w:rsidRPr="00B06E41" w:rsidRDefault="00D779AF" w:rsidP="00D77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В Центральной городской библиотеке им В.Н. Белкина МБУК </w:t>
      </w:r>
      <w:r w:rsidR="00B06E41">
        <w:rPr>
          <w:rFonts w:ascii="Times New Roman" w:hAnsi="Times New Roman" w:cs="Times New Roman"/>
          <w:sz w:val="26"/>
          <w:szCs w:val="26"/>
        </w:rPr>
        <w:t xml:space="preserve">ЦБС                                 г. Дивногорска </w:t>
      </w:r>
      <w:r w:rsidRPr="00B06E41">
        <w:rPr>
          <w:rFonts w:ascii="Times New Roman" w:hAnsi="Times New Roman" w:cs="Times New Roman"/>
          <w:sz w:val="26"/>
          <w:szCs w:val="26"/>
        </w:rPr>
        <w:t>приобретены и установлены окна средства за счет средств местного бюджета на общую сумму 526,4 тыс.</w:t>
      </w:r>
      <w:r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Pr="00B06E41">
        <w:rPr>
          <w:rFonts w:ascii="Times New Roman" w:hAnsi="Times New Roman" w:cs="Times New Roman"/>
          <w:sz w:val="26"/>
          <w:szCs w:val="26"/>
        </w:rPr>
        <w:t>руб.</w:t>
      </w:r>
    </w:p>
    <w:p w14:paraId="3E3BB56C" w14:textId="7EB83A2C" w:rsidR="00E35B57" w:rsidRPr="00B06E41" w:rsidRDefault="00D779AF" w:rsidP="00D77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В МБУК «Библиотека-музей В.П. Астафьева» приобретены дверь противопожарная, архивный шкаф за счет средств местного бюджета на общую сумму 52,0 тыс.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Pr="00B06E41">
        <w:rPr>
          <w:rFonts w:ascii="Times New Roman" w:hAnsi="Times New Roman" w:cs="Times New Roman"/>
          <w:sz w:val="26"/>
          <w:szCs w:val="26"/>
        </w:rPr>
        <w:t>руб.</w:t>
      </w:r>
    </w:p>
    <w:p w14:paraId="2E5EDD58" w14:textId="4543AD02" w:rsidR="00D779AF" w:rsidRPr="00B06E41" w:rsidRDefault="00D779AF" w:rsidP="00D779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За счет средств субсидии на приобретение специального оборудования, сырья  и  расходных материалов для муниципальных домов ремесел и муниципальных клубных формирований по ремеслам в размере </w:t>
      </w:r>
      <w:r w:rsidRPr="00B06E41">
        <w:rPr>
          <w:rFonts w:ascii="Times New Roman" w:hAnsi="Times New Roman" w:cs="Times New Roman"/>
          <w:sz w:val="26"/>
          <w:szCs w:val="26"/>
        </w:rPr>
        <w:t>204,0</w:t>
      </w:r>
      <w:r w:rsidRPr="00B06E41">
        <w:rPr>
          <w:rFonts w:ascii="Times New Roman" w:hAnsi="Times New Roman" w:cs="Times New Roman"/>
          <w:sz w:val="26"/>
          <w:szCs w:val="26"/>
        </w:rPr>
        <w:t xml:space="preserve"> тыс. рублей приобретен</w:t>
      </w:r>
      <w:r w:rsidRPr="00B06E41">
        <w:rPr>
          <w:rFonts w:ascii="Times New Roman" w:hAnsi="Times New Roman" w:cs="Times New Roman"/>
          <w:sz w:val="26"/>
          <w:szCs w:val="26"/>
        </w:rPr>
        <w:t>о оборудование и расходные материалы для студии «Береста» Центра народных ремесел МБУК ДХМ.</w:t>
      </w:r>
    </w:p>
    <w:p w14:paraId="1C1A4B1F" w14:textId="55DABC7D" w:rsidR="006A0C15" w:rsidRPr="00B06E41" w:rsidRDefault="006A0C15" w:rsidP="00CE05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За счет средств субсидии на развитие и укрепление материально-технической базы, осуществление ремонтных работ (текущего ремонта) зданий муниципальных учреждений культуры клубного типа в населенных пунктах с числом жителей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B06E41">
        <w:rPr>
          <w:rFonts w:ascii="Times New Roman" w:hAnsi="Times New Roman" w:cs="Times New Roman"/>
          <w:sz w:val="26"/>
          <w:szCs w:val="26"/>
        </w:rPr>
        <w:t>до 50 тысяч человек в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 клубе-филиале п. Усть-Мана </w:t>
      </w:r>
      <w:r w:rsidRPr="00B06E41">
        <w:rPr>
          <w:rFonts w:ascii="Times New Roman" w:hAnsi="Times New Roman" w:cs="Times New Roman"/>
          <w:sz w:val="26"/>
          <w:szCs w:val="26"/>
        </w:rPr>
        <w:t xml:space="preserve"> </w:t>
      </w:r>
      <w:r w:rsidR="00ED6441" w:rsidRPr="00B06E41">
        <w:rPr>
          <w:rFonts w:ascii="Times New Roman" w:hAnsi="Times New Roman" w:cs="Times New Roman"/>
          <w:sz w:val="26"/>
          <w:szCs w:val="26"/>
        </w:rPr>
        <w:t>произведен т</w:t>
      </w:r>
      <w:r w:rsidR="00ED6441" w:rsidRPr="00B06E41">
        <w:rPr>
          <w:rFonts w:ascii="Times New Roman" w:hAnsi="Times New Roman" w:cs="Times New Roman"/>
          <w:sz w:val="26"/>
          <w:szCs w:val="26"/>
        </w:rPr>
        <w:t>екущий ремонт крыльца запасного противопожарного выхода</w:t>
      </w:r>
      <w:r w:rsidR="00ED6441" w:rsidRPr="00B06E41">
        <w:rPr>
          <w:rFonts w:ascii="Times New Roman" w:hAnsi="Times New Roman" w:cs="Times New Roman"/>
          <w:sz w:val="26"/>
          <w:szCs w:val="26"/>
        </w:rPr>
        <w:t>.</w:t>
      </w:r>
    </w:p>
    <w:p w14:paraId="5BDB012E" w14:textId="3D971B88" w:rsidR="00F759E4" w:rsidRPr="00B06E41" w:rsidRDefault="00F759E4" w:rsidP="006A0C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B06E41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06E41">
        <w:rPr>
          <w:rFonts w:ascii="Times New Roman" w:hAnsi="Times New Roman" w:cs="Times New Roman"/>
          <w:sz w:val="26"/>
          <w:szCs w:val="26"/>
        </w:rPr>
        <w:t xml:space="preserve">проекта «Культурная среда» национального проекта «Культура» за счет средств субсидии на создание (реконструкцию) и капитальный ремонт культурно-досуговых учреждений в сельской местности в размере </w:t>
      </w:r>
      <w:r w:rsidR="00B06E4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B06E41">
        <w:rPr>
          <w:rFonts w:ascii="Times New Roman" w:hAnsi="Times New Roman" w:cs="Times New Roman"/>
          <w:sz w:val="26"/>
          <w:szCs w:val="26"/>
        </w:rPr>
        <w:t xml:space="preserve"> 1,</w:t>
      </w:r>
      <w:r w:rsidR="00ED6441" w:rsidRPr="00B06E41">
        <w:rPr>
          <w:rFonts w:ascii="Times New Roman" w:hAnsi="Times New Roman" w:cs="Times New Roman"/>
          <w:sz w:val="26"/>
          <w:szCs w:val="26"/>
        </w:rPr>
        <w:t>553</w:t>
      </w:r>
      <w:r w:rsidRPr="00B06E41">
        <w:rPr>
          <w:rFonts w:ascii="Times New Roman" w:hAnsi="Times New Roman" w:cs="Times New Roman"/>
          <w:sz w:val="26"/>
          <w:szCs w:val="26"/>
        </w:rPr>
        <w:t xml:space="preserve"> млн. рублей проведен </w:t>
      </w:r>
      <w:r w:rsidR="00ED6441" w:rsidRPr="00B06E41">
        <w:rPr>
          <w:rFonts w:ascii="Times New Roman" w:hAnsi="Times New Roman" w:cs="Times New Roman"/>
          <w:sz w:val="26"/>
          <w:szCs w:val="26"/>
        </w:rPr>
        <w:t>к</w:t>
      </w:r>
      <w:r w:rsidR="00ED6441" w:rsidRPr="00B06E41">
        <w:rPr>
          <w:rFonts w:ascii="Times New Roman" w:hAnsi="Times New Roman" w:cs="Times New Roman"/>
          <w:sz w:val="26"/>
          <w:szCs w:val="26"/>
        </w:rPr>
        <w:t xml:space="preserve">апитальный ремонт помещений санитарных узлов, расположенных в левом крыле на 1-ом этаже здания МБУК ГДК </w:t>
      </w:r>
      <w:r w:rsidR="00ED6441" w:rsidRPr="00B06E41">
        <w:rPr>
          <w:rFonts w:ascii="Times New Roman" w:hAnsi="Times New Roman" w:cs="Times New Roman"/>
          <w:sz w:val="26"/>
          <w:szCs w:val="26"/>
        </w:rPr>
        <w:t>«</w:t>
      </w:r>
      <w:r w:rsidR="00ED6441" w:rsidRPr="00B06E41">
        <w:rPr>
          <w:rFonts w:ascii="Times New Roman" w:hAnsi="Times New Roman" w:cs="Times New Roman"/>
          <w:sz w:val="26"/>
          <w:szCs w:val="26"/>
        </w:rPr>
        <w:t>Энергетик</w:t>
      </w:r>
      <w:r w:rsidR="00ED6441" w:rsidRPr="00B06E41">
        <w:rPr>
          <w:rFonts w:ascii="Times New Roman" w:hAnsi="Times New Roman" w:cs="Times New Roman"/>
          <w:sz w:val="26"/>
          <w:szCs w:val="26"/>
        </w:rPr>
        <w:t>».</w:t>
      </w:r>
    </w:p>
    <w:p w14:paraId="40AE200E" w14:textId="6196E478" w:rsidR="00CA231D" w:rsidRPr="00B06E41" w:rsidRDefault="00CA231D" w:rsidP="008043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4C7C9B9" w14:textId="77777777" w:rsidR="00ED6441" w:rsidRPr="00B06E41" w:rsidRDefault="00ED6441" w:rsidP="008043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772EF29" w14:textId="5F206721" w:rsidR="00F36943" w:rsidRPr="00B06E41" w:rsidRDefault="00F36943" w:rsidP="008043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06E41">
        <w:rPr>
          <w:rFonts w:ascii="Times New Roman" w:hAnsi="Times New Roman" w:cs="Times New Roman"/>
          <w:sz w:val="26"/>
          <w:szCs w:val="26"/>
        </w:rPr>
        <w:t>Начальник отдела                                                                                 Е.В. Шошина</w:t>
      </w:r>
    </w:p>
    <w:p w14:paraId="79213B65" w14:textId="0AF08CCD" w:rsidR="00A70D92" w:rsidRPr="00B06E41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61EBC9" w14:textId="77777777" w:rsidR="00B06E41" w:rsidRDefault="00B06E41" w:rsidP="0080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05859" w14:textId="49942525" w:rsidR="00A70D92" w:rsidRPr="00B06E41" w:rsidRDefault="00A70D92" w:rsidP="008043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E41">
        <w:rPr>
          <w:rFonts w:ascii="Times New Roman" w:hAnsi="Times New Roman" w:cs="Times New Roman"/>
          <w:sz w:val="24"/>
          <w:szCs w:val="24"/>
        </w:rPr>
        <w:t>Панова Мария Сергеевна, 3 70 21</w:t>
      </w:r>
    </w:p>
    <w:sectPr w:rsidR="00A70D92" w:rsidRPr="00B06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5945B2"/>
    <w:multiLevelType w:val="hybridMultilevel"/>
    <w:tmpl w:val="9B78B2C4"/>
    <w:lvl w:ilvl="0" w:tplc="D3E80F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A876E1"/>
    <w:multiLevelType w:val="hybridMultilevel"/>
    <w:tmpl w:val="6D7EE74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2B"/>
    <w:rsid w:val="000340A9"/>
    <w:rsid w:val="0007158D"/>
    <w:rsid w:val="000F5E2B"/>
    <w:rsid w:val="002A1023"/>
    <w:rsid w:val="002D7F0D"/>
    <w:rsid w:val="003169D7"/>
    <w:rsid w:val="00316E50"/>
    <w:rsid w:val="003C67E9"/>
    <w:rsid w:val="003C6F7D"/>
    <w:rsid w:val="00454B48"/>
    <w:rsid w:val="004666AB"/>
    <w:rsid w:val="00490A3A"/>
    <w:rsid w:val="00491360"/>
    <w:rsid w:val="004E4AB0"/>
    <w:rsid w:val="005318AB"/>
    <w:rsid w:val="00555799"/>
    <w:rsid w:val="0056212C"/>
    <w:rsid w:val="005E67A1"/>
    <w:rsid w:val="006330AB"/>
    <w:rsid w:val="0064072F"/>
    <w:rsid w:val="006A0C15"/>
    <w:rsid w:val="006E7C09"/>
    <w:rsid w:val="00712E09"/>
    <w:rsid w:val="007C270E"/>
    <w:rsid w:val="007E090D"/>
    <w:rsid w:val="007F4520"/>
    <w:rsid w:val="007F5B6A"/>
    <w:rsid w:val="008043D5"/>
    <w:rsid w:val="0086283B"/>
    <w:rsid w:val="00886DA2"/>
    <w:rsid w:val="009301CF"/>
    <w:rsid w:val="00985F19"/>
    <w:rsid w:val="00993B37"/>
    <w:rsid w:val="009D635F"/>
    <w:rsid w:val="009F7BCB"/>
    <w:rsid w:val="00A46093"/>
    <w:rsid w:val="00A70D92"/>
    <w:rsid w:val="00A84590"/>
    <w:rsid w:val="00A96C00"/>
    <w:rsid w:val="00AB275E"/>
    <w:rsid w:val="00B06E41"/>
    <w:rsid w:val="00B661EF"/>
    <w:rsid w:val="00B86DAD"/>
    <w:rsid w:val="00BA7224"/>
    <w:rsid w:val="00C46E6A"/>
    <w:rsid w:val="00CA231D"/>
    <w:rsid w:val="00CC651C"/>
    <w:rsid w:val="00CD4B7B"/>
    <w:rsid w:val="00CE05DF"/>
    <w:rsid w:val="00CE156D"/>
    <w:rsid w:val="00D602FC"/>
    <w:rsid w:val="00D779AF"/>
    <w:rsid w:val="00DC4435"/>
    <w:rsid w:val="00DC74E6"/>
    <w:rsid w:val="00E2561C"/>
    <w:rsid w:val="00E35B57"/>
    <w:rsid w:val="00ED6441"/>
    <w:rsid w:val="00F327D1"/>
    <w:rsid w:val="00F36943"/>
    <w:rsid w:val="00F759E4"/>
    <w:rsid w:val="00FA09AB"/>
    <w:rsid w:val="00FC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B40E"/>
  <w15:chartTrackingRefBased/>
  <w15:docId w15:val="{17D673A4-68B4-4DED-BA14-62F17EBB8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419</cp:revision>
  <dcterms:created xsi:type="dcterms:W3CDTF">2021-02-01T05:45:00Z</dcterms:created>
  <dcterms:modified xsi:type="dcterms:W3CDTF">2022-01-28T05:29:00Z</dcterms:modified>
</cp:coreProperties>
</file>