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F5" w:rsidRPr="00E5583B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4E21C5" w:rsidRDefault="000D161E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к годовому отчету о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реализации муниципальной программы «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Система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образования город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Дивногорск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7D10B1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6A0337" w:rsidRPr="00E5583B" w:rsidRDefault="007D10B1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2017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A0337" w:rsidRPr="00E5583B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174C" w:rsidRPr="00B64BE2" w:rsidRDefault="0093174C" w:rsidP="001A70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E2">
        <w:rPr>
          <w:rFonts w:ascii="Times New Roman" w:eastAsia="Times New Roman" w:hAnsi="Times New Roman" w:cs="Times New Roman"/>
          <w:sz w:val="28"/>
          <w:szCs w:val="28"/>
        </w:rPr>
        <w:t>В рамках муниципальной  программы исполнение составило всего –</w:t>
      </w:r>
      <w:r w:rsidR="00696B3D">
        <w:rPr>
          <w:rFonts w:ascii="Times New Roman" w:hAnsi="Times New Roman" w:cs="Times New Roman"/>
          <w:sz w:val="28"/>
          <w:szCs w:val="28"/>
        </w:rPr>
        <w:t>521 227,50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средств бюджета муниципального образования – </w:t>
      </w:r>
      <w:r w:rsidR="00940BE4">
        <w:rPr>
          <w:rFonts w:ascii="Times New Roman" w:hAnsi="Times New Roman" w:cs="Times New Roman"/>
          <w:sz w:val="28"/>
          <w:szCs w:val="28"/>
        </w:rPr>
        <w:t>197 867,50</w:t>
      </w:r>
      <w:r w:rsidR="003C639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</w:t>
      </w:r>
      <w:r w:rsidR="00FB10B8" w:rsidRPr="00B64BE2">
        <w:rPr>
          <w:rFonts w:ascii="Times New Roman" w:hAnsi="Times New Roman" w:cs="Times New Roman"/>
          <w:sz w:val="28"/>
          <w:szCs w:val="28"/>
        </w:rPr>
        <w:t xml:space="preserve"> по подпрограммам</w:t>
      </w:r>
      <w:r w:rsidRPr="00B64BE2">
        <w:rPr>
          <w:rFonts w:ascii="Times New Roman" w:hAnsi="Times New Roman" w:cs="Times New Roman"/>
          <w:sz w:val="28"/>
          <w:szCs w:val="28"/>
        </w:rPr>
        <w:t>: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696B3D">
        <w:rPr>
          <w:rFonts w:ascii="Times New Roman" w:hAnsi="Times New Roman" w:cs="Times New Roman"/>
          <w:sz w:val="28"/>
          <w:szCs w:val="28"/>
        </w:rPr>
        <w:t>75 583,30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2 – </w:t>
      </w:r>
      <w:r w:rsidR="00696B3D">
        <w:rPr>
          <w:rFonts w:ascii="Times New Roman" w:hAnsi="Times New Roman" w:cs="Times New Roman"/>
          <w:sz w:val="28"/>
          <w:szCs w:val="28"/>
        </w:rPr>
        <w:t>96 048,40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Подпрограмма № 3 –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96B3D">
        <w:rPr>
          <w:rFonts w:ascii="Times New Roman" w:hAnsi="Times New Roman" w:cs="Times New Roman"/>
          <w:sz w:val="28"/>
          <w:szCs w:val="28"/>
        </w:rPr>
        <w:t>2 796,60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696B3D">
        <w:rPr>
          <w:rFonts w:ascii="Times New Roman" w:hAnsi="Times New Roman" w:cs="Times New Roman"/>
          <w:sz w:val="28"/>
          <w:szCs w:val="28"/>
        </w:rPr>
        <w:t>23</w:t>
      </w:r>
      <w:r w:rsidR="00940BE4">
        <w:rPr>
          <w:rFonts w:ascii="Times New Roman" w:hAnsi="Times New Roman" w:cs="Times New Roman"/>
          <w:sz w:val="28"/>
          <w:szCs w:val="28"/>
        </w:rPr>
        <w:t xml:space="preserve"> </w:t>
      </w:r>
      <w:r w:rsidR="00696B3D">
        <w:rPr>
          <w:rFonts w:ascii="Times New Roman" w:hAnsi="Times New Roman" w:cs="Times New Roman"/>
          <w:sz w:val="28"/>
          <w:szCs w:val="28"/>
        </w:rPr>
        <w:t>439,20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из средств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краевого бюджета – </w:t>
      </w:r>
      <w:r w:rsidR="00940BE4">
        <w:rPr>
          <w:rFonts w:ascii="Times New Roman" w:hAnsi="Times New Roman" w:cs="Times New Roman"/>
          <w:sz w:val="28"/>
          <w:szCs w:val="28"/>
        </w:rPr>
        <w:t>299</w:t>
      </w:r>
      <w:r w:rsidR="00E978B1" w:rsidRPr="00B64BE2">
        <w:rPr>
          <w:rFonts w:ascii="Times New Roman" w:hAnsi="Times New Roman" w:cs="Times New Roman"/>
          <w:sz w:val="28"/>
          <w:szCs w:val="28"/>
        </w:rPr>
        <w:t> </w:t>
      </w:r>
      <w:r w:rsidR="00940BE4">
        <w:rPr>
          <w:rFonts w:ascii="Times New Roman" w:hAnsi="Times New Roman" w:cs="Times New Roman"/>
          <w:sz w:val="28"/>
          <w:szCs w:val="28"/>
        </w:rPr>
        <w:t>589</w:t>
      </w:r>
      <w:r w:rsidR="00E978B1" w:rsidRPr="00B64BE2">
        <w:rPr>
          <w:rFonts w:ascii="Times New Roman" w:hAnsi="Times New Roman" w:cs="Times New Roman"/>
          <w:sz w:val="28"/>
          <w:szCs w:val="28"/>
        </w:rPr>
        <w:t>,</w:t>
      </w:r>
      <w:r w:rsidR="00940BE4">
        <w:rPr>
          <w:rFonts w:ascii="Times New Roman" w:hAnsi="Times New Roman" w:cs="Times New Roman"/>
          <w:sz w:val="28"/>
          <w:szCs w:val="28"/>
        </w:rPr>
        <w:t>5</w:t>
      </w:r>
      <w:r w:rsidR="00E978B1" w:rsidRPr="00B64BE2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№1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FC6485" w:rsidRPr="00B64BE2">
        <w:rPr>
          <w:rFonts w:ascii="Times New Roman" w:hAnsi="Times New Roman" w:cs="Times New Roman"/>
          <w:sz w:val="28"/>
          <w:szCs w:val="28"/>
        </w:rPr>
        <w:t>1</w:t>
      </w:r>
      <w:r w:rsidR="00940BE4">
        <w:rPr>
          <w:rFonts w:ascii="Times New Roman" w:hAnsi="Times New Roman" w:cs="Times New Roman"/>
          <w:sz w:val="28"/>
          <w:szCs w:val="28"/>
        </w:rPr>
        <w:t>22</w:t>
      </w:r>
      <w:r w:rsidR="00FC6485" w:rsidRPr="00B64BE2">
        <w:rPr>
          <w:rFonts w:ascii="Times New Roman" w:hAnsi="Times New Roman" w:cs="Times New Roman"/>
          <w:sz w:val="28"/>
          <w:szCs w:val="28"/>
        </w:rPr>
        <w:t> </w:t>
      </w:r>
      <w:r w:rsidR="00940BE4">
        <w:rPr>
          <w:rFonts w:ascii="Times New Roman" w:hAnsi="Times New Roman" w:cs="Times New Roman"/>
          <w:sz w:val="28"/>
          <w:szCs w:val="28"/>
        </w:rPr>
        <w:t>402,80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E5583B" w:rsidRPr="00B64BE2" w:rsidRDefault="009A4522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осуществление присмотра и ухода за детьми-инвалидами, детьми-сиротами и детьми, оставшимся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940BE4">
        <w:rPr>
          <w:rFonts w:ascii="Times New Roman" w:hAnsi="Times New Roman" w:cs="Times New Roman"/>
          <w:sz w:val="28"/>
          <w:szCs w:val="28"/>
        </w:rPr>
        <w:t>431,3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Pr="00B64BE2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C011B3">
        <w:rPr>
          <w:rFonts w:ascii="Times New Roman" w:hAnsi="Times New Roman" w:cs="Times New Roman"/>
          <w:sz w:val="28"/>
          <w:szCs w:val="28"/>
        </w:rPr>
        <w:t>99,7</w:t>
      </w:r>
      <w:r w:rsidR="00E5583B" w:rsidRPr="00B64BE2">
        <w:rPr>
          <w:rFonts w:ascii="Times New Roman" w:hAnsi="Times New Roman" w:cs="Times New Roman"/>
          <w:sz w:val="28"/>
          <w:szCs w:val="28"/>
        </w:rPr>
        <w:t>%.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07B" w:rsidRPr="00B64BE2" w:rsidRDefault="004A0FF2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выплату и доставку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C011B3">
        <w:rPr>
          <w:rFonts w:ascii="Times New Roman" w:hAnsi="Times New Roman" w:cs="Times New Roman"/>
          <w:sz w:val="28"/>
          <w:szCs w:val="28"/>
        </w:rPr>
        <w:t>3607,40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лей, процент исполнения составил </w:t>
      </w:r>
      <w:r w:rsidR="00C011B3">
        <w:rPr>
          <w:rFonts w:ascii="Times New Roman" w:hAnsi="Times New Roman" w:cs="Times New Roman"/>
          <w:sz w:val="28"/>
          <w:szCs w:val="28"/>
        </w:rPr>
        <w:t>91,3</w:t>
      </w:r>
      <w:r w:rsidR="0014407B" w:rsidRPr="00B64BE2">
        <w:rPr>
          <w:rFonts w:ascii="Times New Roman" w:hAnsi="Times New Roman" w:cs="Times New Roman"/>
          <w:sz w:val="28"/>
          <w:szCs w:val="28"/>
        </w:rPr>
        <w:t>%.Неисполнение данной субсидии обусловлено тем, что фактическое поступление родительской платы ниже плановой.</w:t>
      </w:r>
    </w:p>
    <w:p w:rsidR="0014407B" w:rsidRPr="00B64BE2" w:rsidRDefault="0014407B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Субсидии на проведение мероприятий, направленных на обеспечение безопасного участия </w:t>
      </w:r>
      <w:r w:rsidR="00C011B3">
        <w:rPr>
          <w:rFonts w:ascii="Times New Roman" w:hAnsi="Times New Roman" w:cs="Times New Roman"/>
          <w:sz w:val="28"/>
          <w:szCs w:val="28"/>
        </w:rPr>
        <w:t>детей в дорожном движении в 2017</w:t>
      </w:r>
      <w:r w:rsidRPr="00B64BE2">
        <w:rPr>
          <w:rFonts w:ascii="Times New Roman" w:hAnsi="Times New Roman" w:cs="Times New Roman"/>
          <w:sz w:val="28"/>
          <w:szCs w:val="28"/>
        </w:rPr>
        <w:t xml:space="preserve"> году- </w:t>
      </w:r>
      <w:r w:rsidR="001C2E39">
        <w:rPr>
          <w:rFonts w:ascii="Times New Roman" w:hAnsi="Times New Roman" w:cs="Times New Roman"/>
          <w:sz w:val="28"/>
          <w:szCs w:val="28"/>
        </w:rPr>
        <w:t>70,5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Средства освоены в полном объеме</w:t>
      </w:r>
      <w:r w:rsidR="00F735D1" w:rsidRPr="00B64BE2">
        <w:rPr>
          <w:rFonts w:ascii="Times New Roman" w:hAnsi="Times New Roman" w:cs="Times New Roman"/>
          <w:sz w:val="28"/>
          <w:szCs w:val="28"/>
        </w:rPr>
        <w:t>.</w:t>
      </w:r>
    </w:p>
    <w:p w:rsidR="00F735D1" w:rsidRPr="00B64BE2" w:rsidRDefault="00F735D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</w:t>
      </w:r>
      <w:r w:rsidRPr="00B64BE2">
        <w:rPr>
          <w:rFonts w:ascii="Times New Roman" w:hAnsi="Times New Roman" w:cs="Times New Roman"/>
          <w:sz w:val="28"/>
          <w:szCs w:val="28"/>
        </w:rPr>
        <w:lastRenderedPageBreak/>
        <w:t>государственными образовательными стандартами, в рамках подпрограммы "Дошкольное образование детей"-</w:t>
      </w:r>
      <w:r w:rsidR="001C2E39">
        <w:rPr>
          <w:rFonts w:ascii="Times New Roman" w:hAnsi="Times New Roman" w:cs="Times New Roman"/>
          <w:sz w:val="28"/>
          <w:szCs w:val="28"/>
        </w:rPr>
        <w:t>40 481,2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C2E39">
        <w:rPr>
          <w:rFonts w:ascii="Times New Roman" w:hAnsi="Times New Roman" w:cs="Times New Roman"/>
          <w:sz w:val="28"/>
          <w:szCs w:val="28"/>
        </w:rPr>
        <w:t>100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в рамках подпрограммы "Развитие дошкольного образования детей"- </w:t>
      </w:r>
      <w:r w:rsidR="001C2E39">
        <w:rPr>
          <w:rFonts w:ascii="Times New Roman" w:hAnsi="Times New Roman" w:cs="Times New Roman"/>
          <w:sz w:val="28"/>
          <w:szCs w:val="28"/>
        </w:rPr>
        <w:t>77 713,30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1C2E39">
        <w:rPr>
          <w:rFonts w:ascii="Times New Roman" w:hAnsi="Times New Roman" w:cs="Times New Roman"/>
          <w:sz w:val="28"/>
          <w:szCs w:val="28"/>
        </w:rPr>
        <w:t>100</w:t>
      </w:r>
      <w:r w:rsidRPr="00B64BE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1C2E39">
        <w:rPr>
          <w:rFonts w:ascii="Times New Roman" w:hAnsi="Times New Roman" w:cs="Times New Roman"/>
          <w:sz w:val="28"/>
          <w:szCs w:val="28"/>
        </w:rPr>
        <w:t>162 498,</w:t>
      </w:r>
      <w:r w:rsidR="004E21C5">
        <w:rPr>
          <w:rFonts w:ascii="Times New Roman" w:hAnsi="Times New Roman" w:cs="Times New Roman"/>
          <w:sz w:val="28"/>
          <w:szCs w:val="28"/>
        </w:rPr>
        <w:t xml:space="preserve"> </w:t>
      </w:r>
      <w:r w:rsidR="001C2E39">
        <w:rPr>
          <w:rFonts w:ascii="Times New Roman" w:hAnsi="Times New Roman" w:cs="Times New Roman"/>
          <w:sz w:val="28"/>
          <w:szCs w:val="28"/>
        </w:rPr>
        <w:t>20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</w:t>
      </w:r>
      <w:r w:rsidR="00D92D9E" w:rsidRPr="00B64B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07F75" w:rsidRPr="00B64BE2" w:rsidRDefault="00507F7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Субсидия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</w:t>
      </w:r>
      <w:r w:rsidR="00F735D1" w:rsidRPr="00B64BE2">
        <w:rPr>
          <w:rFonts w:ascii="Times New Roman" w:hAnsi="Times New Roman" w:cs="Times New Roman"/>
          <w:sz w:val="28"/>
          <w:szCs w:val="28"/>
        </w:rPr>
        <w:t>-</w:t>
      </w:r>
      <w:r w:rsidR="001C2E39">
        <w:rPr>
          <w:rFonts w:ascii="Times New Roman" w:hAnsi="Times New Roman" w:cs="Times New Roman"/>
          <w:sz w:val="28"/>
          <w:szCs w:val="28"/>
        </w:rPr>
        <w:t>7854,3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руб. </w:t>
      </w:r>
      <w:r w:rsidR="001C2E39">
        <w:rPr>
          <w:rFonts w:ascii="Times New Roman" w:hAnsi="Times New Roman" w:cs="Times New Roman"/>
          <w:sz w:val="28"/>
          <w:szCs w:val="28"/>
        </w:rPr>
        <w:t>Процент исполнения составил 99,3</w:t>
      </w:r>
      <w:r w:rsidR="00F735D1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Pr="00B64BE2" w:rsidRDefault="00F735D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Субсидии на проведение мероприятий, направленных на обеспечение безопасного участия </w:t>
      </w:r>
      <w:r w:rsidR="001C2E39">
        <w:rPr>
          <w:rFonts w:ascii="Times New Roman" w:hAnsi="Times New Roman" w:cs="Times New Roman"/>
          <w:sz w:val="28"/>
          <w:szCs w:val="28"/>
        </w:rPr>
        <w:t>детей в дорожном движении в 2017</w:t>
      </w:r>
      <w:r w:rsidRPr="00B64BE2">
        <w:rPr>
          <w:rFonts w:ascii="Times New Roman" w:hAnsi="Times New Roman" w:cs="Times New Roman"/>
          <w:sz w:val="28"/>
          <w:szCs w:val="28"/>
        </w:rPr>
        <w:t xml:space="preserve"> году- </w:t>
      </w:r>
      <w:r w:rsidR="001C2E39">
        <w:rPr>
          <w:rFonts w:ascii="Times New Roman" w:hAnsi="Times New Roman" w:cs="Times New Roman"/>
          <w:sz w:val="28"/>
          <w:szCs w:val="28"/>
        </w:rPr>
        <w:t>93,2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Средства освоены в полном объеме.</w:t>
      </w:r>
    </w:p>
    <w:p w:rsidR="00507F75" w:rsidRPr="00B64BE2" w:rsidRDefault="00507F7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учреждений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B70E37">
        <w:rPr>
          <w:rFonts w:ascii="Times New Roman" w:hAnsi="Times New Roman" w:cs="Times New Roman"/>
          <w:sz w:val="28"/>
          <w:szCs w:val="28"/>
        </w:rPr>
        <w:t>122 709,6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B70E37">
        <w:rPr>
          <w:rFonts w:ascii="Times New Roman" w:hAnsi="Times New Roman" w:cs="Times New Roman"/>
          <w:sz w:val="28"/>
          <w:szCs w:val="28"/>
        </w:rPr>
        <w:t>Процент исполнения составил 99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 и дополнительное образование детей" –</w:t>
      </w:r>
      <w:r w:rsidR="001A70EB">
        <w:rPr>
          <w:rFonts w:ascii="Times New Roman" w:hAnsi="Times New Roman" w:cs="Times New Roman"/>
          <w:sz w:val="28"/>
          <w:szCs w:val="28"/>
        </w:rPr>
        <w:t xml:space="preserve"> 29 4</w:t>
      </w:r>
      <w:r w:rsidR="00B70E37">
        <w:rPr>
          <w:rFonts w:ascii="Times New Roman" w:hAnsi="Times New Roman" w:cs="Times New Roman"/>
          <w:sz w:val="28"/>
          <w:szCs w:val="28"/>
        </w:rPr>
        <w:t>95,6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B70E37">
        <w:rPr>
          <w:rFonts w:ascii="Times New Roman" w:hAnsi="Times New Roman" w:cs="Times New Roman"/>
          <w:sz w:val="28"/>
          <w:szCs w:val="28"/>
        </w:rPr>
        <w:t>100</w:t>
      </w:r>
      <w:r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Субсидии на проведение работ в общеобразовательных организациях с целью устранения предписаний надзорных органов к зданиям общеоб</w:t>
      </w:r>
      <w:r w:rsidR="00B70E37">
        <w:rPr>
          <w:rFonts w:ascii="Times New Roman" w:hAnsi="Times New Roman" w:cs="Times New Roman"/>
          <w:sz w:val="28"/>
          <w:szCs w:val="28"/>
        </w:rPr>
        <w:t>разовательных организаций в 2017</w:t>
      </w:r>
      <w:r w:rsidRPr="00B64BE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70E37">
        <w:rPr>
          <w:rFonts w:ascii="Times New Roman" w:hAnsi="Times New Roman" w:cs="Times New Roman"/>
          <w:sz w:val="28"/>
          <w:szCs w:val="28"/>
        </w:rPr>
        <w:t>959,5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Средства исполнены в полном объеме.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№ 3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E82988" w:rsidRPr="00B64BE2">
        <w:rPr>
          <w:rFonts w:ascii="Times New Roman" w:hAnsi="Times New Roman" w:cs="Times New Roman"/>
          <w:sz w:val="28"/>
          <w:szCs w:val="28"/>
        </w:rPr>
        <w:t>4</w:t>
      </w:r>
      <w:r w:rsidR="00B70E37">
        <w:rPr>
          <w:rFonts w:ascii="Times New Roman" w:hAnsi="Times New Roman" w:cs="Times New Roman"/>
          <w:sz w:val="28"/>
          <w:szCs w:val="28"/>
        </w:rPr>
        <w:t> 565,10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</w:t>
      </w:r>
      <w:r w:rsidR="00AA22F5" w:rsidRPr="00B64BE2">
        <w:rPr>
          <w:rFonts w:ascii="Times New Roman" w:hAnsi="Times New Roman" w:cs="Times New Roman"/>
          <w:sz w:val="28"/>
          <w:szCs w:val="28"/>
        </w:rPr>
        <w:t>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AA22F5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411DA1" w:rsidRPr="00B64BE2" w:rsidRDefault="00411DA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оплату стоимости набора продуктов питания или готовых блюд и их транспортировки в лагерях с дневным пребыванием детей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F079DF">
        <w:rPr>
          <w:rFonts w:ascii="Times New Roman" w:hAnsi="Times New Roman" w:cs="Times New Roman"/>
          <w:sz w:val="28"/>
          <w:szCs w:val="28"/>
        </w:rPr>
        <w:t>1648,10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 Средства освоены в полном объеме;</w:t>
      </w:r>
    </w:p>
    <w:p w:rsidR="00411DA1" w:rsidRPr="00B64BE2" w:rsidRDefault="00411DA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оплату стоимости путевок для детей в краевые государственные и негосударственные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</w:t>
      </w:r>
      <w:r w:rsidR="00F079DF">
        <w:rPr>
          <w:rFonts w:ascii="Times New Roman" w:hAnsi="Times New Roman" w:cs="Times New Roman"/>
          <w:sz w:val="28"/>
          <w:szCs w:val="28"/>
        </w:rPr>
        <w:t xml:space="preserve"> -2917</w:t>
      </w:r>
      <w:r w:rsidR="00841526" w:rsidRPr="00B64BE2">
        <w:rPr>
          <w:rFonts w:ascii="Times New Roman" w:hAnsi="Times New Roman" w:cs="Times New Roman"/>
          <w:sz w:val="28"/>
          <w:szCs w:val="28"/>
        </w:rPr>
        <w:t>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 Средства освоены в полном объеме;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4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ED6409" w:rsidRPr="00B64BE2">
        <w:rPr>
          <w:rFonts w:ascii="Times New Roman" w:hAnsi="Times New Roman" w:cs="Times New Roman"/>
          <w:sz w:val="28"/>
          <w:szCs w:val="28"/>
        </w:rPr>
        <w:t>10 </w:t>
      </w:r>
      <w:r w:rsidR="00F079DF">
        <w:rPr>
          <w:rFonts w:ascii="Times New Roman" w:hAnsi="Times New Roman" w:cs="Times New Roman"/>
          <w:sz w:val="28"/>
          <w:szCs w:val="28"/>
        </w:rPr>
        <w:t>123</w:t>
      </w:r>
      <w:r w:rsidR="00ED6409" w:rsidRPr="00B64BE2">
        <w:rPr>
          <w:rFonts w:ascii="Times New Roman" w:hAnsi="Times New Roman" w:cs="Times New Roman"/>
          <w:sz w:val="28"/>
          <w:szCs w:val="28"/>
        </w:rPr>
        <w:t>,</w:t>
      </w:r>
      <w:r w:rsidR="00F079DF">
        <w:rPr>
          <w:rFonts w:ascii="Times New Roman" w:hAnsi="Times New Roman" w:cs="Times New Roman"/>
          <w:sz w:val="28"/>
          <w:szCs w:val="28"/>
        </w:rPr>
        <w:t>4</w:t>
      </w:r>
      <w:r w:rsidR="00ED6409" w:rsidRPr="00B64BE2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411DA1" w:rsidRPr="00B64BE2" w:rsidRDefault="00DA4B26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-1106,6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 С</w:t>
      </w:r>
      <w:r w:rsidR="00B64BE2" w:rsidRPr="00B64BE2">
        <w:rPr>
          <w:rFonts w:ascii="Times New Roman" w:hAnsi="Times New Roman" w:cs="Times New Roman"/>
          <w:sz w:val="28"/>
          <w:szCs w:val="28"/>
        </w:rPr>
        <w:t>редства освоены в полном объеме.</w:t>
      </w:r>
    </w:p>
    <w:p w:rsidR="00DA4B26" w:rsidRPr="00B64BE2" w:rsidRDefault="00DA4B26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B64BE2">
        <w:rPr>
          <w:rFonts w:ascii="Times New Roman" w:hAnsi="Times New Roman" w:cs="Times New Roman"/>
          <w:sz w:val="28"/>
          <w:szCs w:val="28"/>
        </w:rPr>
        <w:t>Субвенци</w:t>
      </w:r>
      <w:r w:rsidR="00FC646D" w:rsidRPr="00B64BE2">
        <w:rPr>
          <w:rFonts w:ascii="Times New Roman" w:hAnsi="Times New Roman" w:cs="Times New Roman"/>
          <w:sz w:val="28"/>
          <w:szCs w:val="28"/>
        </w:rPr>
        <w:t>я</w:t>
      </w:r>
      <w:r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Закона Красноярского края от 24.12.2009 № 9-4225 </w:t>
      </w:r>
      <w:r w:rsidRPr="00B64BE2">
        <w:rPr>
          <w:rFonts w:ascii="Times New Roman" w:hAnsi="Times New Roman" w:cs="Times New Roman"/>
          <w:sz w:val="28"/>
          <w:szCs w:val="28"/>
        </w:rPr>
        <w:t>«</w:t>
      </w:r>
      <w:r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государственными полномочиями по обеспечению жилыми </w:t>
      </w:r>
      <w:r w:rsidRPr="00B64BE2">
        <w:rPr>
          <w:rFonts w:ascii="Times New Roman" w:hAnsi="Times New Roman" w:cs="Times New Roman"/>
          <w:sz w:val="28"/>
          <w:szCs w:val="28"/>
        </w:rPr>
        <w:t>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Pr="00B64BE2">
        <w:rPr>
          <w:rFonts w:ascii="Times New Roman" w:hAnsi="Times New Roman" w:cs="Times New Roman"/>
          <w:bCs/>
          <w:sz w:val="28"/>
          <w:szCs w:val="28"/>
        </w:rPr>
        <w:t>»</w:t>
      </w:r>
      <w:r w:rsidR="00ED6409" w:rsidRPr="00B64BE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F079DF">
        <w:rPr>
          <w:rFonts w:ascii="Times New Roman" w:hAnsi="Times New Roman" w:cs="Times New Roman"/>
          <w:bCs/>
          <w:sz w:val="28"/>
          <w:szCs w:val="28"/>
        </w:rPr>
        <w:t>9016,8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>руб. Экономия сложилась в результате проведения торгов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и составила </w:t>
      </w:r>
      <w:r w:rsidR="00F079DF">
        <w:rPr>
          <w:rFonts w:ascii="Times New Roman" w:hAnsi="Times New Roman" w:cs="Times New Roman"/>
          <w:bCs/>
          <w:sz w:val="28"/>
          <w:szCs w:val="28"/>
        </w:rPr>
        <w:t>163,2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тыс. рублей.</w:t>
      </w:r>
    </w:p>
    <w:p w:rsidR="00FF5170" w:rsidRPr="00B64BE2" w:rsidRDefault="00FF5170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внебюджетных источников – </w:t>
      </w:r>
      <w:r w:rsidR="00F079DF">
        <w:rPr>
          <w:rFonts w:ascii="Times New Roman" w:hAnsi="Times New Roman" w:cs="Times New Roman"/>
          <w:sz w:val="28"/>
          <w:szCs w:val="28"/>
        </w:rPr>
        <w:t>23</w:t>
      </w:r>
      <w:r w:rsidR="004F3BC0">
        <w:rPr>
          <w:rFonts w:ascii="Times New Roman" w:hAnsi="Times New Roman" w:cs="Times New Roman"/>
          <w:sz w:val="28"/>
          <w:szCs w:val="28"/>
        </w:rPr>
        <w:t> </w:t>
      </w:r>
      <w:r w:rsidR="00F079DF">
        <w:rPr>
          <w:rFonts w:ascii="Times New Roman" w:hAnsi="Times New Roman" w:cs="Times New Roman"/>
          <w:sz w:val="28"/>
          <w:szCs w:val="28"/>
        </w:rPr>
        <w:t>770</w:t>
      </w:r>
      <w:r w:rsidR="004F3BC0">
        <w:rPr>
          <w:rFonts w:ascii="Times New Roman" w:hAnsi="Times New Roman" w:cs="Times New Roman"/>
          <w:sz w:val="28"/>
          <w:szCs w:val="28"/>
        </w:rPr>
        <w:t>,50</w:t>
      </w:r>
      <w:r w:rsidR="00FC646D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 по подпрограммам: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4F3BC0">
        <w:rPr>
          <w:rFonts w:ascii="Times New Roman" w:hAnsi="Times New Roman" w:cs="Times New Roman"/>
          <w:sz w:val="28"/>
          <w:szCs w:val="28"/>
        </w:rPr>
        <w:t>19 737,60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C6409F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2 – </w:t>
      </w:r>
      <w:r w:rsidR="004F3BC0">
        <w:rPr>
          <w:rFonts w:ascii="Times New Roman" w:hAnsi="Times New Roman" w:cs="Times New Roman"/>
          <w:sz w:val="28"/>
          <w:szCs w:val="28"/>
        </w:rPr>
        <w:t>3 341,50</w:t>
      </w:r>
      <w:r w:rsidR="00FF5170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FF5170"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C6409F" w:rsidRPr="00B64BE2">
        <w:rPr>
          <w:rFonts w:ascii="Times New Roman" w:hAnsi="Times New Roman" w:cs="Times New Roman"/>
          <w:sz w:val="28"/>
          <w:szCs w:val="28"/>
        </w:rPr>
        <w:t xml:space="preserve">3 – </w:t>
      </w:r>
      <w:r w:rsidR="00B64BE2" w:rsidRPr="00B64BE2">
        <w:rPr>
          <w:rFonts w:ascii="Times New Roman" w:hAnsi="Times New Roman" w:cs="Times New Roman"/>
          <w:sz w:val="28"/>
          <w:szCs w:val="28"/>
        </w:rPr>
        <w:t>691,4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C6409F" w:rsidRPr="00B64BE2">
        <w:rPr>
          <w:rFonts w:ascii="Times New Roman" w:hAnsi="Times New Roman" w:cs="Times New Roman"/>
          <w:sz w:val="28"/>
          <w:szCs w:val="28"/>
        </w:rPr>
        <w:t>0,0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A70EB">
        <w:rPr>
          <w:rFonts w:ascii="Times New Roman" w:hAnsi="Times New Roman" w:cs="Times New Roman"/>
          <w:sz w:val="28"/>
          <w:szCs w:val="28"/>
        </w:rPr>
        <w:t>руб.</w:t>
      </w:r>
    </w:p>
    <w:p w:rsidR="007D10B1" w:rsidRPr="00B64BE2" w:rsidRDefault="007D10B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A70EB" w:rsidRDefault="007D10B1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161E" w:rsidRPr="00E978B1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F8042F" w:rsidRPr="00E978B1">
        <w:rPr>
          <w:rFonts w:ascii="Times New Roman" w:hAnsi="Times New Roman" w:cs="Times New Roman"/>
          <w:sz w:val="28"/>
          <w:szCs w:val="28"/>
        </w:rPr>
        <w:t>обра</w:t>
      </w:r>
      <w:r w:rsidR="00844D0D" w:rsidRPr="00E978B1">
        <w:rPr>
          <w:rFonts w:ascii="Times New Roman" w:hAnsi="Times New Roman" w:cs="Times New Roman"/>
          <w:sz w:val="28"/>
          <w:szCs w:val="28"/>
        </w:rPr>
        <w:t>зования</w:t>
      </w:r>
    </w:p>
    <w:p w:rsidR="000D161E" w:rsidRDefault="000D161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8B1">
        <w:rPr>
          <w:rFonts w:ascii="Times New Roman" w:hAnsi="Times New Roman" w:cs="Times New Roman"/>
          <w:sz w:val="28"/>
          <w:szCs w:val="28"/>
        </w:rPr>
        <w:t>города Дивногорска</w:t>
      </w:r>
      <w:r w:rsidRPr="00E978B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bookmarkStart w:id="0" w:name="_GoBack"/>
      <w:bookmarkEnd w:id="0"/>
      <w:r w:rsidR="001A70E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D10B1">
        <w:rPr>
          <w:rFonts w:ascii="Times New Roman" w:hAnsi="Times New Roman" w:cs="Times New Roman"/>
          <w:sz w:val="28"/>
          <w:szCs w:val="28"/>
        </w:rPr>
        <w:t>Г.В.Кабацура</w:t>
      </w: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МСКУ «МЦБ»                                                         М.А.Кочанова</w:t>
      </w:r>
    </w:p>
    <w:p w:rsidR="00B64BE2" w:rsidRDefault="00B64BE2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4BE2" w:rsidRPr="00B64BE2" w:rsidRDefault="007D10B1" w:rsidP="00B64BE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Чесалина Т.В</w:t>
      </w:r>
      <w:r w:rsidR="00B64BE2" w:rsidRPr="00B64BE2">
        <w:rPr>
          <w:rFonts w:ascii="Times New Roman" w:hAnsi="Times New Roman" w:cs="Times New Roman"/>
        </w:rPr>
        <w:t>., 3-16-33</w:t>
      </w:r>
    </w:p>
    <w:sectPr w:rsidR="00B64BE2" w:rsidRPr="00B64BE2" w:rsidSect="00FC6485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E18" w:rsidRDefault="002E5E18" w:rsidP="000A71A5">
      <w:pPr>
        <w:spacing w:after="0" w:line="240" w:lineRule="auto"/>
      </w:pPr>
      <w:r>
        <w:separator/>
      </w:r>
    </w:p>
  </w:endnote>
  <w:endnote w:type="continuationSeparator" w:id="0">
    <w:p w:rsidR="002E5E18" w:rsidRDefault="002E5E18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607941"/>
      <w:docPartObj>
        <w:docPartGallery w:val="Page Numbers (Bottom of Page)"/>
        <w:docPartUnique/>
      </w:docPartObj>
    </w:sdtPr>
    <w:sdtEndPr/>
    <w:sdtContent>
      <w:p w:rsidR="00B64BE2" w:rsidRDefault="002E5E1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21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4BE2" w:rsidRDefault="00B64B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E18" w:rsidRDefault="002E5E18" w:rsidP="000A71A5">
      <w:pPr>
        <w:spacing w:after="0" w:line="240" w:lineRule="auto"/>
      </w:pPr>
      <w:r>
        <w:separator/>
      </w:r>
    </w:p>
  </w:footnote>
  <w:footnote w:type="continuationSeparator" w:id="0">
    <w:p w:rsidR="002E5E18" w:rsidRDefault="002E5E18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506"/>
    <w:rsid w:val="00040146"/>
    <w:rsid w:val="00055025"/>
    <w:rsid w:val="000A71A5"/>
    <w:rsid w:val="000A7659"/>
    <w:rsid w:val="000B42EC"/>
    <w:rsid w:val="000D161E"/>
    <w:rsid w:val="00100E94"/>
    <w:rsid w:val="0014407B"/>
    <w:rsid w:val="0015673B"/>
    <w:rsid w:val="001A70EB"/>
    <w:rsid w:val="001C2E39"/>
    <w:rsid w:val="002368EB"/>
    <w:rsid w:val="00251FC0"/>
    <w:rsid w:val="002E5E18"/>
    <w:rsid w:val="00342D26"/>
    <w:rsid w:val="00367821"/>
    <w:rsid w:val="003C3588"/>
    <w:rsid w:val="003C639B"/>
    <w:rsid w:val="003F18CE"/>
    <w:rsid w:val="00411DA1"/>
    <w:rsid w:val="0046466C"/>
    <w:rsid w:val="004A0FF2"/>
    <w:rsid w:val="004E21C5"/>
    <w:rsid w:val="004E61CD"/>
    <w:rsid w:val="004F3BC0"/>
    <w:rsid w:val="004F60FE"/>
    <w:rsid w:val="00507F75"/>
    <w:rsid w:val="005A1D92"/>
    <w:rsid w:val="005A36B7"/>
    <w:rsid w:val="005B0EE6"/>
    <w:rsid w:val="005F6945"/>
    <w:rsid w:val="00603BF6"/>
    <w:rsid w:val="0061310A"/>
    <w:rsid w:val="00696B3D"/>
    <w:rsid w:val="006A0337"/>
    <w:rsid w:val="006C0D91"/>
    <w:rsid w:val="006D0628"/>
    <w:rsid w:val="00782D0C"/>
    <w:rsid w:val="007A389F"/>
    <w:rsid w:val="007B57E3"/>
    <w:rsid w:val="007D10B1"/>
    <w:rsid w:val="007E0657"/>
    <w:rsid w:val="008061F8"/>
    <w:rsid w:val="00841526"/>
    <w:rsid w:val="00844D0D"/>
    <w:rsid w:val="0091011B"/>
    <w:rsid w:val="0093084C"/>
    <w:rsid w:val="0093174C"/>
    <w:rsid w:val="00940BE4"/>
    <w:rsid w:val="009A4522"/>
    <w:rsid w:val="00A5201B"/>
    <w:rsid w:val="00A75A5E"/>
    <w:rsid w:val="00A87261"/>
    <w:rsid w:val="00AA22F5"/>
    <w:rsid w:val="00AB5C95"/>
    <w:rsid w:val="00AD0B2A"/>
    <w:rsid w:val="00B15662"/>
    <w:rsid w:val="00B43DBB"/>
    <w:rsid w:val="00B64BE2"/>
    <w:rsid w:val="00B70E37"/>
    <w:rsid w:val="00BE5650"/>
    <w:rsid w:val="00C011B3"/>
    <w:rsid w:val="00C01BC0"/>
    <w:rsid w:val="00C134DF"/>
    <w:rsid w:val="00C2433A"/>
    <w:rsid w:val="00C30526"/>
    <w:rsid w:val="00C31C23"/>
    <w:rsid w:val="00C6409F"/>
    <w:rsid w:val="00CE3852"/>
    <w:rsid w:val="00D2406C"/>
    <w:rsid w:val="00D92D9E"/>
    <w:rsid w:val="00DA4B26"/>
    <w:rsid w:val="00DD184A"/>
    <w:rsid w:val="00E2501E"/>
    <w:rsid w:val="00E41506"/>
    <w:rsid w:val="00E5583B"/>
    <w:rsid w:val="00E82988"/>
    <w:rsid w:val="00E978B1"/>
    <w:rsid w:val="00ED2096"/>
    <w:rsid w:val="00ED6409"/>
    <w:rsid w:val="00F079DF"/>
    <w:rsid w:val="00F278CF"/>
    <w:rsid w:val="00F735D1"/>
    <w:rsid w:val="00F8042F"/>
    <w:rsid w:val="00F87B51"/>
    <w:rsid w:val="00F91566"/>
    <w:rsid w:val="00F97256"/>
    <w:rsid w:val="00FB10B8"/>
    <w:rsid w:val="00FC646D"/>
    <w:rsid w:val="00FC6485"/>
    <w:rsid w:val="00FF5170"/>
    <w:rsid w:val="00FF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8ED94"/>
  <w15:docId w15:val="{696AF639-5E5B-49F6-B8ED-672AC08DF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5D8B-6A6D-4A47-96B0-132B5DE8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User</cp:lastModifiedBy>
  <cp:revision>11</cp:revision>
  <cp:lastPrinted>2017-03-03T04:29:00Z</cp:lastPrinted>
  <dcterms:created xsi:type="dcterms:W3CDTF">2016-03-30T08:06:00Z</dcterms:created>
  <dcterms:modified xsi:type="dcterms:W3CDTF">2018-03-20T06:02:00Z</dcterms:modified>
</cp:coreProperties>
</file>