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5419" w:type="dxa"/>
        <w:tblLayout w:type="fixed"/>
        <w:tblLook w:val="01E0" w:firstRow="1" w:lastRow="1" w:firstColumn="1" w:lastColumn="1" w:noHBand="0" w:noVBand="0"/>
      </w:tblPr>
      <w:tblGrid>
        <w:gridCol w:w="7937"/>
        <w:gridCol w:w="7482"/>
      </w:tblGrid>
      <w:tr w:rsidR="00E665BE" w:rsidRPr="001821D7" w14:paraId="3F24F429" w14:textId="77777777" w:rsidTr="007551D5">
        <w:tc>
          <w:tcPr>
            <w:tcW w:w="79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EE25" w14:textId="77777777" w:rsidR="00E665BE" w:rsidRPr="001821D7" w:rsidRDefault="00E665BE" w:rsidP="007551D5">
            <w:r w:rsidRPr="001821D7">
              <w:br w:type="page"/>
            </w:r>
            <w:bookmarkStart w:id="0" w:name="P204"/>
            <w:bookmarkEnd w:id="0"/>
          </w:p>
          <w:p w14:paraId="7133A33B" w14:textId="77777777" w:rsidR="00E665BE" w:rsidRPr="001821D7" w:rsidRDefault="00E665BE" w:rsidP="007551D5">
            <w:pPr>
              <w:rPr>
                <w:color w:val="000000"/>
              </w:rPr>
            </w:pPr>
          </w:p>
        </w:tc>
        <w:tc>
          <w:tcPr>
            <w:tcW w:w="74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0B90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Приложение № 3</w:t>
            </w:r>
          </w:p>
          <w:p w14:paraId="4D6A7A57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к типовой форме соглашения</w:t>
            </w:r>
          </w:p>
          <w:p w14:paraId="08E42C15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о предоставлении из бюджета городского округа</w:t>
            </w:r>
          </w:p>
          <w:p w14:paraId="347BD841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 xml:space="preserve">муниципальному бюджетному </w:t>
            </w:r>
          </w:p>
          <w:p w14:paraId="0E23F90D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 xml:space="preserve">или автономному учреждению субсидии </w:t>
            </w:r>
          </w:p>
          <w:p w14:paraId="15162D7C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0EDBA5A6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пункта 1 статьи 78.1 Бюджетного кодекса</w:t>
            </w:r>
          </w:p>
          <w:p w14:paraId="1B6E7C3E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78A10D11" w14:textId="77777777" w:rsidR="00E665BE" w:rsidRPr="001A6A3C" w:rsidRDefault="00E665BE" w:rsidP="007551D5">
            <w:pPr>
              <w:rPr>
                <w:color w:val="000000"/>
                <w:sz w:val="24"/>
                <w:szCs w:val="24"/>
              </w:rPr>
            </w:pPr>
          </w:p>
          <w:p w14:paraId="557F4E5E" w14:textId="77777777" w:rsidR="00E665BE" w:rsidRPr="001A6A3C" w:rsidRDefault="00E665BE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Приложение № ____к Соглашению</w:t>
            </w:r>
          </w:p>
          <w:p w14:paraId="0FEE5C78" w14:textId="77777777" w:rsidR="00E665BE" w:rsidRPr="001A6A3C" w:rsidRDefault="00E665BE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от _________№_______</w:t>
            </w:r>
          </w:p>
          <w:p w14:paraId="465E25C9" w14:textId="77777777" w:rsidR="00E665BE" w:rsidRPr="001A6A3C" w:rsidRDefault="00E665BE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 xml:space="preserve">(Приложение № ______ </w:t>
            </w:r>
          </w:p>
          <w:p w14:paraId="24DC60B8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1A6A3C">
              <w:rPr>
                <w:color w:val="000000"/>
                <w:sz w:val="24"/>
                <w:szCs w:val="24"/>
              </w:rPr>
              <w:t>к Дополнительному соглашению от _____ № __)</w:t>
            </w:r>
          </w:p>
          <w:p w14:paraId="35773E5F" w14:textId="77777777" w:rsidR="00E665BE" w:rsidRPr="001A6A3C" w:rsidRDefault="00E665BE" w:rsidP="007551D5">
            <w:pPr>
              <w:ind w:firstLine="712"/>
              <w:rPr>
                <w:color w:val="000000"/>
                <w:sz w:val="24"/>
                <w:szCs w:val="24"/>
              </w:rPr>
            </w:pPr>
          </w:p>
          <w:p w14:paraId="3AA09FF3" w14:textId="77777777" w:rsidR="00E665BE" w:rsidRPr="001821D7" w:rsidRDefault="00E665BE" w:rsidP="007551D5">
            <w:pPr>
              <w:rPr>
                <w:sz w:val="10"/>
              </w:rPr>
            </w:pPr>
          </w:p>
        </w:tc>
      </w:tr>
    </w:tbl>
    <w:p w14:paraId="07B79C4B" w14:textId="77777777" w:rsidR="00E665BE" w:rsidRPr="001821D7" w:rsidRDefault="00E665BE" w:rsidP="00E665BE">
      <w:pPr>
        <w:spacing w:after="160" w:line="259" w:lineRule="auto"/>
        <w:rPr>
          <w:sz w:val="2"/>
        </w:rPr>
      </w:pPr>
    </w:p>
    <w:p w14:paraId="29F3A318" w14:textId="77777777" w:rsidR="00E665BE" w:rsidRPr="001821D7" w:rsidRDefault="00E665BE" w:rsidP="00E665BE">
      <w:pPr>
        <w:spacing w:after="160" w:line="259" w:lineRule="auto"/>
        <w:rPr>
          <w:sz w:val="2"/>
        </w:rPr>
      </w:pPr>
    </w:p>
    <w:p w14:paraId="02C48BE4" w14:textId="77777777" w:rsidR="00E665BE" w:rsidRPr="001821D7" w:rsidRDefault="00E665BE" w:rsidP="00E665BE">
      <w:pPr>
        <w:framePr w:hSpace="180" w:wrap="around" w:vAnchor="text" w:hAnchor="text" w:y="1"/>
        <w:spacing w:after="160" w:line="259" w:lineRule="auto"/>
        <w:suppressOverlap/>
        <w:rPr>
          <w:sz w:val="2"/>
        </w:rPr>
      </w:pPr>
    </w:p>
    <w:p w14:paraId="493757D5" w14:textId="77777777" w:rsidR="00E665BE" w:rsidRPr="001821D7" w:rsidRDefault="00E665BE" w:rsidP="00E665BE">
      <w:pPr>
        <w:framePr w:hSpace="180" w:wrap="around" w:vAnchor="text" w:hAnchor="text" w:y="1"/>
        <w:spacing w:after="160" w:line="259" w:lineRule="auto"/>
        <w:suppressOverlap/>
        <w:rPr>
          <w:sz w:val="2"/>
        </w:rPr>
      </w:pPr>
    </w:p>
    <w:tbl>
      <w:tblPr>
        <w:tblpPr w:leftFromText="180" w:rightFromText="180" w:vertAnchor="text" w:tblpY="1"/>
        <w:tblOverlap w:val="never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670"/>
        <w:gridCol w:w="2835"/>
        <w:gridCol w:w="1559"/>
      </w:tblGrid>
      <w:tr w:rsidR="00E665BE" w:rsidRPr="001821D7" w14:paraId="634D4A19" w14:textId="77777777" w:rsidTr="007551D5">
        <w:trPr>
          <w:trHeight w:val="230"/>
        </w:trPr>
        <w:tc>
          <w:tcPr>
            <w:tcW w:w="1431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7473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План мероприятий по достижению результатов предоставления Субсидии </w:t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на «____» год</w:t>
            </w:r>
            <w:r w:rsidRPr="001821D7">
              <w:rPr>
                <w:rStyle w:val="a6"/>
                <w:rFonts w:eastAsia="Times New Roman"/>
                <w:color w:val="000000"/>
                <w:sz w:val="20"/>
                <w:szCs w:val="20"/>
                <w:lang w:eastAsia="ru-RU"/>
              </w:rPr>
              <w:footnoteReference w:id="1"/>
            </w:r>
          </w:p>
        </w:tc>
      </w:tr>
      <w:tr w:rsidR="00E665BE" w:rsidRPr="001821D7" w14:paraId="0810AB11" w14:textId="77777777" w:rsidTr="007551D5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97B2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4FBF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222F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5012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E665BE" w:rsidRPr="001821D7" w14:paraId="644288B5" w14:textId="77777777" w:rsidTr="007551D5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7F6D91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9B049A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C793D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93FC4A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5BE" w:rsidRPr="001821D7" w14:paraId="0129194F" w14:textId="77777777" w:rsidTr="007551D5">
        <w:trPr>
          <w:trHeight w:val="68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83822F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263DA2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53A8" w14:textId="77777777" w:rsidR="00E665BE" w:rsidRPr="001821D7" w:rsidRDefault="00E665BE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F12BC6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5BE" w:rsidRPr="001821D7" w14:paraId="04787CBA" w14:textId="77777777" w:rsidTr="007551D5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BC9F07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2D9347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7F7EE" w14:textId="77777777" w:rsidR="00E665BE" w:rsidRPr="001821D7" w:rsidRDefault="00E665BE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причины постановки на учет в налоговом органе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6F1B56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5BE" w:rsidRPr="001821D7" w14:paraId="193A5C80" w14:textId="77777777" w:rsidTr="007551D5">
        <w:trPr>
          <w:trHeight w:val="2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558DD1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2E3EC6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2671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6EA845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5BE" w:rsidRPr="001821D7" w14:paraId="4F49AADD" w14:textId="77777777" w:rsidTr="007551D5">
        <w:trPr>
          <w:trHeight w:val="2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FB50AC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52BCD6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3C61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D01886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5BE" w:rsidRPr="001821D7" w14:paraId="7425C657" w14:textId="77777777" w:rsidTr="007551D5">
        <w:trPr>
          <w:trHeight w:val="24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2CC67C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8C779F5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9E8FF6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8FAF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3565F2B5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231CE432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6B0EDC" w14:textId="77777777" w:rsidR="00E665BE" w:rsidRPr="001821D7" w:rsidRDefault="00E665BE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5BE" w:rsidRPr="001821D7" w14:paraId="3360B43B" w14:textId="77777777" w:rsidTr="007551D5">
        <w:trPr>
          <w:trHeight w:val="555"/>
        </w:trPr>
        <w:tc>
          <w:tcPr>
            <w:tcW w:w="4253" w:type="dxa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36EF30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1E8300BF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Наименование структурного элемента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  <w:r w:rsidRPr="001821D7">
              <w:rPr>
                <w:rStyle w:val="a6"/>
                <w:rFonts w:eastAsia="Times New Roman"/>
                <w:color w:val="000000"/>
                <w:sz w:val="20"/>
                <w:szCs w:val="20"/>
                <w:lang w:eastAsia="ru-RU"/>
              </w:rPr>
              <w:footnoteReference w:id="2"/>
            </w:r>
          </w:p>
          <w:p w14:paraId="22C05FFA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2EC353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22082843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БК</w:t>
            </w:r>
            <w:r w:rsidRPr="001821D7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fldChar w:fldCharType="begin"/>
            </w:r>
            <w:r w:rsidRPr="001821D7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instrText xml:space="preserve"> NOTEREF _Ref166853922 \h  \* MERGEFORMAT </w:instrText>
            </w:r>
            <w:r w:rsidRPr="001821D7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</w:r>
            <w:r w:rsidRPr="001821D7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fldChar w:fldCharType="separate"/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r w:rsidRPr="001821D7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fldChar w:fldCharType="end"/>
            </w:r>
          </w:p>
          <w:p w14:paraId="2DFD5567" w14:textId="77777777" w:rsidR="00E665BE" w:rsidRPr="001821D7" w:rsidRDefault="00E665BE" w:rsidP="007551D5">
            <w:pPr>
              <w:ind w:right="128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219B2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665BE" w:rsidRPr="001821D7" w14:paraId="6D5FBAD0" w14:textId="77777777" w:rsidTr="007551D5">
        <w:trPr>
          <w:trHeight w:val="70"/>
        </w:trPr>
        <w:tc>
          <w:tcPr>
            <w:tcW w:w="4253" w:type="dxa"/>
            <w:vMerge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EF0ADC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806214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7008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44B9C9C8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БК</w:t>
            </w:r>
            <w:r w:rsidRPr="001821D7">
              <w:rPr>
                <w:rStyle w:val="a6"/>
                <w:rFonts w:eastAsia="Times New Roman"/>
                <w:color w:val="000000"/>
                <w:sz w:val="24"/>
                <w:szCs w:val="24"/>
                <w:lang w:eastAsia="ru-RU"/>
              </w:rPr>
              <w:footnoteReference w:id="3"/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7EE68F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665BE" w:rsidRPr="001821D7" w14:paraId="502BC319" w14:textId="77777777" w:rsidTr="007551D5">
        <w:tc>
          <w:tcPr>
            <w:tcW w:w="4253" w:type="dxa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EA69E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Субсидии</w:t>
            </w:r>
            <w:r w:rsidRPr="001821D7">
              <w:rPr>
                <w:rStyle w:val="a6"/>
                <w:rFonts w:eastAsia="Times New Roman"/>
                <w:color w:val="000000"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9AA1FC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452F4A" w14:textId="77777777" w:rsidR="00E665BE" w:rsidRPr="001821D7" w:rsidRDefault="00E665BE" w:rsidP="007551D5">
            <w:pPr>
              <w:ind w:right="128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34158F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665BE" w:rsidRPr="001821D7" w14:paraId="6BC51727" w14:textId="77777777" w:rsidTr="007551D5">
        <w:trPr>
          <w:trHeight w:val="57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801B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27876679" w14:textId="77777777" w:rsidR="00E665BE" w:rsidRPr="001821D7" w:rsidRDefault="00E665BE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018F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270F7702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17555A13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5648" w14:textId="77777777" w:rsidR="00E665BE" w:rsidRPr="001821D7" w:rsidRDefault="00E665BE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D7A8" w14:textId="77777777" w:rsidR="00E665BE" w:rsidRPr="001821D7" w:rsidRDefault="00E665BE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03162C2E" w14:textId="77777777" w:rsidR="00E665BE" w:rsidRPr="001821D7" w:rsidRDefault="00E665BE" w:rsidP="00E665BE">
      <w:pPr>
        <w:pStyle w:val="a4"/>
        <w:jc w:val="center"/>
      </w:pPr>
      <w:r w:rsidRPr="001821D7">
        <w:rPr>
          <w:rFonts w:eastAsiaTheme="minorHAnsi"/>
        </w:rPr>
        <w:t>(первичный – «0», уточненный – «1», «2», «3», «...»)</w:t>
      </w:r>
      <w:r w:rsidRPr="001821D7">
        <w:rPr>
          <w:rFonts w:eastAsiaTheme="minorHAnsi"/>
          <w:sz w:val="22"/>
          <w:vertAlign w:val="superscript"/>
        </w:rPr>
        <w:footnoteReference w:id="5"/>
      </w:r>
      <w:r w:rsidRPr="001821D7">
        <w:rPr>
          <w:rFonts w:eastAsiaTheme="minorHAnsi"/>
        </w:rPr>
        <w:br w:type="textWrapping" w:clear="all"/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2611"/>
        <w:gridCol w:w="1568"/>
        <w:gridCol w:w="1568"/>
        <w:gridCol w:w="1428"/>
        <w:gridCol w:w="1053"/>
        <w:gridCol w:w="3249"/>
        <w:gridCol w:w="2977"/>
      </w:tblGrid>
      <w:tr w:rsidR="00E665BE" w:rsidRPr="001821D7" w14:paraId="57BACA6D" w14:textId="77777777" w:rsidTr="007551D5">
        <w:tc>
          <w:tcPr>
            <w:tcW w:w="2611" w:type="dxa"/>
            <w:vMerge w:val="restart"/>
          </w:tcPr>
          <w:p w14:paraId="04A9A1AD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br w:type="page"/>
            </w:r>
            <w:r w:rsidRPr="001821D7">
              <w:rPr>
                <w:rFonts w:ascii="Times New Roman" w:hAnsi="Times New Roman" w:cs="Times New Roman"/>
              </w:rPr>
              <w:t>Наименование р</w:t>
            </w:r>
            <w:r w:rsidRPr="001821D7">
              <w:rPr>
                <w:rFonts w:ascii="Times New Roman" w:eastAsiaTheme="minorHAnsi" w:hAnsi="Times New Roman" w:cs="Times New Roman"/>
              </w:rPr>
              <w:t>езультата предоставления Субсидии, контрольной точки</w:t>
            </w:r>
            <w:bookmarkStart w:id="1" w:name="_Ref171415038"/>
            <w:r w:rsidRPr="001821D7">
              <w:rPr>
                <w:rStyle w:val="a6"/>
                <w:rFonts w:ascii="Times New Roman" w:hAnsi="Times New Roman" w:cs="Times New Roman"/>
              </w:rPr>
              <w:footnoteReference w:id="6"/>
            </w:r>
            <w:bookmarkEnd w:id="1"/>
          </w:p>
        </w:tc>
        <w:tc>
          <w:tcPr>
            <w:tcW w:w="1568" w:type="dxa"/>
            <w:vMerge w:val="restart"/>
          </w:tcPr>
          <w:p w14:paraId="7AAC2FD4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Код р</w:t>
            </w:r>
            <w:r w:rsidRPr="001821D7">
              <w:rPr>
                <w:rFonts w:ascii="Times New Roman" w:eastAsiaTheme="minorHAnsi" w:hAnsi="Times New Roman" w:cs="Times New Roman"/>
              </w:rPr>
              <w:t>езультата предоставления Субсидии, контрольной точки</w:t>
            </w:r>
            <w:r w:rsidRPr="001821D7">
              <w:rPr>
                <w:rStyle w:val="a6"/>
                <w:rFonts w:ascii="Times New Roman" w:hAnsi="Times New Roman" w:cs="Times New Roman"/>
              </w:rPr>
              <w:footnoteReference w:id="7"/>
            </w:r>
          </w:p>
        </w:tc>
        <w:tc>
          <w:tcPr>
            <w:tcW w:w="1568" w:type="dxa"/>
            <w:vMerge w:val="restart"/>
          </w:tcPr>
          <w:p w14:paraId="3AB3E1E0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Тип р</w:t>
            </w:r>
            <w:r w:rsidRPr="001821D7">
              <w:rPr>
                <w:rFonts w:ascii="Times New Roman" w:eastAsiaTheme="minorHAnsi" w:hAnsi="Times New Roman" w:cs="Times New Roman"/>
              </w:rPr>
              <w:t>езультата предоставления Субсидии, контрольной точки</w:t>
            </w:r>
            <w:r w:rsidRPr="001821D7">
              <w:rPr>
                <w:rStyle w:val="a6"/>
                <w:rFonts w:ascii="Times New Roman" w:hAnsi="Times New Roman" w:cs="Times New Roman"/>
              </w:rPr>
              <w:footnoteReference w:id="8"/>
            </w:r>
          </w:p>
        </w:tc>
        <w:tc>
          <w:tcPr>
            <w:tcW w:w="2481" w:type="dxa"/>
            <w:gridSpan w:val="2"/>
          </w:tcPr>
          <w:p w14:paraId="21ED2179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249" w:type="dxa"/>
            <w:vMerge w:val="restart"/>
          </w:tcPr>
          <w:p w14:paraId="2129E34B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Плановое значение р</w:t>
            </w:r>
            <w:r w:rsidRPr="001821D7">
              <w:rPr>
                <w:rFonts w:ascii="Times New Roman" w:eastAsiaTheme="minorHAnsi" w:hAnsi="Times New Roman" w:cs="Times New Roman"/>
              </w:rPr>
              <w:t>езультата предоставления Субсидии, контрольной точки</w:t>
            </w:r>
            <w:r w:rsidRPr="001821D7">
              <w:rPr>
                <w:rStyle w:val="a6"/>
                <w:rFonts w:ascii="Times New Roman" w:hAnsi="Times New Roman" w:cs="Times New Roman"/>
              </w:rPr>
              <w:t xml:space="preserve"> </w:t>
            </w:r>
            <w:r w:rsidRPr="001821D7">
              <w:rPr>
                <w:rStyle w:val="a6"/>
                <w:rFonts w:ascii="Times New Roman" w:hAnsi="Times New Roman" w:cs="Times New Roman"/>
              </w:rPr>
              <w:footnoteReference w:id="9"/>
            </w:r>
          </w:p>
        </w:tc>
        <w:tc>
          <w:tcPr>
            <w:tcW w:w="2977" w:type="dxa"/>
            <w:vMerge w:val="restart"/>
          </w:tcPr>
          <w:p w14:paraId="5F0180E5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Плановый срок достижения р</w:t>
            </w:r>
            <w:r w:rsidRPr="001821D7">
              <w:rPr>
                <w:rFonts w:ascii="Times New Roman" w:eastAsiaTheme="minorHAnsi" w:hAnsi="Times New Roman" w:cs="Times New Roman"/>
              </w:rPr>
              <w:t>езультата предоставления Субсидии, контрольной точки</w:t>
            </w:r>
            <w:r w:rsidRPr="001821D7">
              <w:rPr>
                <w:rStyle w:val="a6"/>
                <w:rFonts w:ascii="Times New Roman" w:hAnsi="Times New Roman" w:cs="Times New Roman"/>
              </w:rPr>
              <w:t xml:space="preserve"> </w:t>
            </w:r>
            <w:r w:rsidRPr="001821D7">
              <w:rPr>
                <w:rFonts w:ascii="Times New Roman" w:hAnsi="Times New Roman" w:cs="Times New Roman"/>
              </w:rPr>
              <w:t xml:space="preserve"> на соответствующий финансовый год</w:t>
            </w:r>
            <w:r w:rsidRPr="001821D7">
              <w:rPr>
                <w:rStyle w:val="a6"/>
                <w:rFonts w:ascii="Times New Roman" w:hAnsi="Times New Roman" w:cs="Times New Roman"/>
              </w:rPr>
              <w:footnoteReference w:id="10"/>
            </w:r>
          </w:p>
        </w:tc>
      </w:tr>
      <w:tr w:rsidR="00E665BE" w:rsidRPr="001821D7" w14:paraId="689331BE" w14:textId="77777777" w:rsidTr="007551D5">
        <w:tc>
          <w:tcPr>
            <w:tcW w:w="2611" w:type="dxa"/>
            <w:vMerge/>
          </w:tcPr>
          <w:p w14:paraId="33F48D64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7E10E58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FF017B8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58CAA7D6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53" w:type="dxa"/>
          </w:tcPr>
          <w:p w14:paraId="7195AD35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 xml:space="preserve">Код </w:t>
            </w:r>
            <w:r w:rsidRPr="001821D7">
              <w:rPr>
                <w:rFonts w:ascii="Times New Roman" w:hAnsi="Times New Roman" w:cs="Times New Roman"/>
              </w:rPr>
              <w:br/>
              <w:t>по ОКЕИ</w:t>
            </w:r>
          </w:p>
        </w:tc>
        <w:tc>
          <w:tcPr>
            <w:tcW w:w="3249" w:type="dxa"/>
            <w:vMerge/>
          </w:tcPr>
          <w:p w14:paraId="1622BCBF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14:paraId="4DAFB3D8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5BE" w:rsidRPr="001821D7" w14:paraId="53C5EB46" w14:textId="77777777" w:rsidTr="007551D5">
        <w:tc>
          <w:tcPr>
            <w:tcW w:w="2611" w:type="dxa"/>
          </w:tcPr>
          <w:p w14:paraId="71E842C7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</w:tcPr>
          <w:p w14:paraId="7656B6B0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8" w:type="dxa"/>
          </w:tcPr>
          <w:p w14:paraId="77AB7B70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8" w:type="dxa"/>
          </w:tcPr>
          <w:p w14:paraId="08AB817C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3" w:type="dxa"/>
          </w:tcPr>
          <w:p w14:paraId="36932706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9" w:type="dxa"/>
          </w:tcPr>
          <w:p w14:paraId="464CD4C4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14:paraId="0C8B36E7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7</w:t>
            </w:r>
          </w:p>
        </w:tc>
      </w:tr>
      <w:tr w:rsidR="00E665BE" w:rsidRPr="001821D7" w14:paraId="70161205" w14:textId="77777777" w:rsidTr="007551D5">
        <w:tc>
          <w:tcPr>
            <w:tcW w:w="2611" w:type="dxa"/>
          </w:tcPr>
          <w:p w14:paraId="6ADFAE79" w14:textId="77777777" w:rsidR="00E665BE" w:rsidRPr="001821D7" w:rsidRDefault="00E665BE" w:rsidP="007551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21D7">
              <w:rPr>
                <w:rFonts w:eastAsiaTheme="minorHAnsi"/>
                <w:sz w:val="20"/>
                <w:szCs w:val="20"/>
              </w:rPr>
              <w:t xml:space="preserve">Результат предоставления Субсидии 1: </w:t>
            </w:r>
          </w:p>
        </w:tc>
        <w:tc>
          <w:tcPr>
            <w:tcW w:w="1568" w:type="dxa"/>
          </w:tcPr>
          <w:p w14:paraId="22355431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2EB9591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52D5DD9A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14:paraId="71A33595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1D4B90C3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6FD5796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5BE" w:rsidRPr="001821D7" w14:paraId="0E8D9727" w14:textId="77777777" w:rsidTr="007551D5">
        <w:tc>
          <w:tcPr>
            <w:tcW w:w="2611" w:type="dxa"/>
          </w:tcPr>
          <w:p w14:paraId="19BE45D3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контрольная точка 1.1.</w:t>
            </w:r>
          </w:p>
        </w:tc>
        <w:tc>
          <w:tcPr>
            <w:tcW w:w="1568" w:type="dxa"/>
          </w:tcPr>
          <w:p w14:paraId="33897ACE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C3911CB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28" w:type="dxa"/>
          </w:tcPr>
          <w:p w14:paraId="746C743B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3" w:type="dxa"/>
          </w:tcPr>
          <w:p w14:paraId="7FB3F351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49" w:type="dxa"/>
          </w:tcPr>
          <w:p w14:paraId="358A5C3E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77" w:type="dxa"/>
          </w:tcPr>
          <w:p w14:paraId="18018D12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</w:tr>
      <w:tr w:rsidR="00E665BE" w:rsidRPr="001821D7" w14:paraId="5990E53E" w14:textId="77777777" w:rsidTr="007551D5">
        <w:tc>
          <w:tcPr>
            <w:tcW w:w="2611" w:type="dxa"/>
          </w:tcPr>
          <w:p w14:paraId="68EC5BB4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4E86EC7F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292B9164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07756739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14:paraId="3E05AA88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7A6BFF6A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1C3287D0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5BE" w:rsidRPr="001821D7" w14:paraId="03E6F1A8" w14:textId="77777777" w:rsidTr="007551D5">
        <w:tc>
          <w:tcPr>
            <w:tcW w:w="2611" w:type="dxa"/>
          </w:tcPr>
          <w:p w14:paraId="26B75B95" w14:textId="77777777" w:rsidR="00E665BE" w:rsidRPr="001821D7" w:rsidRDefault="00E665BE" w:rsidP="007551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21D7">
              <w:rPr>
                <w:rFonts w:eastAsiaTheme="minorHAnsi"/>
                <w:sz w:val="20"/>
                <w:szCs w:val="20"/>
              </w:rPr>
              <w:t xml:space="preserve">Результат предоставления Субсидии 2: </w:t>
            </w:r>
          </w:p>
        </w:tc>
        <w:tc>
          <w:tcPr>
            <w:tcW w:w="1568" w:type="dxa"/>
          </w:tcPr>
          <w:p w14:paraId="634137B9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580390D1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1BD78F40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14:paraId="379F3E40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7323F956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46213B26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5BE" w:rsidRPr="001821D7" w14:paraId="789DC652" w14:textId="77777777" w:rsidTr="007551D5">
        <w:tc>
          <w:tcPr>
            <w:tcW w:w="2611" w:type="dxa"/>
          </w:tcPr>
          <w:p w14:paraId="4DD16D22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контрольная точка 2.1.</w:t>
            </w:r>
          </w:p>
        </w:tc>
        <w:tc>
          <w:tcPr>
            <w:tcW w:w="1568" w:type="dxa"/>
          </w:tcPr>
          <w:p w14:paraId="7654868B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23BA707E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28" w:type="dxa"/>
          </w:tcPr>
          <w:p w14:paraId="427A5E20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3" w:type="dxa"/>
          </w:tcPr>
          <w:p w14:paraId="6B79CEFC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249" w:type="dxa"/>
          </w:tcPr>
          <w:p w14:paraId="3B067FD3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977" w:type="dxa"/>
          </w:tcPr>
          <w:p w14:paraId="0362993F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  <w:r w:rsidRPr="001821D7">
              <w:rPr>
                <w:rFonts w:ascii="Times New Roman" w:hAnsi="Times New Roman" w:cs="Times New Roman"/>
              </w:rPr>
              <w:t>Х</w:t>
            </w:r>
          </w:p>
        </w:tc>
      </w:tr>
      <w:tr w:rsidR="00E665BE" w:rsidRPr="001821D7" w14:paraId="03D3DB18" w14:textId="77777777" w:rsidTr="007551D5">
        <w:tc>
          <w:tcPr>
            <w:tcW w:w="2611" w:type="dxa"/>
          </w:tcPr>
          <w:p w14:paraId="57CE4015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E7D4F0E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484E955E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09C5035B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14:paraId="661E631E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36CD646B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009233A4" w14:textId="77777777" w:rsidR="00E665BE" w:rsidRPr="001821D7" w:rsidRDefault="00E665BE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188EA41" w14:textId="77777777" w:rsidR="00E665BE" w:rsidRPr="001821D7" w:rsidRDefault="00E665BE" w:rsidP="00E665BE">
      <w:pPr>
        <w:pStyle w:val="ConsPlusNonformat"/>
        <w:tabs>
          <w:tab w:val="left" w:pos="1134"/>
        </w:tabs>
        <w:rPr>
          <w:rFonts w:ascii="Times New Roman" w:hAnsi="Times New Roman" w:cs="Times New Roman"/>
        </w:rPr>
      </w:pPr>
    </w:p>
    <w:tbl>
      <w:tblPr>
        <w:tblOverlap w:val="never"/>
        <w:tblW w:w="14892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2702"/>
        <w:gridCol w:w="1559"/>
        <w:gridCol w:w="283"/>
        <w:gridCol w:w="4394"/>
        <w:gridCol w:w="284"/>
        <w:gridCol w:w="2551"/>
        <w:gridCol w:w="230"/>
        <w:gridCol w:w="2889"/>
      </w:tblGrid>
      <w:tr w:rsidR="00E665BE" w:rsidRPr="001821D7" w14:paraId="3F032637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FB057" w14:textId="77777777" w:rsidR="00E665BE" w:rsidRPr="001821D7" w:rsidRDefault="00E665BE" w:rsidP="007551D5">
            <w:pPr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Руководитель (иное уполномоченное лицо) получателя субсидии</w:t>
            </w:r>
          </w:p>
        </w:tc>
        <w:tc>
          <w:tcPr>
            <w:tcW w:w="1559" w:type="dxa"/>
          </w:tcPr>
          <w:p w14:paraId="1F6CC36A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14:paraId="2A9169C3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36C8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9616F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C3CD" w14:textId="77777777" w:rsidR="00E665BE" w:rsidRPr="001821D7" w:rsidRDefault="00E665BE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7F92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1AD52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</w:tr>
      <w:tr w:rsidR="00E665BE" w:rsidRPr="001821D7" w14:paraId="49A5DF0C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DD688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77C1558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2E4BA736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9F15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A1A6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73FE9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BA8FB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E8F21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E665BE" w:rsidRPr="001821D7" w14:paraId="49BC96C6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A513" w14:textId="77777777" w:rsidR="00E665BE" w:rsidRPr="001821D7" w:rsidRDefault="00E665BE" w:rsidP="007551D5">
            <w:pPr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559" w:type="dxa"/>
          </w:tcPr>
          <w:p w14:paraId="454BC250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14:paraId="066A4D02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0651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1AEE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FD91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18D1B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EE7B9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</w:tr>
      <w:tr w:rsidR="00E665BE" w:rsidRPr="001821D7" w14:paraId="72D8956B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F95A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19AE037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3D9874BF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3AA44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B53E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CA64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(ФИО)</w:t>
            </w: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12104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C6342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(телефон)</w:t>
            </w:r>
          </w:p>
        </w:tc>
      </w:tr>
      <w:tr w:rsidR="00E665BE" w:rsidRPr="001821D7" w14:paraId="35D0BB97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1DC8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"</w:t>
            </w:r>
          </w:p>
        </w:tc>
        <w:tc>
          <w:tcPr>
            <w:tcW w:w="1559" w:type="dxa"/>
          </w:tcPr>
          <w:p w14:paraId="7F2881DB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500AA6AB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CE8E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EEA9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9166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E53F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9102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665BE" w:rsidRPr="001821D7" w14:paraId="6D057257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5CBC" w14:textId="77777777" w:rsidR="00E665BE" w:rsidRPr="001821D7" w:rsidRDefault="00E665BE" w:rsidP="007551D5">
            <w:pPr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«__» _____ 20__ г.</w:t>
            </w:r>
          </w:p>
          <w:p w14:paraId="192759B6" w14:textId="77777777" w:rsidR="00E665BE" w:rsidRPr="001821D7" w:rsidRDefault="00E665BE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A9648D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14:paraId="1E832900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8AC2F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4FFB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31FE8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BEB50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2259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</w:tr>
      <w:tr w:rsidR="00E665BE" w:rsidRPr="001821D7" w14:paraId="168572DF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074C9" w14:textId="77777777" w:rsidR="00E665BE" w:rsidRPr="001821D7" w:rsidRDefault="00E665BE" w:rsidP="007551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8CFC30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14:paraId="24B3ADFB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496E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D33C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36935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7E9DF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0520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</w:tr>
      <w:tr w:rsidR="00E665BE" w:rsidRPr="001821D7" w14:paraId="21C67DF7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8B1D" w14:textId="77777777" w:rsidR="00E665BE" w:rsidRPr="001821D7" w:rsidRDefault="00E665BE" w:rsidP="007551D5">
            <w:pPr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lastRenderedPageBreak/>
              <w:t>Руководитель (иное уполномоченное лицо) главного распорядителя бюджетных средств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5A9908F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14:paraId="251B7A32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8524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79A9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B4275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31DC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96F8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</w:tr>
      <w:tr w:rsidR="00E665BE" w:rsidRPr="001821D7" w14:paraId="6A4FEBA5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2659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05B1853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(наименование главного распорядителя бюджетных средств)</w:t>
            </w:r>
          </w:p>
          <w:p w14:paraId="31C0E286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4FBEF543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3E939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(должность)</w:t>
            </w:r>
          </w:p>
          <w:p w14:paraId="3BA72066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  <w:p w14:paraId="1592CA17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  <w:p w14:paraId="3B5F9073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  <w:p w14:paraId="5C35592D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058B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05215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(ФИО)</w:t>
            </w:r>
          </w:p>
          <w:p w14:paraId="6059A606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  <w:p w14:paraId="6A432F6F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  <w:p w14:paraId="2E7FADCF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  <w:p w14:paraId="733BBB08" w14:textId="77777777" w:rsidR="00E665BE" w:rsidRPr="001821D7" w:rsidRDefault="00E665BE" w:rsidP="007551D5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2421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FA81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  <w:r w:rsidRPr="001821D7">
              <w:rPr>
                <w:color w:val="000000"/>
                <w:sz w:val="20"/>
                <w:szCs w:val="20"/>
              </w:rPr>
              <w:t>(телефон)</w:t>
            </w:r>
          </w:p>
        </w:tc>
      </w:tr>
      <w:tr w:rsidR="00E665BE" w:rsidRPr="001821D7" w14:paraId="46FDFB9A" w14:textId="77777777" w:rsidTr="007551D5">
        <w:tc>
          <w:tcPr>
            <w:tcW w:w="2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92" w:type="dxa"/>
              <w:tblLayout w:type="fixed"/>
              <w:tblLook w:val="01E0" w:firstRow="1" w:lastRow="1" w:firstColumn="1" w:lastColumn="1" w:noHBand="0" w:noVBand="0"/>
            </w:tblPr>
            <w:tblGrid>
              <w:gridCol w:w="2702"/>
              <w:gridCol w:w="1559"/>
              <w:gridCol w:w="283"/>
              <w:gridCol w:w="4394"/>
              <w:gridCol w:w="284"/>
              <w:gridCol w:w="2551"/>
              <w:gridCol w:w="230"/>
              <w:gridCol w:w="2889"/>
            </w:tblGrid>
            <w:tr w:rsidR="00E665BE" w:rsidRPr="001821D7" w14:paraId="5E121AF9" w14:textId="77777777" w:rsidTr="007551D5">
              <w:tc>
                <w:tcPr>
                  <w:tcW w:w="27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00F68" w14:textId="77777777" w:rsidR="00E665BE" w:rsidRPr="001821D7" w:rsidRDefault="00E665BE" w:rsidP="007551D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1821D7">
                    <w:rPr>
                      <w:color w:val="000000"/>
                      <w:sz w:val="20"/>
                      <w:szCs w:val="20"/>
                    </w:rPr>
                    <w:t>«__» _____ 20__ г.</w:t>
                  </w:r>
                </w:p>
              </w:tc>
              <w:tc>
                <w:tcPr>
                  <w:tcW w:w="1559" w:type="dxa"/>
                </w:tcPr>
                <w:p w14:paraId="5E2BC2ED" w14:textId="77777777" w:rsidR="00E665BE" w:rsidRPr="001821D7" w:rsidRDefault="00E665BE" w:rsidP="007551D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</w:tcPr>
                <w:p w14:paraId="4FE1D623" w14:textId="77777777" w:rsidR="00E665BE" w:rsidRPr="001821D7" w:rsidRDefault="00E665BE" w:rsidP="007551D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0E6F7" w14:textId="77777777" w:rsidR="00E665BE" w:rsidRPr="001821D7" w:rsidRDefault="00E665BE" w:rsidP="007551D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95AF0" w14:textId="77777777" w:rsidR="00E665BE" w:rsidRPr="001821D7" w:rsidRDefault="00E665BE" w:rsidP="007551D5">
                  <w:pPr>
                    <w:spacing w:line="1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26E6C" w14:textId="77777777" w:rsidR="00E665BE" w:rsidRPr="001821D7" w:rsidRDefault="00E665BE" w:rsidP="007551D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2F8C8" w14:textId="77777777" w:rsidR="00E665BE" w:rsidRPr="001821D7" w:rsidRDefault="00E665BE" w:rsidP="007551D5">
                  <w:pPr>
                    <w:spacing w:line="1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ED871" w14:textId="77777777" w:rsidR="00E665BE" w:rsidRPr="001821D7" w:rsidRDefault="00E665BE" w:rsidP="007551D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7A1BDF0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3008738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14:paraId="16501988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3400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A351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208F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AE863" w14:textId="77777777" w:rsidR="00E665BE" w:rsidRPr="001821D7" w:rsidRDefault="00E665BE" w:rsidP="007551D5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8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20105" w14:textId="77777777" w:rsidR="00E665BE" w:rsidRPr="001821D7" w:rsidRDefault="00E665BE" w:rsidP="007551D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8AA142C" w14:textId="77777777" w:rsidR="00E665BE" w:rsidRDefault="00E665BE" w:rsidP="00E665BE"/>
    <w:p w14:paraId="4FD48B90" w14:textId="77777777" w:rsidR="00E665BE" w:rsidRDefault="00E665BE" w:rsidP="00E665BE"/>
    <w:p w14:paraId="27FAFA44" w14:textId="77777777" w:rsidR="00E665BE" w:rsidRDefault="00E665BE" w:rsidP="00E665BE">
      <w:pPr>
        <w:pStyle w:val="a4"/>
        <w:jc w:val="both"/>
      </w:pPr>
      <w:r>
        <w:rPr>
          <w:rStyle w:val="a6"/>
        </w:rPr>
        <w:t>1</w:t>
      </w:r>
      <w:r w:rsidRPr="0020684B">
        <w:t xml:space="preserve"> </w:t>
      </w:r>
      <w:r w:rsidRPr="001D205E">
        <w:rPr>
          <w:rFonts w:eastAsiaTheme="minorHAnsi"/>
        </w:rPr>
        <w:t>План мероприятий формируется на текущий финансовый год, с указанием не менее одной контрольной точки в квартал.</w:t>
      </w:r>
      <w:r>
        <w:rPr>
          <w:rFonts w:eastAsiaTheme="minorHAnsi"/>
        </w:rPr>
        <w:t xml:space="preserve"> </w:t>
      </w:r>
      <w:r w:rsidRPr="0020684B">
        <w:rPr>
          <w:rFonts w:eastAsiaTheme="minorHAnsi"/>
        </w:rPr>
        <w:t>План мероприятий на очередной финансо</w:t>
      </w:r>
      <w:r>
        <w:rPr>
          <w:rFonts w:eastAsiaTheme="minorHAnsi"/>
        </w:rPr>
        <w:t xml:space="preserve">вый год </w:t>
      </w:r>
      <w:r>
        <w:rPr>
          <w:rFonts w:eastAsiaTheme="minorHAnsi"/>
        </w:rPr>
        <w:br/>
        <w:t>в случае, если С</w:t>
      </w:r>
      <w:r w:rsidRPr="0020684B">
        <w:rPr>
          <w:rFonts w:eastAsiaTheme="minorHAnsi"/>
        </w:rPr>
        <w:t>оглашение заключено на срок, превышающий один календарный год, утверждается не позднее, чем за 10 рабочих дней до завершения текущего финансового года.</w:t>
      </w:r>
    </w:p>
    <w:p w14:paraId="625FCC35" w14:textId="2A877E43" w:rsidR="00E665BE" w:rsidRDefault="001A6A3C" w:rsidP="00E665BE">
      <w:pPr>
        <w:pStyle w:val="a4"/>
        <w:jc w:val="both"/>
      </w:pPr>
      <w:r>
        <w:rPr>
          <w:rStyle w:val="a6"/>
        </w:rPr>
        <w:t>2</w:t>
      </w:r>
      <w:r w:rsidR="00E665BE">
        <w:t xml:space="preserve"> </w:t>
      </w:r>
      <w:r w:rsidR="00E665BE">
        <w:rPr>
          <w:rFonts w:eastAsiaTheme="minorHAnsi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942249">
        <w:rPr>
          <w:rFonts w:eastAsiaTheme="minorHAnsi"/>
        </w:rPr>
        <w:t>муниципальной</w:t>
      </w:r>
      <w:r w:rsidR="00E665BE">
        <w:rPr>
          <w:rFonts w:eastAsiaTheme="minorHAnsi"/>
        </w:rPr>
        <w:t xml:space="preserve"> программы.</w:t>
      </w:r>
      <w:r w:rsidR="00E665BE">
        <w:rPr>
          <w:rFonts w:eastAsiaTheme="minorHAnsi"/>
        </w:rPr>
        <w:br/>
        <w:t>В кодовой зоне указываются 4 и 5 разряды целевой статьи расходов бюджета</w:t>
      </w:r>
      <w:r w:rsidR="00E665BE" w:rsidRPr="00EF7DE9">
        <w:rPr>
          <w:rFonts w:eastAsiaTheme="minorHAnsi"/>
        </w:rPr>
        <w:t>.</w:t>
      </w:r>
    </w:p>
    <w:p w14:paraId="1029EE5D" w14:textId="1C2FACAE" w:rsidR="00E665BE" w:rsidRDefault="001A6A3C" w:rsidP="00E665BE">
      <w:pPr>
        <w:autoSpaceDE w:val="0"/>
        <w:autoSpaceDN w:val="0"/>
        <w:adjustRightInd w:val="0"/>
        <w:jc w:val="both"/>
      </w:pPr>
      <w:r>
        <w:rPr>
          <w:rStyle w:val="a6"/>
          <w:sz w:val="20"/>
          <w:szCs w:val="20"/>
        </w:rPr>
        <w:t>3</w:t>
      </w:r>
      <w:r w:rsidR="00E665BE">
        <w:rPr>
          <w:rFonts w:eastAsiaTheme="minorHAnsi"/>
          <w:sz w:val="20"/>
          <w:szCs w:val="20"/>
        </w:rPr>
        <w:t xml:space="preserve"> Указываются 13–17 разряды кода классификации расходов бюджета в соответствии с Соглашением.</w:t>
      </w:r>
    </w:p>
    <w:p w14:paraId="33AA28D9" w14:textId="5EEBD2C2" w:rsidR="00E665BE" w:rsidRPr="005E718C" w:rsidRDefault="001A6A3C" w:rsidP="00E665BE">
      <w:pPr>
        <w:pStyle w:val="a4"/>
      </w:pPr>
      <w:r>
        <w:rPr>
          <w:rStyle w:val="a6"/>
        </w:rPr>
        <w:t>4</w:t>
      </w:r>
      <w:r w:rsidR="00E665BE">
        <w:t xml:space="preserve"> </w:t>
      </w:r>
      <w:r w:rsidR="00E665BE" w:rsidRPr="005D50E8">
        <w:t xml:space="preserve">Наименование </w:t>
      </w:r>
      <w:r w:rsidR="00E665BE">
        <w:t>С</w:t>
      </w:r>
      <w:r w:rsidR="00E665BE" w:rsidRPr="005D50E8">
        <w:t xml:space="preserve">убсидии указывается в соответствии с наименованием целевой статьи расходов </w:t>
      </w:r>
      <w:r w:rsidR="00E665BE">
        <w:t xml:space="preserve"> </w:t>
      </w:r>
      <w:r w:rsidR="00E665BE" w:rsidRPr="005D50E8">
        <w:t>бюджета</w:t>
      </w:r>
      <w:r w:rsidR="00942249">
        <w:t xml:space="preserve"> городского округа</w:t>
      </w:r>
      <w:bookmarkStart w:id="2" w:name="_GoBack"/>
      <w:bookmarkEnd w:id="2"/>
      <w:r w:rsidR="00E665BE" w:rsidRPr="005D50E8">
        <w:t xml:space="preserve">. </w:t>
      </w:r>
    </w:p>
    <w:p w14:paraId="21EDD61D" w14:textId="5090E896" w:rsidR="00E665BE" w:rsidRPr="000C49D6" w:rsidRDefault="001A6A3C" w:rsidP="00E665BE">
      <w:pPr>
        <w:pStyle w:val="a4"/>
      </w:pPr>
      <w:r>
        <w:rPr>
          <w:rStyle w:val="a6"/>
        </w:rPr>
        <w:t>5</w:t>
      </w:r>
      <w:r w:rsidR="00E665BE" w:rsidRPr="000C49D6">
        <w:t xml:space="preserve"> Указывается номер очередного внесения изменения в приложение (например, «1», «2», «3», «…»).</w:t>
      </w:r>
    </w:p>
    <w:p w14:paraId="3C3BE2BD" w14:textId="0AC5B6EF" w:rsidR="00E665BE" w:rsidRPr="000C49D6" w:rsidRDefault="001A6A3C" w:rsidP="00E665BE">
      <w:pPr>
        <w:tabs>
          <w:tab w:val="left" w:pos="284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6"/>
          <w:sz w:val="20"/>
          <w:szCs w:val="20"/>
        </w:rPr>
        <w:t>6</w:t>
      </w:r>
      <w:r w:rsidR="00E665BE" w:rsidRPr="000C49D6">
        <w:rPr>
          <w:sz w:val="20"/>
          <w:szCs w:val="20"/>
        </w:rPr>
        <w:t xml:space="preserve"> </w:t>
      </w:r>
      <w:r w:rsidR="00E665BE" w:rsidRPr="000C49D6">
        <w:rPr>
          <w:rFonts w:eastAsiaTheme="minorHAnsi"/>
          <w:sz w:val="20"/>
          <w:szCs w:val="20"/>
        </w:rPr>
        <w:t xml:space="preserve">Указываются наименования результатов предоставления Субсидии, установленные в </w:t>
      </w:r>
      <w:hyperlink r:id="rId6" w:history="1">
        <w:r w:rsidR="00E665BE" w:rsidRPr="000C49D6">
          <w:rPr>
            <w:rFonts w:eastAsiaTheme="minorHAnsi"/>
            <w:sz w:val="20"/>
            <w:szCs w:val="20"/>
          </w:rPr>
          <w:t>графе 4</w:t>
        </w:r>
      </w:hyperlink>
      <w:r w:rsidR="00E665BE" w:rsidRPr="000C49D6">
        <w:rPr>
          <w:rFonts w:eastAsiaTheme="minorHAnsi"/>
          <w:sz w:val="20"/>
          <w:szCs w:val="20"/>
        </w:rPr>
        <w:t xml:space="preserve"> приложения к Соглашению, оформленному в соответствии с </w:t>
      </w:r>
      <w:hyperlink r:id="rId7" w:history="1">
        <w:r w:rsidR="00E665BE" w:rsidRPr="000C49D6">
          <w:rPr>
            <w:rFonts w:eastAsiaTheme="minorHAnsi"/>
            <w:sz w:val="20"/>
            <w:szCs w:val="20"/>
          </w:rPr>
          <w:t xml:space="preserve">приложением </w:t>
        </w:r>
      </w:hyperlink>
      <w:r w:rsidR="00E665BE" w:rsidRPr="000C49D6">
        <w:rPr>
          <w:rFonts w:eastAsiaTheme="minorHAnsi"/>
          <w:sz w:val="20"/>
          <w:szCs w:val="20"/>
        </w:rPr>
        <w:t>№ 2 к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14:paraId="60763C15" w14:textId="65CD76F0" w:rsidR="00E665BE" w:rsidRPr="000C49D6" w:rsidRDefault="001A6A3C" w:rsidP="00E665B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>
        <w:rPr>
          <w:rStyle w:val="a6"/>
          <w:sz w:val="20"/>
          <w:szCs w:val="20"/>
        </w:rPr>
        <w:t>7</w:t>
      </w:r>
      <w:r w:rsidR="00E665BE" w:rsidRPr="000C49D6">
        <w:t xml:space="preserve"> </w:t>
      </w:r>
      <w:r w:rsidR="00E665BE" w:rsidRPr="000C49D6">
        <w:rPr>
          <w:rFonts w:eastAsiaTheme="minorHAnsi"/>
          <w:sz w:val="20"/>
          <w:szCs w:val="20"/>
        </w:rPr>
        <w:t xml:space="preserve">На бумажном носителе не заполняется. Подлежит заполнению в государственной информационной системе. </w:t>
      </w:r>
    </w:p>
    <w:p w14:paraId="32EBE026" w14:textId="639B6D13" w:rsidR="00E665BE" w:rsidRPr="000C49D6" w:rsidRDefault="001A6A3C" w:rsidP="00E665BE">
      <w:pPr>
        <w:tabs>
          <w:tab w:val="left" w:pos="284"/>
        </w:tabs>
        <w:autoSpaceDE w:val="0"/>
        <w:autoSpaceDN w:val="0"/>
        <w:adjustRightInd w:val="0"/>
        <w:jc w:val="both"/>
      </w:pPr>
      <w:r>
        <w:rPr>
          <w:rStyle w:val="a6"/>
          <w:sz w:val="20"/>
          <w:szCs w:val="20"/>
        </w:rPr>
        <w:t>8</w:t>
      </w:r>
      <w:r w:rsidR="00E665BE" w:rsidRPr="000C49D6">
        <w:rPr>
          <w:sz w:val="20"/>
          <w:szCs w:val="20"/>
        </w:rPr>
        <w:t xml:space="preserve"> </w:t>
      </w:r>
      <w:r w:rsidR="00E665BE" w:rsidRPr="000C49D6">
        <w:rPr>
          <w:rFonts w:eastAsiaTheme="minorHAnsi"/>
          <w:sz w:val="20"/>
          <w:szCs w:val="20"/>
        </w:rPr>
        <w:t xml:space="preserve">Указывается тип результата предоставления Субсидии, установленный в </w:t>
      </w:r>
      <w:hyperlink r:id="rId8" w:history="1">
        <w:r w:rsidR="00E665BE" w:rsidRPr="000C49D6">
          <w:rPr>
            <w:rFonts w:eastAsiaTheme="minorHAnsi"/>
            <w:sz w:val="20"/>
            <w:szCs w:val="20"/>
          </w:rPr>
          <w:t xml:space="preserve">графе </w:t>
        </w:r>
      </w:hyperlink>
      <w:r w:rsidR="00E665BE" w:rsidRPr="000C49D6">
        <w:rPr>
          <w:rFonts w:eastAsiaTheme="minorHAnsi"/>
          <w:sz w:val="20"/>
          <w:szCs w:val="20"/>
        </w:rPr>
        <w:t xml:space="preserve">3 приложения к Соглашению, оформленному в соответствии с </w:t>
      </w:r>
      <w:hyperlink r:id="rId9" w:history="1">
        <w:r w:rsidR="00E665BE" w:rsidRPr="000C49D6">
          <w:rPr>
            <w:rFonts w:eastAsiaTheme="minorHAnsi"/>
            <w:sz w:val="20"/>
            <w:szCs w:val="20"/>
          </w:rPr>
          <w:t xml:space="preserve">приложением № </w:t>
        </w:r>
      </w:hyperlink>
      <w:r w:rsidR="00E665BE" w:rsidRPr="000C49D6">
        <w:rPr>
          <w:rFonts w:eastAsiaTheme="minorHAnsi"/>
          <w:sz w:val="20"/>
          <w:szCs w:val="20"/>
        </w:rPr>
        <w:t>2 к типовой форме, и соответствующие указанному типу результата предоставления Субсидии типы контрольных точек.</w:t>
      </w:r>
    </w:p>
    <w:p w14:paraId="1E02E893" w14:textId="0EF5253B" w:rsidR="00E665BE" w:rsidRPr="00D41B60" w:rsidRDefault="001A6A3C" w:rsidP="00E665BE">
      <w:pPr>
        <w:tabs>
          <w:tab w:val="left" w:pos="142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6"/>
          <w:sz w:val="20"/>
          <w:szCs w:val="20"/>
        </w:rPr>
        <w:t>9</w:t>
      </w:r>
      <w:r w:rsidR="00E665BE" w:rsidRPr="000C49D6">
        <w:rPr>
          <w:sz w:val="20"/>
          <w:szCs w:val="20"/>
        </w:rPr>
        <w:t xml:space="preserve"> </w:t>
      </w:r>
      <w:r w:rsidR="00E665BE" w:rsidRPr="000C49D6">
        <w:rPr>
          <w:rFonts w:eastAsiaTheme="minorHAnsi"/>
          <w:sz w:val="20"/>
          <w:szCs w:val="20"/>
        </w:rPr>
        <w:t>Указывается плановое значение результата предоставления Субсидии, установленное в приложении</w:t>
      </w:r>
      <w:r w:rsidR="00E665BE" w:rsidRPr="00D41B60">
        <w:rPr>
          <w:rFonts w:eastAsiaTheme="minorHAnsi"/>
          <w:sz w:val="20"/>
          <w:szCs w:val="20"/>
        </w:rPr>
        <w:t xml:space="preserve"> к Соглашению, оформленному в соответствии с </w:t>
      </w:r>
      <w:hyperlink r:id="rId10" w:history="1">
        <w:r w:rsidR="00E665BE" w:rsidRPr="00D41B60">
          <w:rPr>
            <w:rFonts w:eastAsiaTheme="minorHAnsi"/>
            <w:sz w:val="20"/>
            <w:szCs w:val="20"/>
          </w:rPr>
          <w:t xml:space="preserve">приложением № </w:t>
        </w:r>
      </w:hyperlink>
      <w:r w:rsidR="00E665BE" w:rsidRPr="00D41B60">
        <w:rPr>
          <w:rFonts w:eastAsiaTheme="minorHAnsi"/>
          <w:sz w:val="20"/>
          <w:szCs w:val="20"/>
        </w:rPr>
        <w:t xml:space="preserve">2 </w:t>
      </w:r>
      <w:r w:rsidR="00E665BE">
        <w:rPr>
          <w:rFonts w:eastAsiaTheme="minorHAnsi"/>
          <w:sz w:val="20"/>
          <w:szCs w:val="20"/>
        </w:rPr>
        <w:br/>
        <w:t>к т</w:t>
      </w:r>
      <w:r w:rsidR="00E665BE" w:rsidRPr="00D41B60">
        <w:rPr>
          <w:rFonts w:eastAsiaTheme="minorHAnsi"/>
          <w:sz w:val="20"/>
          <w:szCs w:val="20"/>
        </w:rPr>
        <w:t>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14:paraId="70A10FEA" w14:textId="4DECD505" w:rsidR="00E665BE" w:rsidRDefault="001A6A3C" w:rsidP="00E665BE">
      <w:r w:rsidRPr="001A6A3C">
        <w:rPr>
          <w:rStyle w:val="a6"/>
          <w:sz w:val="16"/>
          <w:szCs w:val="16"/>
          <w:vertAlign w:val="baseline"/>
        </w:rPr>
        <w:t>1</w:t>
      </w:r>
      <w:r w:rsidRPr="001A6A3C">
        <w:rPr>
          <w:sz w:val="16"/>
          <w:szCs w:val="16"/>
        </w:rPr>
        <w:t>0</w:t>
      </w:r>
      <w:r w:rsidR="00E665BE" w:rsidRPr="00D41B60">
        <w:rPr>
          <w:sz w:val="20"/>
          <w:szCs w:val="20"/>
        </w:rPr>
        <w:t xml:space="preserve"> </w:t>
      </w:r>
      <w:r w:rsidR="00E665BE" w:rsidRPr="00D41B60">
        <w:rPr>
          <w:rFonts w:eastAsiaTheme="minorHAnsi"/>
          <w:sz w:val="20"/>
          <w:szCs w:val="20"/>
        </w:rPr>
        <w:t xml:space="preserve">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r:id="rId11" w:history="1">
        <w:r w:rsidR="00E665BE" w:rsidRPr="00D41B60">
          <w:rPr>
            <w:rFonts w:eastAsiaTheme="minorHAnsi"/>
            <w:sz w:val="20"/>
            <w:szCs w:val="20"/>
          </w:rPr>
          <w:t xml:space="preserve">приложением </w:t>
        </w:r>
        <w:r w:rsidR="00E665BE">
          <w:rPr>
            <w:rFonts w:eastAsiaTheme="minorHAnsi"/>
            <w:sz w:val="20"/>
            <w:szCs w:val="20"/>
          </w:rPr>
          <w:t>№</w:t>
        </w:r>
        <w:r w:rsidR="00E665BE" w:rsidRPr="00D41B60">
          <w:rPr>
            <w:rFonts w:eastAsiaTheme="minorHAnsi"/>
            <w:sz w:val="20"/>
            <w:szCs w:val="20"/>
          </w:rPr>
          <w:t xml:space="preserve"> </w:t>
        </w:r>
      </w:hyperlink>
      <w:r w:rsidR="00E665BE">
        <w:rPr>
          <w:rFonts w:eastAsiaTheme="minorHAnsi"/>
          <w:sz w:val="20"/>
          <w:szCs w:val="20"/>
        </w:rPr>
        <w:t>2</w:t>
      </w:r>
      <w:r w:rsidR="00E665BE" w:rsidRPr="00D41B60">
        <w:rPr>
          <w:rFonts w:eastAsiaTheme="minorHAnsi"/>
          <w:sz w:val="20"/>
          <w:szCs w:val="20"/>
        </w:rPr>
        <w:t xml:space="preserve"> </w:t>
      </w:r>
      <w:r w:rsidR="00E665BE">
        <w:rPr>
          <w:rFonts w:eastAsiaTheme="minorHAnsi"/>
          <w:sz w:val="20"/>
          <w:szCs w:val="20"/>
        </w:rPr>
        <w:br/>
      </w:r>
      <w:r w:rsidR="00E665BE" w:rsidRPr="00D41B60">
        <w:rPr>
          <w:rFonts w:eastAsiaTheme="minorHAnsi"/>
          <w:sz w:val="20"/>
          <w:szCs w:val="20"/>
        </w:rPr>
        <w:t>к</w:t>
      </w:r>
      <w:r w:rsidR="00E665BE">
        <w:rPr>
          <w:rFonts w:eastAsiaTheme="minorHAnsi"/>
          <w:sz w:val="20"/>
          <w:szCs w:val="20"/>
        </w:rPr>
        <w:t xml:space="preserve"> т</w:t>
      </w:r>
      <w:r w:rsidR="00E665BE" w:rsidRPr="00D41B60">
        <w:rPr>
          <w:rFonts w:eastAsiaTheme="minorHAnsi"/>
          <w:sz w:val="20"/>
          <w:szCs w:val="20"/>
        </w:rPr>
        <w:t>иповой форме, а также плановый срок достижения контрольных точек</w:t>
      </w:r>
    </w:p>
    <w:p w14:paraId="6DEC6CE8" w14:textId="77777777" w:rsidR="00E665BE" w:rsidRDefault="00E665BE" w:rsidP="00E665BE"/>
    <w:p w14:paraId="2FC17AF2" w14:textId="77777777" w:rsidR="003D1DC3" w:rsidRDefault="003D1DC3"/>
    <w:sectPr w:rsidR="003D1DC3" w:rsidSect="00E665BE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ABA90" w14:textId="77777777" w:rsidR="00463E40" w:rsidRDefault="00463E40" w:rsidP="00E665BE">
      <w:r>
        <w:separator/>
      </w:r>
    </w:p>
  </w:endnote>
  <w:endnote w:type="continuationSeparator" w:id="0">
    <w:p w14:paraId="6ED68AA1" w14:textId="77777777" w:rsidR="00463E40" w:rsidRDefault="00463E40" w:rsidP="00E66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28630" w14:textId="77777777" w:rsidR="00463E40" w:rsidRDefault="00463E40" w:rsidP="00E665BE">
      <w:r>
        <w:separator/>
      </w:r>
    </w:p>
  </w:footnote>
  <w:footnote w:type="continuationSeparator" w:id="0">
    <w:p w14:paraId="51DCA662" w14:textId="77777777" w:rsidR="00463E40" w:rsidRDefault="00463E40" w:rsidP="00E665BE">
      <w:r>
        <w:continuationSeparator/>
      </w:r>
    </w:p>
  </w:footnote>
  <w:footnote w:id="1">
    <w:p w14:paraId="221AE583" w14:textId="77777777" w:rsidR="00E665BE" w:rsidRPr="0020684B" w:rsidRDefault="00E665BE" w:rsidP="00E665BE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2">
    <w:p w14:paraId="7CE39559" w14:textId="77777777" w:rsidR="00E665BE" w:rsidRDefault="00E665BE" w:rsidP="00E665BE">
      <w:pPr>
        <w:pStyle w:val="a4"/>
        <w:jc w:val="both"/>
      </w:pPr>
    </w:p>
  </w:footnote>
  <w:footnote w:id="3">
    <w:p w14:paraId="41E57177" w14:textId="77777777" w:rsidR="00E665BE" w:rsidRDefault="00E665BE" w:rsidP="00E665BE">
      <w:pPr>
        <w:autoSpaceDE w:val="0"/>
        <w:autoSpaceDN w:val="0"/>
        <w:adjustRightInd w:val="0"/>
        <w:jc w:val="both"/>
      </w:pPr>
    </w:p>
  </w:footnote>
  <w:footnote w:id="4">
    <w:p w14:paraId="1A3EBF12" w14:textId="77777777" w:rsidR="00E665BE" w:rsidRPr="005E718C" w:rsidRDefault="00E665BE" w:rsidP="00E665BE">
      <w:pPr>
        <w:pStyle w:val="a4"/>
      </w:pPr>
    </w:p>
  </w:footnote>
  <w:footnote w:id="5">
    <w:p w14:paraId="7434CB09" w14:textId="77777777" w:rsidR="00E665BE" w:rsidRPr="000C49D6" w:rsidRDefault="00E665BE" w:rsidP="00E665BE">
      <w:pPr>
        <w:pStyle w:val="a4"/>
      </w:pPr>
    </w:p>
  </w:footnote>
  <w:footnote w:id="6">
    <w:p w14:paraId="285E0CA3" w14:textId="77777777" w:rsidR="00E665BE" w:rsidRPr="000C49D6" w:rsidRDefault="00E665BE" w:rsidP="00E665BE">
      <w:pPr>
        <w:tabs>
          <w:tab w:val="left" w:pos="284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7">
    <w:p w14:paraId="3B178023" w14:textId="77777777" w:rsidR="00E665BE" w:rsidRPr="000C49D6" w:rsidRDefault="00E665BE" w:rsidP="00E665BE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</w:p>
  </w:footnote>
  <w:footnote w:id="8">
    <w:p w14:paraId="0F9B9E07" w14:textId="77777777" w:rsidR="00E665BE" w:rsidRPr="000C49D6" w:rsidRDefault="00E665BE" w:rsidP="00E665BE">
      <w:pPr>
        <w:tabs>
          <w:tab w:val="left" w:pos="284"/>
        </w:tabs>
        <w:autoSpaceDE w:val="0"/>
        <w:autoSpaceDN w:val="0"/>
        <w:adjustRightInd w:val="0"/>
        <w:jc w:val="both"/>
      </w:pPr>
    </w:p>
  </w:footnote>
  <w:footnote w:id="9">
    <w:p w14:paraId="600A27D1" w14:textId="77777777" w:rsidR="00E665BE" w:rsidRPr="00D41B60" w:rsidRDefault="00E665BE" w:rsidP="00E665BE">
      <w:pPr>
        <w:tabs>
          <w:tab w:val="left" w:pos="142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10">
    <w:p w14:paraId="00A65C63" w14:textId="77777777" w:rsidR="00E665BE" w:rsidRDefault="00E665BE" w:rsidP="00E665BE">
      <w:pPr>
        <w:autoSpaceDE w:val="0"/>
        <w:autoSpaceDN w:val="0"/>
        <w:adjustRightInd w:val="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2A"/>
    <w:rsid w:val="001A6A3C"/>
    <w:rsid w:val="003D1DC3"/>
    <w:rsid w:val="00463E40"/>
    <w:rsid w:val="00553E6B"/>
    <w:rsid w:val="00942249"/>
    <w:rsid w:val="0096232A"/>
    <w:rsid w:val="00E665BE"/>
    <w:rsid w:val="00F8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E439"/>
  <w15:chartTrackingRefBased/>
  <w15:docId w15:val="{5A8DE7D8-B3F3-4C20-8790-BEF7E583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65B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665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E665B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665BE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E66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22ABA12426F9B77697706234F53763403E9F1308BEB62E423E6248A5ED804F3D0F6C32786D1F5F04D94B9C9DF08F43B06AAE35574FCBB9Q4qD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1DABB2C2B45BCA4C520FBEBA89BCA6E74DB61B8A165C81EC406F8B2798433DEC9947C5511E591C3CBCF7D18B5A9086B7B49D466B65C6DFg8oC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1DABB2C2B45BCA4C520FBEBA89BCA6E74DB61B8A165C81EC406F8B2798433DEC9947C5511E5E123ABCF7D18B5A9086B7B49D466B65C6DFg8oCE" TargetMode="External"/><Relationship Id="rId11" Type="http://schemas.openxmlformats.org/officeDocument/2006/relationships/hyperlink" Target="consultantplus://offline/ref=86AADF0D5787ABC450336AF3FCCB3BEDA601868A39B438346812781812CB233B1D3145F94C9497B72094C20D19998804BDB36E07FB6FA7D2jDJ4I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1B64E65A105A57FF8C91CF104715A811E26E0C756788DF22A75189B04155ED2FE4E8BE061C30C4E9DEEE993D4327599F015CBFE6257209E5Ey4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122ABA12426F9B77697706234F53763403E9F1308BEB62E423E6248A5ED804F3D0F6C32786D185101D94B9C9DF08F43B06AAE35574FCBB9Q4q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755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4</cp:revision>
  <dcterms:created xsi:type="dcterms:W3CDTF">2024-12-27T04:43:00Z</dcterms:created>
  <dcterms:modified xsi:type="dcterms:W3CDTF">2024-12-27T08:13:00Z</dcterms:modified>
</cp:coreProperties>
</file>