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936EE" w:rsidRPr="007936EE">
              <w:rPr>
                <w:rFonts w:ascii="Times New Roman" w:hAnsi="Times New Roman" w:cs="Times New Roman"/>
                <w:b/>
                <w:sz w:val="24"/>
                <w:szCs w:val="24"/>
              </w:rPr>
              <w:t xml:space="preserve">ВКЛ 0,4 </w:t>
            </w:r>
            <w:proofErr w:type="spellStart"/>
            <w:r w:rsidR="007936EE" w:rsidRPr="007936EE">
              <w:rPr>
                <w:rFonts w:ascii="Times New Roman" w:hAnsi="Times New Roman" w:cs="Times New Roman"/>
                <w:b/>
                <w:sz w:val="24"/>
                <w:szCs w:val="24"/>
              </w:rPr>
              <w:t>кВ</w:t>
            </w:r>
            <w:proofErr w:type="spellEnd"/>
            <w:r w:rsidR="007936EE" w:rsidRPr="007936EE">
              <w:rPr>
                <w:rFonts w:ascii="Times New Roman" w:hAnsi="Times New Roman" w:cs="Times New Roman"/>
                <w:b/>
                <w:sz w:val="24"/>
                <w:szCs w:val="24"/>
              </w:rPr>
              <w:t xml:space="preserve"> от ТП 8/105-8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7936EE" w:rsidP="005B0543">
            <w:pPr>
              <w:jc w:val="both"/>
            </w:pPr>
            <w:r w:rsidRPr="007936EE">
              <w:rPr>
                <w:rFonts w:ascii="Times New Roman" w:hAnsi="Times New Roman" w:cs="Times New Roman"/>
                <w:sz w:val="24"/>
                <w:szCs w:val="24"/>
              </w:rPr>
              <w:t>Российская Федерация, Красноярский край, городской округ город Дивногорск, Овсянка село, 64-ый км автомобильной дороги Енисей М-54, земельный участок 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7936EE" w:rsidP="0080133C">
            <w:r w:rsidRPr="007936EE">
              <w:rPr>
                <w:rFonts w:ascii="Times New Roman" w:hAnsi="Times New Roman" w:cs="Times New Roman"/>
                <w:sz w:val="24"/>
                <w:szCs w:val="24"/>
              </w:rPr>
              <w:t>24:46:2003001</w:t>
            </w:r>
            <w:r>
              <w:rPr>
                <w:rFonts w:ascii="Times New Roman" w:hAnsi="Times New Roman" w:cs="Times New Roman"/>
                <w:sz w:val="24"/>
                <w:szCs w:val="24"/>
              </w:rPr>
              <w:t>:341</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7936EE" w:rsidTr="007936EE">
              <w:trPr>
                <w:trHeight w:hRule="exact" w:val="340"/>
              </w:trPr>
              <w:tc>
                <w:tcPr>
                  <w:tcW w:w="0" w:type="auto"/>
                  <w:gridSpan w:val="3"/>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Площадь публичного сервитута 76</w:t>
                  </w:r>
                  <w:r w:rsidRPr="007936EE">
                    <w:rPr>
                      <w:rFonts w:ascii="Times New Roman" w:hAnsi="Times New Roman" w:cs="Times New Roman"/>
                      <w:sz w:val="24"/>
                      <w:u w:val="single"/>
                    </w:rPr>
                    <w:t xml:space="preserve"> м²</w:t>
                  </w:r>
                </w:p>
              </w:tc>
            </w:tr>
            <w:tr w:rsidR="007936EE" w:rsidTr="00890D67">
              <w:tc>
                <w:tcPr>
                  <w:tcW w:w="1601" w:type="dxa"/>
                  <w:vMerge w:val="restart"/>
                  <w:vAlign w:val="center"/>
                </w:tcPr>
                <w:p w:rsidR="007936EE" w:rsidRPr="007936EE" w:rsidRDefault="007936EE" w:rsidP="007936EE">
                  <w:pPr>
                    <w:spacing w:line="240" w:lineRule="auto"/>
                    <w:jc w:val="center"/>
                    <w:rPr>
                      <w:rFonts w:ascii="Times New Roman" w:hAnsi="Times New Roman" w:cs="Times New Roman"/>
                    </w:rPr>
                  </w:pPr>
                  <w:r w:rsidRPr="007936EE">
                    <w:rPr>
                      <w:rFonts w:ascii="Times New Roman" w:hAnsi="Times New Roman" w:cs="Times New Roman"/>
                      <w:sz w:val="24"/>
                    </w:rPr>
                    <w:t>Обозначение характерных точек границ</w:t>
                  </w:r>
                </w:p>
              </w:tc>
              <w:tc>
                <w:tcPr>
                  <w:tcW w:w="0" w:type="auto"/>
                  <w:gridSpan w:val="2"/>
                  <w:vAlign w:val="center"/>
                </w:tcPr>
                <w:p w:rsidR="007936EE" w:rsidRPr="007936EE" w:rsidRDefault="007936EE" w:rsidP="007936EE">
                  <w:pPr>
                    <w:spacing w:line="240" w:lineRule="auto"/>
                    <w:jc w:val="center"/>
                    <w:rPr>
                      <w:rFonts w:ascii="Times New Roman" w:hAnsi="Times New Roman" w:cs="Times New Roman"/>
                    </w:rPr>
                  </w:pPr>
                  <w:r w:rsidRPr="007936EE">
                    <w:rPr>
                      <w:rFonts w:ascii="Times New Roman" w:hAnsi="Times New Roman" w:cs="Times New Roman"/>
                      <w:sz w:val="24"/>
                    </w:rPr>
                    <w:t xml:space="preserve">Координаты, </w:t>
                  </w:r>
                  <w:proofErr w:type="gramStart"/>
                  <w:r w:rsidRPr="007936EE">
                    <w:rPr>
                      <w:rFonts w:ascii="Times New Roman" w:hAnsi="Times New Roman" w:cs="Times New Roman"/>
                      <w:sz w:val="24"/>
                    </w:rPr>
                    <w:t>м</w:t>
                  </w:r>
                  <w:proofErr w:type="gramEnd"/>
                </w:p>
                <w:p w:rsidR="007936EE" w:rsidRPr="007936EE" w:rsidRDefault="007936EE" w:rsidP="007936EE">
                  <w:pPr>
                    <w:spacing w:line="240" w:lineRule="auto"/>
                    <w:jc w:val="center"/>
                    <w:rPr>
                      <w:rFonts w:ascii="Times New Roman" w:hAnsi="Times New Roman" w:cs="Times New Roman"/>
                    </w:rPr>
                  </w:pPr>
                  <w:proofErr w:type="gramStart"/>
                  <w:r w:rsidRPr="007936E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7936EE">
                    <w:rPr>
                      <w:rFonts w:ascii="Times New Roman" w:hAnsi="Times New Roman" w:cs="Times New Roman"/>
                      <w:sz w:val="18"/>
                    </w:rPr>
                    <w:t xml:space="preserve"> </w:t>
                  </w:r>
                  <w:proofErr w:type="gramStart"/>
                  <w:r w:rsidRPr="007936EE">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7936EE" w:rsidTr="007936EE">
              <w:trPr>
                <w:trHeight w:hRule="exact" w:val="340"/>
              </w:trPr>
              <w:tc>
                <w:tcPr>
                  <w:tcW w:w="0" w:type="auto"/>
                  <w:vMerge/>
                </w:tcPr>
                <w:p w:rsidR="007936EE" w:rsidRPr="007936EE" w:rsidRDefault="007936EE" w:rsidP="007936EE">
                  <w:pPr>
                    <w:rPr>
                      <w:rFonts w:ascii="Times New Roman" w:hAnsi="Times New Roman" w:cs="Times New Roman"/>
                    </w:rPr>
                  </w:pP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X</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Y</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2</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3</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626055.74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79905.51</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2</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626052.95</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79907.68</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3</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626051.19</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79909.44</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4</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626052.00</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79910.35</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5</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626047.33</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79914.52</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626042.84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79913.15</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626049.34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79907.36</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8</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626049.86</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79907.94</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9</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626051.63</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79906.17</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10</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626054.51</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79903.93</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626055.74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79905.51</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11</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625983.82</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79968.03</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12</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625993.44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79959.92</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13</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625984.48</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79962.24</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14</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625981.24</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79964.97</w:t>
                  </w:r>
                </w:p>
              </w:tc>
            </w:tr>
            <w:tr w:rsidR="007936EE" w:rsidTr="007936EE">
              <w:trPr>
                <w:trHeight w:hRule="exact" w:val="340"/>
              </w:trPr>
              <w:tc>
                <w:tcPr>
                  <w:tcW w:w="1601"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11</w:t>
                  </w:r>
                </w:p>
              </w:tc>
              <w:tc>
                <w:tcPr>
                  <w:tcW w:w="4176"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625983.82</w:t>
                  </w:r>
                </w:p>
              </w:tc>
              <w:tc>
                <w:tcPr>
                  <w:tcW w:w="3993" w:type="dxa"/>
                  <w:vAlign w:val="center"/>
                </w:tcPr>
                <w:p w:rsidR="007936EE" w:rsidRPr="007936EE" w:rsidRDefault="007936EE" w:rsidP="007936EE">
                  <w:pPr>
                    <w:jc w:val="center"/>
                    <w:rPr>
                      <w:rFonts w:ascii="Times New Roman" w:hAnsi="Times New Roman" w:cs="Times New Roman"/>
                    </w:rPr>
                  </w:pPr>
                  <w:r w:rsidRPr="007936EE">
                    <w:rPr>
                      <w:rFonts w:ascii="Times New Roman" w:hAnsi="Times New Roman" w:cs="Times New Roman"/>
                      <w:sz w:val="24"/>
                    </w:rPr>
                    <w:t>79968.03</w:t>
                  </w:r>
                </w:p>
              </w:tc>
            </w:tr>
            <w:tr w:rsidR="007936EE" w:rsidRPr="00BE519A" w:rsidTr="007936EE">
              <w:trPr>
                <w:trHeight w:hRule="exact" w:val="340"/>
              </w:trPr>
              <w:tc>
                <w:tcPr>
                  <w:tcW w:w="9770" w:type="dxa"/>
                  <w:gridSpan w:val="3"/>
                </w:tcPr>
                <w:p w:rsidR="007936EE" w:rsidRPr="007936EE" w:rsidRDefault="007936EE" w:rsidP="007936EE">
                  <w:pPr>
                    <w:rPr>
                      <w:rFonts w:ascii="Times New Roman" w:hAnsi="Times New Roman" w:cs="Times New Roman"/>
                      <w:sz w:val="24"/>
                    </w:rPr>
                  </w:pPr>
                  <w:r w:rsidRPr="007936EE">
                    <w:rPr>
                      <w:rFonts w:ascii="Times New Roman" w:hAnsi="Times New Roman" w:cs="Times New Roman"/>
                      <w:sz w:val="24"/>
                    </w:rPr>
                    <w:t xml:space="preserve">Система координат: </w:t>
                  </w:r>
                  <w:proofErr w:type="gramStart"/>
                  <w:r w:rsidRPr="007936EE">
                    <w:rPr>
                      <w:rFonts w:ascii="Times New Roman" w:hAnsi="Times New Roman" w:cs="Times New Roman"/>
                      <w:sz w:val="24"/>
                    </w:rPr>
                    <w:t>МСК</w:t>
                  </w:r>
                  <w:proofErr w:type="gramEnd"/>
                  <w:r w:rsidRPr="007936EE">
                    <w:rPr>
                      <w:rFonts w:ascii="Times New Roman" w:hAnsi="Times New Roman" w:cs="Times New Roman"/>
                      <w:sz w:val="24"/>
                    </w:rPr>
                    <w:t xml:space="preserve"> 167 (зона 4)  </w:t>
                  </w:r>
                </w:p>
              </w:tc>
            </w:tr>
            <w:tr w:rsidR="007936EE" w:rsidRPr="00BE519A" w:rsidTr="007936EE">
              <w:trPr>
                <w:trHeight w:hRule="exact" w:val="340"/>
              </w:trPr>
              <w:tc>
                <w:tcPr>
                  <w:tcW w:w="9770" w:type="dxa"/>
                  <w:gridSpan w:val="3"/>
                </w:tcPr>
                <w:p w:rsidR="007936EE" w:rsidRPr="007936EE" w:rsidRDefault="007936EE" w:rsidP="007936EE">
                  <w:pPr>
                    <w:rPr>
                      <w:rFonts w:ascii="Times New Roman" w:hAnsi="Times New Roman" w:cs="Times New Roman"/>
                      <w:sz w:val="24"/>
                    </w:rPr>
                  </w:pPr>
                  <w:r w:rsidRPr="007936E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936EE" w:rsidRPr="00BE519A" w:rsidTr="007936EE">
              <w:trPr>
                <w:trHeight w:hRule="exact" w:val="340"/>
              </w:trPr>
              <w:tc>
                <w:tcPr>
                  <w:tcW w:w="9770" w:type="dxa"/>
                  <w:gridSpan w:val="3"/>
                </w:tcPr>
                <w:p w:rsidR="007936EE" w:rsidRPr="007936EE" w:rsidRDefault="007936EE" w:rsidP="007936EE">
                  <w:pPr>
                    <w:rPr>
                      <w:rFonts w:ascii="Times New Roman" w:hAnsi="Times New Roman" w:cs="Times New Roman"/>
                      <w:sz w:val="24"/>
                    </w:rPr>
                  </w:pPr>
                  <w:r w:rsidRPr="007936EE">
                    <w:rPr>
                      <w:rFonts w:ascii="Times New Roman" w:hAnsi="Times New Roman" w:cs="Times New Roman"/>
                      <w:sz w:val="24"/>
                    </w:rPr>
                    <w:t xml:space="preserve">Средняя </w:t>
                  </w:r>
                  <w:proofErr w:type="spellStart"/>
                  <w:r w:rsidRPr="007936EE">
                    <w:rPr>
                      <w:rFonts w:ascii="Times New Roman" w:hAnsi="Times New Roman" w:cs="Times New Roman"/>
                      <w:sz w:val="24"/>
                    </w:rPr>
                    <w:t>квадратическая</w:t>
                  </w:r>
                  <w:proofErr w:type="spellEnd"/>
                  <w:r w:rsidRPr="007936EE">
                    <w:rPr>
                      <w:rFonts w:ascii="Times New Roman" w:hAnsi="Times New Roman" w:cs="Times New Roman"/>
                      <w:sz w:val="24"/>
                    </w:rPr>
                    <w:t xml:space="preserve"> погрешность положения характерной точки (</w:t>
                  </w:r>
                  <w:proofErr w:type="spellStart"/>
                  <w:r w:rsidRPr="007936EE">
                    <w:rPr>
                      <w:rFonts w:ascii="Times New Roman" w:hAnsi="Times New Roman" w:cs="Times New Roman"/>
                      <w:sz w:val="24"/>
                    </w:rPr>
                    <w:t>Mt</w:t>
                  </w:r>
                  <w:proofErr w:type="spellEnd"/>
                  <w:r w:rsidRPr="007936EE">
                    <w:rPr>
                      <w:rFonts w:ascii="Times New Roman" w:hAnsi="Times New Roman" w:cs="Times New Roman"/>
                      <w:sz w:val="24"/>
                    </w:rPr>
                    <w:t xml:space="preserve">), м: 0.10  </w:t>
                  </w:r>
                </w:p>
              </w:tc>
            </w:tr>
            <w:tr w:rsidR="007936EE" w:rsidRPr="00BE519A" w:rsidTr="007936EE">
              <w:trPr>
                <w:trHeight w:hRule="exact" w:val="340"/>
              </w:trPr>
              <w:tc>
                <w:tcPr>
                  <w:tcW w:w="9770" w:type="dxa"/>
                  <w:gridSpan w:val="3"/>
                </w:tcPr>
                <w:p w:rsidR="007936EE" w:rsidRPr="007936EE" w:rsidRDefault="007936EE" w:rsidP="007936EE">
                  <w:pPr>
                    <w:rPr>
                      <w:rFonts w:ascii="Times New Roman" w:hAnsi="Times New Roman" w:cs="Times New Roman"/>
                      <w:sz w:val="24"/>
                    </w:rPr>
                  </w:pPr>
                  <w:r w:rsidRPr="007936EE">
                    <w:rPr>
                      <w:rFonts w:ascii="Times New Roman" w:hAnsi="Times New Roman" w:cs="Times New Roman"/>
                      <w:sz w:val="24"/>
                    </w:rPr>
                    <w:t>Квартал: 24:46:2003001</w:t>
                  </w:r>
                </w:p>
              </w:tc>
            </w:tr>
            <w:tr w:rsidR="007936EE" w:rsidRPr="00BE519A" w:rsidTr="007936EE">
              <w:trPr>
                <w:trHeight w:hRule="exact" w:val="340"/>
              </w:trPr>
              <w:tc>
                <w:tcPr>
                  <w:tcW w:w="9770" w:type="dxa"/>
                  <w:gridSpan w:val="3"/>
                </w:tcPr>
                <w:p w:rsidR="007936EE" w:rsidRPr="007936EE" w:rsidRDefault="007936EE" w:rsidP="007936EE">
                  <w:pPr>
                    <w:jc w:val="both"/>
                    <w:rPr>
                      <w:rFonts w:ascii="Times New Roman" w:hAnsi="Times New Roman" w:cs="Times New Roman"/>
                      <w:sz w:val="24"/>
                    </w:rPr>
                  </w:pPr>
                  <w:r w:rsidRPr="007936EE">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7936EE"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7936EE" w:rsidTr="007936EE">
        <w:trPr>
          <w:trHeight w:val="9239"/>
        </w:trPr>
        <w:tc>
          <w:tcPr>
            <w:tcW w:w="9495" w:type="dxa"/>
          </w:tcPr>
          <w:p w:rsidR="007936EE" w:rsidRDefault="007936EE" w:rsidP="00021AA4">
            <w:pPr>
              <w:autoSpaceDE w:val="0"/>
              <w:autoSpaceDN w:val="0"/>
              <w:adjustRightInd w:val="0"/>
              <w:jc w:val="both"/>
            </w:pPr>
            <w:r>
              <w:rPr>
                <w:noProof/>
                <w:lang w:eastAsia="ru-RU"/>
              </w:rPr>
              <w:drawing>
                <wp:inline distT="0" distB="0" distL="0" distR="0">
                  <wp:extent cx="5939790" cy="5768975"/>
                  <wp:effectExtent l="0" t="0" r="3810" b="317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a713087-6a47-42be-b041-971f180a114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68975"/>
                          </a:xfrm>
                          <a:prstGeom prst="rect">
                            <a:avLst/>
                          </a:prstGeom>
                          <a:solidFill>
                            <a:srgbClr val="FFFFFF"/>
                          </a:solidFill>
                          <a:ln>
                            <a:noFill/>
                          </a:ln>
                        </pic:spPr>
                      </pic:pic>
                    </a:graphicData>
                  </a:graphic>
                </wp:inline>
              </w:drawing>
            </w:r>
          </w:p>
        </w:tc>
      </w:tr>
    </w:tbl>
    <w:p w:rsidR="009E628F" w:rsidRDefault="009E628F"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5508C"/>
    <w:rsid w:val="005B0543"/>
    <w:rsid w:val="006D41BE"/>
    <w:rsid w:val="007936E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2023-05-03T10:53:00Z</dcterms:created>
  <dcterms:modified xsi:type="dcterms:W3CDTF">2023-05-03T10:53:00Z</dcterms:modified>
</cp:coreProperties>
</file>