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9810" w:type="dxa"/>
        <w:tblInd w:w="-601" w:type="dxa"/>
        <w:tblLook w:val="04A0" w:firstRow="1" w:lastRow="0" w:firstColumn="1" w:lastColumn="0" w:noHBand="0" w:noVBand="1"/>
      </w:tblPr>
      <w:tblGrid>
        <w:gridCol w:w="5136"/>
        <w:gridCol w:w="5035"/>
      </w:tblGrid>
      <w:tr w:rsidR="00012525" w:rsidTr="00D52209">
        <w:trPr>
          <w:trHeight w:val="830"/>
        </w:trPr>
        <w:tc>
          <w:tcPr>
            <w:tcW w:w="585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3953"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D52209">
        <w:trPr>
          <w:trHeight w:val="1660"/>
        </w:trPr>
        <w:tc>
          <w:tcPr>
            <w:tcW w:w="585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3953"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F40554" w:rsidRPr="00F40554">
              <w:rPr>
                <w:rFonts w:ascii="Times New Roman" w:hAnsi="Times New Roman" w:cs="Times New Roman"/>
                <w:b/>
                <w:bCs/>
                <w:sz w:val="24"/>
                <w:szCs w:val="24"/>
              </w:rPr>
              <w:t>(ВКЛ 0,4 кВ от ТП 7/105-6)</w:t>
            </w:r>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E5715F" w:rsidTr="00546350">
        <w:trPr>
          <w:trHeight w:val="1191"/>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3953" w:type="dxa"/>
          </w:tcPr>
          <w:p w:rsidR="00240839" w:rsidRPr="00B44303" w:rsidRDefault="00240839" w:rsidP="00546350">
            <w:pPr>
              <w:rPr>
                <w:rFonts w:ascii="Times New Roman" w:hAnsi="Times New Roman" w:cs="Times New Roman"/>
                <w:sz w:val="24"/>
                <w:szCs w:val="24"/>
              </w:rPr>
            </w:pPr>
            <w:r w:rsidRPr="00AF0889">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Скалистая, земельный участок 69А</w:t>
            </w:r>
            <w:r>
              <w:rPr>
                <w:rFonts w:ascii="Times New Roman" w:hAnsi="Times New Roman" w:cs="Times New Roman"/>
                <w:sz w:val="24"/>
                <w:szCs w:val="24"/>
              </w:rPr>
              <w:t xml:space="preserve">, </w:t>
            </w:r>
            <w:r w:rsidRPr="00AF0889">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Скалистая, земельный участок 69</w:t>
            </w:r>
            <w:r>
              <w:rPr>
                <w:rFonts w:ascii="Times New Roman" w:hAnsi="Times New Roman" w:cs="Times New Roman"/>
                <w:sz w:val="24"/>
                <w:szCs w:val="24"/>
              </w:rPr>
              <w:t xml:space="preserve">, </w:t>
            </w:r>
            <w:r w:rsidRPr="00AF0889">
              <w:rPr>
                <w:rFonts w:ascii="Times New Roman" w:hAnsi="Times New Roman" w:cs="Times New Roman"/>
                <w:sz w:val="24"/>
                <w:szCs w:val="24"/>
              </w:rPr>
              <w:t>Красноярский край, г. Дивногорск, п. Манский, ул. Скалистая, 75</w:t>
            </w:r>
            <w:r>
              <w:rPr>
                <w:rFonts w:ascii="Times New Roman" w:hAnsi="Times New Roman" w:cs="Times New Roman"/>
                <w:sz w:val="24"/>
                <w:szCs w:val="24"/>
              </w:rPr>
              <w:t xml:space="preserve">, </w:t>
            </w:r>
            <w:r w:rsidRPr="00AF0889">
              <w:rPr>
                <w:rFonts w:ascii="Times New Roman" w:hAnsi="Times New Roman" w:cs="Times New Roman"/>
                <w:sz w:val="24"/>
                <w:szCs w:val="24"/>
              </w:rPr>
              <w:t>Красноярский край, г. Дивногорск, пос. Манский, уч. № 1-12  по ул. Красноярская</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Красноярская,  1а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Астафьева, 2</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поселок Манский, автомобильная дорога "Усть-Мана-Мана"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участок в пос.</w:t>
            </w:r>
            <w:r>
              <w:rPr>
                <w:rFonts w:ascii="Times New Roman" w:hAnsi="Times New Roman" w:cs="Times New Roman"/>
                <w:sz w:val="24"/>
                <w:szCs w:val="24"/>
              </w:rPr>
              <w:t xml:space="preserve"> </w:t>
            </w:r>
            <w:r w:rsidRPr="00F60307">
              <w:rPr>
                <w:rFonts w:ascii="Times New Roman" w:hAnsi="Times New Roman" w:cs="Times New Roman"/>
                <w:sz w:val="24"/>
                <w:szCs w:val="24"/>
              </w:rPr>
              <w:t>Манский</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пос. Манский, уч. № S1 S2 по ул. Красноярская</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участок в пос. Манский г. Дивногорска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участок по ул. Красноярская, пос. Манский, г. Дивногорск</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участок по ул.</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Астафьева, пос.</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Манский г.</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Дивногорска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уч. в районе п.</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Манский г. Дивногорска</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Солнечная</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Дивногорск, п.</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Манский, ул.</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Школьная</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Красноярская,  1-11</w:t>
            </w:r>
            <w:r>
              <w:rPr>
                <w:rFonts w:ascii="Times New Roman" w:hAnsi="Times New Roman" w:cs="Times New Roman"/>
                <w:sz w:val="24"/>
                <w:szCs w:val="24"/>
              </w:rPr>
              <w:t xml:space="preserve">, </w:t>
            </w:r>
            <w:r w:rsidRPr="00F60307">
              <w:rPr>
                <w:rFonts w:ascii="Times New Roman" w:hAnsi="Times New Roman" w:cs="Times New Roman"/>
                <w:sz w:val="24"/>
                <w:szCs w:val="24"/>
              </w:rPr>
              <w:t>Россия, Красноярский край, г. Дивногорск, поселок Манский, улица Красноярская, дом 52</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участок в пос.</w:t>
            </w:r>
            <w:r w:rsidR="00712124">
              <w:rPr>
                <w:rFonts w:ascii="Times New Roman" w:hAnsi="Times New Roman" w:cs="Times New Roman"/>
                <w:sz w:val="24"/>
                <w:szCs w:val="24"/>
              </w:rPr>
              <w:t xml:space="preserve"> </w:t>
            </w:r>
            <w:r w:rsidRPr="00F60307">
              <w:rPr>
                <w:rFonts w:ascii="Times New Roman" w:hAnsi="Times New Roman" w:cs="Times New Roman"/>
                <w:sz w:val="24"/>
                <w:szCs w:val="24"/>
              </w:rPr>
              <w:t>Манский</w:t>
            </w:r>
            <w:r>
              <w:rPr>
                <w:rFonts w:ascii="Times New Roman" w:hAnsi="Times New Roman" w:cs="Times New Roman"/>
                <w:sz w:val="24"/>
                <w:szCs w:val="24"/>
              </w:rPr>
              <w:t xml:space="preserve">, </w:t>
            </w:r>
            <w:r w:rsidRPr="00F60307">
              <w:rPr>
                <w:rFonts w:ascii="Times New Roman" w:hAnsi="Times New Roman" w:cs="Times New Roman"/>
                <w:sz w:val="24"/>
                <w:szCs w:val="24"/>
              </w:rPr>
              <w:t>Красноярский край, г. Дивногорск, п. Манский, ул. Красноярская, 1а</w:t>
            </w:r>
            <w:r>
              <w:rPr>
                <w:rFonts w:ascii="Times New Roman" w:hAnsi="Times New Roman" w:cs="Times New Roman"/>
                <w:sz w:val="24"/>
                <w:szCs w:val="24"/>
              </w:rPr>
              <w:t xml:space="preserve">, </w:t>
            </w:r>
            <w:r w:rsidRPr="006E3725">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D33E92">
              <w:rPr>
                <w:rFonts w:ascii="Times New Roman" w:hAnsi="Times New Roman" w:cs="Times New Roman"/>
                <w:sz w:val="24"/>
                <w:szCs w:val="24"/>
              </w:rPr>
              <w:t>Красноярский край, г. Дивногорск, п. Манский</w:t>
            </w:r>
            <w:r>
              <w:rPr>
                <w:rFonts w:ascii="Times New Roman" w:hAnsi="Times New Roman" w:cs="Times New Roman"/>
                <w:sz w:val="24"/>
                <w:szCs w:val="24"/>
              </w:rPr>
              <w:t xml:space="preserve">, </w:t>
            </w:r>
            <w:r w:rsidRPr="00D33E92">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0D4C26">
              <w:rPr>
                <w:rFonts w:ascii="Times New Roman" w:hAnsi="Times New Roman" w:cs="Times New Roman"/>
                <w:sz w:val="24"/>
                <w:szCs w:val="24"/>
              </w:rPr>
              <w:t xml:space="preserve">Россия, Красноярский край, г. Дивногорск, в </w:t>
            </w:r>
            <w:r w:rsidRPr="000D4C26">
              <w:rPr>
                <w:rFonts w:ascii="Times New Roman" w:hAnsi="Times New Roman" w:cs="Times New Roman"/>
                <w:sz w:val="24"/>
                <w:szCs w:val="24"/>
              </w:rPr>
              <w:lastRenderedPageBreak/>
              <w:t>районе п. Манский</w:t>
            </w:r>
            <w:r>
              <w:rPr>
                <w:rFonts w:ascii="Times New Roman" w:hAnsi="Times New Roman" w:cs="Times New Roman"/>
                <w:sz w:val="24"/>
                <w:szCs w:val="24"/>
              </w:rPr>
              <w:t xml:space="preserve">, </w:t>
            </w:r>
            <w:r w:rsidRPr="000D4C26">
              <w:rPr>
                <w:rFonts w:ascii="Times New Roman" w:hAnsi="Times New Roman" w:cs="Times New Roman"/>
                <w:sz w:val="24"/>
                <w:szCs w:val="24"/>
              </w:rPr>
              <w:t>Красноярский край, г. Дивногорск, участок в пос.</w:t>
            </w:r>
            <w:r w:rsidR="00712124">
              <w:rPr>
                <w:rFonts w:ascii="Times New Roman" w:hAnsi="Times New Roman" w:cs="Times New Roman"/>
                <w:sz w:val="24"/>
                <w:szCs w:val="24"/>
              </w:rPr>
              <w:t xml:space="preserve"> </w:t>
            </w:r>
            <w:r w:rsidRPr="000D4C26">
              <w:rPr>
                <w:rFonts w:ascii="Times New Roman" w:hAnsi="Times New Roman" w:cs="Times New Roman"/>
                <w:sz w:val="24"/>
                <w:szCs w:val="24"/>
              </w:rPr>
              <w:t>Манский, в районе ул. Астафьева</w:t>
            </w:r>
            <w:r>
              <w:rPr>
                <w:rFonts w:ascii="Times New Roman" w:hAnsi="Times New Roman" w:cs="Times New Roman"/>
                <w:sz w:val="24"/>
                <w:szCs w:val="24"/>
              </w:rPr>
              <w:t xml:space="preserve">, </w:t>
            </w:r>
            <w:r w:rsidRPr="000D4C26">
              <w:rPr>
                <w:rFonts w:ascii="Times New Roman" w:hAnsi="Times New Roman" w:cs="Times New Roman"/>
                <w:sz w:val="24"/>
                <w:szCs w:val="24"/>
              </w:rPr>
              <w:t>Красноярский край, уч. № 10 по ул.</w:t>
            </w:r>
            <w:r w:rsidR="00712124">
              <w:rPr>
                <w:rFonts w:ascii="Times New Roman" w:hAnsi="Times New Roman" w:cs="Times New Roman"/>
                <w:sz w:val="24"/>
                <w:szCs w:val="24"/>
              </w:rPr>
              <w:t xml:space="preserve"> </w:t>
            </w:r>
            <w:r w:rsidRPr="000D4C26">
              <w:rPr>
                <w:rFonts w:ascii="Times New Roman" w:hAnsi="Times New Roman" w:cs="Times New Roman"/>
                <w:sz w:val="24"/>
                <w:szCs w:val="24"/>
              </w:rPr>
              <w:t>Астафьева п.</w:t>
            </w:r>
            <w:r w:rsidR="00712124">
              <w:rPr>
                <w:rFonts w:ascii="Times New Roman" w:hAnsi="Times New Roman" w:cs="Times New Roman"/>
                <w:sz w:val="24"/>
                <w:szCs w:val="24"/>
              </w:rPr>
              <w:t xml:space="preserve"> </w:t>
            </w:r>
            <w:r w:rsidRPr="000D4C26">
              <w:rPr>
                <w:rFonts w:ascii="Times New Roman" w:hAnsi="Times New Roman" w:cs="Times New Roman"/>
                <w:sz w:val="24"/>
                <w:szCs w:val="24"/>
              </w:rPr>
              <w:t>Манский г.</w:t>
            </w:r>
            <w:r w:rsidR="00712124">
              <w:rPr>
                <w:rFonts w:ascii="Times New Roman" w:hAnsi="Times New Roman" w:cs="Times New Roman"/>
                <w:sz w:val="24"/>
                <w:szCs w:val="24"/>
              </w:rPr>
              <w:t xml:space="preserve"> </w:t>
            </w:r>
            <w:r w:rsidRPr="000D4C26">
              <w:rPr>
                <w:rFonts w:ascii="Times New Roman" w:hAnsi="Times New Roman" w:cs="Times New Roman"/>
                <w:sz w:val="24"/>
                <w:szCs w:val="24"/>
              </w:rPr>
              <w:t>Дивногорска</w:t>
            </w:r>
            <w:r>
              <w:rPr>
                <w:rFonts w:ascii="Times New Roman" w:hAnsi="Times New Roman" w:cs="Times New Roman"/>
                <w:sz w:val="24"/>
                <w:szCs w:val="24"/>
              </w:rPr>
              <w:t xml:space="preserve">, </w:t>
            </w:r>
            <w:r w:rsidRPr="00590F61">
              <w:rPr>
                <w:rFonts w:ascii="Times New Roman" w:hAnsi="Times New Roman" w:cs="Times New Roman"/>
                <w:sz w:val="24"/>
                <w:szCs w:val="24"/>
              </w:rPr>
              <w:t>Красноярский край, уч. № 11 по ул.</w:t>
            </w:r>
            <w:r w:rsidR="00712124">
              <w:rPr>
                <w:rFonts w:ascii="Times New Roman" w:hAnsi="Times New Roman" w:cs="Times New Roman"/>
                <w:sz w:val="24"/>
                <w:szCs w:val="24"/>
              </w:rPr>
              <w:t xml:space="preserve"> </w:t>
            </w:r>
            <w:r w:rsidRPr="00590F61">
              <w:rPr>
                <w:rFonts w:ascii="Times New Roman" w:hAnsi="Times New Roman" w:cs="Times New Roman"/>
                <w:sz w:val="24"/>
                <w:szCs w:val="24"/>
              </w:rPr>
              <w:t>Астафьева пос.</w:t>
            </w:r>
            <w:r w:rsidR="00712124">
              <w:rPr>
                <w:rFonts w:ascii="Times New Roman" w:hAnsi="Times New Roman" w:cs="Times New Roman"/>
                <w:sz w:val="24"/>
                <w:szCs w:val="24"/>
              </w:rPr>
              <w:t xml:space="preserve"> </w:t>
            </w:r>
            <w:r w:rsidRPr="00590F61">
              <w:rPr>
                <w:rFonts w:ascii="Times New Roman" w:hAnsi="Times New Roman" w:cs="Times New Roman"/>
                <w:sz w:val="24"/>
                <w:szCs w:val="24"/>
              </w:rPr>
              <w:t>Манский г.</w:t>
            </w:r>
            <w:r w:rsidR="00712124">
              <w:rPr>
                <w:rFonts w:ascii="Times New Roman" w:hAnsi="Times New Roman" w:cs="Times New Roman"/>
                <w:sz w:val="24"/>
                <w:szCs w:val="24"/>
              </w:rPr>
              <w:t xml:space="preserve"> </w:t>
            </w:r>
            <w:r w:rsidRPr="00590F61">
              <w:rPr>
                <w:rFonts w:ascii="Times New Roman" w:hAnsi="Times New Roman" w:cs="Times New Roman"/>
                <w:sz w:val="24"/>
                <w:szCs w:val="24"/>
              </w:rPr>
              <w:t>Дивногорска</w:t>
            </w:r>
            <w:r>
              <w:rPr>
                <w:rFonts w:ascii="Times New Roman" w:hAnsi="Times New Roman" w:cs="Times New Roman"/>
                <w:sz w:val="24"/>
                <w:szCs w:val="24"/>
              </w:rPr>
              <w:t xml:space="preserve">, </w:t>
            </w:r>
            <w:r w:rsidRPr="00590F61">
              <w:rPr>
                <w:rFonts w:ascii="Times New Roman" w:hAnsi="Times New Roman" w:cs="Times New Roman"/>
                <w:sz w:val="24"/>
                <w:szCs w:val="24"/>
              </w:rPr>
              <w:t>Красноярский край, г. Дивногорск, пос. Манский, ул. Астафьева, 23</w:t>
            </w:r>
            <w:r>
              <w:rPr>
                <w:rFonts w:ascii="Times New Roman" w:hAnsi="Times New Roman" w:cs="Times New Roman"/>
                <w:sz w:val="24"/>
                <w:szCs w:val="24"/>
              </w:rPr>
              <w:t xml:space="preserve">, </w:t>
            </w:r>
            <w:r w:rsidRPr="00914740">
              <w:rPr>
                <w:rFonts w:ascii="Times New Roman" w:hAnsi="Times New Roman" w:cs="Times New Roman"/>
                <w:sz w:val="24"/>
                <w:szCs w:val="24"/>
              </w:rPr>
              <w:t>Красноярский край, г. Дивногорск, п. Манский, от пожарки до ц/дороги</w:t>
            </w:r>
            <w:r>
              <w:rPr>
                <w:rFonts w:ascii="Times New Roman" w:hAnsi="Times New Roman" w:cs="Times New Roman"/>
                <w:sz w:val="24"/>
                <w:szCs w:val="24"/>
              </w:rPr>
              <w:t xml:space="preserve">, </w:t>
            </w:r>
            <w:r w:rsidRPr="00B1236E">
              <w:rPr>
                <w:rFonts w:ascii="Times New Roman" w:hAnsi="Times New Roman" w:cs="Times New Roman"/>
                <w:sz w:val="24"/>
                <w:szCs w:val="24"/>
              </w:rPr>
              <w:t>Красноярский край, г. Дивногорск, п. Манский, ул. Шукшина</w:t>
            </w:r>
          </w:p>
        </w:tc>
      </w:tr>
      <w:tr w:rsidR="00E5715F" w:rsidTr="00D52209">
        <w:trPr>
          <w:trHeight w:val="3049"/>
        </w:trPr>
        <w:tc>
          <w:tcPr>
            <w:tcW w:w="5857" w:type="dxa"/>
          </w:tcPr>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л. Комсомольская</w:t>
            </w:r>
            <w:r>
              <w:rPr>
                <w:rFonts w:ascii="Times New Roman" w:hAnsi="Times New Roman" w:cs="Times New Roman"/>
                <w:sz w:val="24"/>
                <w:szCs w:val="24"/>
              </w:rPr>
              <w:t xml:space="preserve">, 2, </w:t>
            </w:r>
          </w:p>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p>
        </w:tc>
      </w:tr>
      <w:tr w:rsidR="00E5715F" w:rsidTr="00D52209">
        <w:trPr>
          <w:trHeight w:val="1660"/>
        </w:trPr>
        <w:tc>
          <w:tcPr>
            <w:tcW w:w="5857" w:type="dxa"/>
          </w:tcPr>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3953" w:type="dxa"/>
          </w:tcPr>
          <w:p w:rsidR="00E5715F" w:rsidRDefault="00E5715F" w:rsidP="00E5715F">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E5715F" w:rsidTr="00D52209">
        <w:trPr>
          <w:trHeight w:val="3342"/>
        </w:trPr>
        <w:tc>
          <w:tcPr>
            <w:tcW w:w="5857" w:type="dxa"/>
          </w:tcPr>
          <w:p w:rsidR="00E5715F" w:rsidRPr="00854977" w:rsidRDefault="00E5715F" w:rsidP="00E5715F">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3555"/>
        </w:trPr>
        <w:tc>
          <w:tcPr>
            <w:tcW w:w="5857" w:type="dxa"/>
          </w:tcPr>
          <w:p w:rsidR="00E5715F" w:rsidRPr="00854977" w:rsidRDefault="00E5715F" w:rsidP="00E5715F">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830"/>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lastRenderedPageBreak/>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3953" w:type="dxa"/>
          </w:tcPr>
          <w:p w:rsidR="00E5715F" w:rsidRPr="00B44303" w:rsidRDefault="005973D2" w:rsidP="005973D2">
            <w:pPr>
              <w:rPr>
                <w:rFonts w:ascii="Times New Roman" w:hAnsi="Times New Roman" w:cs="Times New Roman"/>
              </w:rPr>
            </w:pPr>
            <w:r w:rsidRPr="00AF0889">
              <w:rPr>
                <w:rFonts w:ascii="Times New Roman" w:hAnsi="Times New Roman" w:cs="Times New Roman"/>
                <w:sz w:val="24"/>
                <w:szCs w:val="24"/>
              </w:rPr>
              <w:t>24:46:5001001</w:t>
            </w:r>
            <w:r>
              <w:rPr>
                <w:rFonts w:ascii="Times New Roman" w:hAnsi="Times New Roman" w:cs="Times New Roman"/>
                <w:sz w:val="24"/>
                <w:szCs w:val="24"/>
              </w:rPr>
              <w:t xml:space="preserve">:56, </w:t>
            </w:r>
            <w:r w:rsidRPr="00AF0889">
              <w:rPr>
                <w:rFonts w:ascii="Times New Roman" w:hAnsi="Times New Roman" w:cs="Times New Roman"/>
                <w:sz w:val="24"/>
                <w:szCs w:val="24"/>
              </w:rPr>
              <w:t>24:46:5001001</w:t>
            </w:r>
            <w:r>
              <w:rPr>
                <w:rFonts w:ascii="Times New Roman" w:hAnsi="Times New Roman" w:cs="Times New Roman"/>
                <w:sz w:val="24"/>
                <w:szCs w:val="24"/>
              </w:rPr>
              <w:t xml:space="preserve">:28, </w:t>
            </w:r>
            <w:r w:rsidRPr="00AF0889">
              <w:rPr>
                <w:rFonts w:ascii="Times New Roman" w:hAnsi="Times New Roman" w:cs="Times New Roman"/>
                <w:sz w:val="24"/>
                <w:szCs w:val="24"/>
              </w:rPr>
              <w:t>24:46:5001001</w:t>
            </w:r>
            <w:r>
              <w:rPr>
                <w:rFonts w:ascii="Times New Roman" w:hAnsi="Times New Roman" w:cs="Times New Roman"/>
                <w:sz w:val="24"/>
                <w:szCs w:val="24"/>
              </w:rPr>
              <w:t xml:space="preserve">:33, </w:t>
            </w:r>
            <w:r w:rsidRPr="00AF0889">
              <w:rPr>
                <w:rFonts w:ascii="Times New Roman" w:hAnsi="Times New Roman" w:cs="Times New Roman"/>
                <w:sz w:val="24"/>
                <w:szCs w:val="24"/>
              </w:rPr>
              <w:t>24:46:5001001</w:t>
            </w:r>
            <w:r>
              <w:rPr>
                <w:rFonts w:ascii="Times New Roman" w:hAnsi="Times New Roman" w:cs="Times New Roman"/>
                <w:sz w:val="24"/>
                <w:szCs w:val="24"/>
              </w:rPr>
              <w:t xml:space="preserve">:48, </w:t>
            </w:r>
            <w:r w:rsidRPr="00AF0889">
              <w:rPr>
                <w:rFonts w:ascii="Times New Roman" w:hAnsi="Times New Roman" w:cs="Times New Roman"/>
                <w:sz w:val="24"/>
                <w:szCs w:val="24"/>
              </w:rPr>
              <w:t>24:46:5001001</w:t>
            </w:r>
            <w:r>
              <w:rPr>
                <w:rFonts w:ascii="Times New Roman" w:hAnsi="Times New Roman" w:cs="Times New Roman"/>
                <w:sz w:val="24"/>
                <w:szCs w:val="24"/>
              </w:rPr>
              <w:t>:</w:t>
            </w:r>
            <w:r w:rsidR="0017555D">
              <w:rPr>
                <w:rFonts w:ascii="Times New Roman" w:hAnsi="Times New Roman" w:cs="Times New Roman"/>
                <w:sz w:val="24"/>
                <w:szCs w:val="24"/>
              </w:rPr>
              <w:t>3</w:t>
            </w:r>
            <w:r>
              <w:rPr>
                <w:rFonts w:ascii="Times New Roman" w:hAnsi="Times New Roman" w:cs="Times New Roman"/>
                <w:sz w:val="24"/>
                <w:szCs w:val="24"/>
              </w:rPr>
              <w:t>9,</w:t>
            </w:r>
            <w:r w:rsidRPr="00F60307">
              <w:rPr>
                <w:rFonts w:ascii="Times New Roman" w:hAnsi="Times New Roman" w:cs="Times New Roman"/>
                <w:sz w:val="24"/>
                <w:szCs w:val="24"/>
              </w:rPr>
              <w:t>24:46:0000000</w:t>
            </w:r>
            <w:r>
              <w:rPr>
                <w:rFonts w:ascii="Times New Roman" w:hAnsi="Times New Roman" w:cs="Times New Roman"/>
                <w:sz w:val="24"/>
                <w:szCs w:val="24"/>
              </w:rPr>
              <w:t xml:space="preserve">:11103, </w:t>
            </w:r>
            <w:r w:rsidRPr="00F60307">
              <w:rPr>
                <w:rFonts w:ascii="Times New Roman" w:hAnsi="Times New Roman" w:cs="Times New Roman"/>
                <w:sz w:val="24"/>
                <w:szCs w:val="24"/>
              </w:rPr>
              <w:t>24:46:5003001</w:t>
            </w:r>
            <w:r>
              <w:rPr>
                <w:rFonts w:ascii="Times New Roman" w:hAnsi="Times New Roman" w:cs="Times New Roman"/>
                <w:sz w:val="24"/>
                <w:szCs w:val="24"/>
              </w:rPr>
              <w:t xml:space="preserve">:15, </w:t>
            </w:r>
            <w:r w:rsidRPr="00F60307">
              <w:rPr>
                <w:rFonts w:ascii="Times New Roman" w:hAnsi="Times New Roman" w:cs="Times New Roman"/>
                <w:sz w:val="24"/>
                <w:szCs w:val="24"/>
              </w:rPr>
              <w:t>24:46:0000000</w:t>
            </w:r>
            <w:r>
              <w:rPr>
                <w:rFonts w:ascii="Times New Roman" w:hAnsi="Times New Roman" w:cs="Times New Roman"/>
                <w:sz w:val="24"/>
                <w:szCs w:val="24"/>
              </w:rPr>
              <w:t xml:space="preserve">:13988, </w:t>
            </w:r>
            <w:r w:rsidRPr="00F60307">
              <w:rPr>
                <w:rFonts w:ascii="Times New Roman" w:hAnsi="Times New Roman" w:cs="Times New Roman"/>
                <w:sz w:val="24"/>
                <w:szCs w:val="24"/>
              </w:rPr>
              <w:t>24:46:5003002</w:t>
            </w:r>
            <w:r>
              <w:rPr>
                <w:rFonts w:ascii="Times New Roman" w:hAnsi="Times New Roman" w:cs="Times New Roman"/>
                <w:sz w:val="24"/>
                <w:szCs w:val="24"/>
              </w:rPr>
              <w:t xml:space="preserve">:5, </w:t>
            </w:r>
            <w:r w:rsidRPr="00F60307">
              <w:rPr>
                <w:rFonts w:ascii="Times New Roman" w:hAnsi="Times New Roman" w:cs="Times New Roman"/>
                <w:sz w:val="24"/>
                <w:szCs w:val="24"/>
              </w:rPr>
              <w:t>24:46:5003002</w:t>
            </w:r>
            <w:r>
              <w:rPr>
                <w:rFonts w:ascii="Times New Roman" w:hAnsi="Times New Roman" w:cs="Times New Roman"/>
                <w:sz w:val="24"/>
                <w:szCs w:val="24"/>
              </w:rPr>
              <w:t xml:space="preserve">:1, </w:t>
            </w:r>
            <w:r w:rsidRPr="00F60307">
              <w:rPr>
                <w:rFonts w:ascii="Times New Roman" w:hAnsi="Times New Roman" w:cs="Times New Roman"/>
                <w:sz w:val="24"/>
                <w:szCs w:val="24"/>
              </w:rPr>
              <w:t>24:46:5003002</w:t>
            </w:r>
            <w:r>
              <w:rPr>
                <w:rFonts w:ascii="Times New Roman" w:hAnsi="Times New Roman" w:cs="Times New Roman"/>
                <w:sz w:val="24"/>
                <w:szCs w:val="24"/>
              </w:rPr>
              <w:t xml:space="preserve">:9, </w:t>
            </w:r>
            <w:r w:rsidRPr="00F60307">
              <w:rPr>
                <w:rFonts w:ascii="Times New Roman" w:hAnsi="Times New Roman" w:cs="Times New Roman"/>
                <w:sz w:val="24"/>
                <w:szCs w:val="24"/>
              </w:rPr>
              <w:t>24:46:5003002</w:t>
            </w:r>
            <w:r>
              <w:rPr>
                <w:rFonts w:ascii="Times New Roman" w:hAnsi="Times New Roman" w:cs="Times New Roman"/>
                <w:sz w:val="24"/>
                <w:szCs w:val="24"/>
              </w:rPr>
              <w:t xml:space="preserve">:35, </w:t>
            </w:r>
            <w:r w:rsidRPr="00F60307">
              <w:rPr>
                <w:rFonts w:ascii="Times New Roman" w:hAnsi="Times New Roman" w:cs="Times New Roman"/>
                <w:sz w:val="24"/>
                <w:szCs w:val="24"/>
              </w:rPr>
              <w:t>24:46:5003002</w:t>
            </w:r>
            <w:r>
              <w:rPr>
                <w:rFonts w:ascii="Times New Roman" w:hAnsi="Times New Roman" w:cs="Times New Roman"/>
                <w:sz w:val="24"/>
                <w:szCs w:val="24"/>
              </w:rPr>
              <w:t xml:space="preserve">:38, </w:t>
            </w:r>
            <w:r w:rsidRPr="00F60307">
              <w:rPr>
                <w:rFonts w:ascii="Times New Roman" w:hAnsi="Times New Roman" w:cs="Times New Roman"/>
                <w:sz w:val="24"/>
                <w:szCs w:val="24"/>
              </w:rPr>
              <w:t>24:46:5003002</w:t>
            </w:r>
            <w:r>
              <w:rPr>
                <w:rFonts w:ascii="Times New Roman" w:hAnsi="Times New Roman" w:cs="Times New Roman"/>
                <w:sz w:val="24"/>
                <w:szCs w:val="24"/>
              </w:rPr>
              <w:t xml:space="preserve">:19, </w:t>
            </w:r>
            <w:r w:rsidRPr="00F60307">
              <w:rPr>
                <w:rFonts w:ascii="Times New Roman" w:hAnsi="Times New Roman" w:cs="Times New Roman"/>
                <w:sz w:val="24"/>
                <w:szCs w:val="24"/>
              </w:rPr>
              <w:t>24:46:0000000</w:t>
            </w:r>
            <w:r>
              <w:rPr>
                <w:rFonts w:ascii="Times New Roman" w:hAnsi="Times New Roman" w:cs="Times New Roman"/>
                <w:sz w:val="24"/>
                <w:szCs w:val="24"/>
              </w:rPr>
              <w:t xml:space="preserve">:11125, </w:t>
            </w:r>
            <w:r w:rsidRPr="00F60307">
              <w:rPr>
                <w:rFonts w:ascii="Times New Roman" w:hAnsi="Times New Roman" w:cs="Times New Roman"/>
                <w:sz w:val="24"/>
                <w:szCs w:val="24"/>
              </w:rPr>
              <w:t>24:46:5001001</w:t>
            </w:r>
            <w:r>
              <w:rPr>
                <w:rFonts w:ascii="Times New Roman" w:hAnsi="Times New Roman" w:cs="Times New Roman"/>
                <w:sz w:val="24"/>
                <w:szCs w:val="24"/>
              </w:rPr>
              <w:t xml:space="preserve">:106, </w:t>
            </w:r>
            <w:r w:rsidRPr="00F60307">
              <w:rPr>
                <w:rFonts w:ascii="Times New Roman" w:hAnsi="Times New Roman" w:cs="Times New Roman"/>
                <w:sz w:val="24"/>
                <w:szCs w:val="24"/>
              </w:rPr>
              <w:t>24:46:5001001</w:t>
            </w:r>
            <w:r>
              <w:rPr>
                <w:rFonts w:ascii="Times New Roman" w:hAnsi="Times New Roman" w:cs="Times New Roman"/>
                <w:sz w:val="24"/>
                <w:szCs w:val="24"/>
              </w:rPr>
              <w:t xml:space="preserve">:35, </w:t>
            </w:r>
            <w:r w:rsidRPr="00F60307">
              <w:rPr>
                <w:rFonts w:ascii="Times New Roman" w:hAnsi="Times New Roman" w:cs="Times New Roman"/>
                <w:sz w:val="24"/>
                <w:szCs w:val="24"/>
              </w:rPr>
              <w:t>24:46:5003001</w:t>
            </w:r>
            <w:r>
              <w:rPr>
                <w:rFonts w:ascii="Times New Roman" w:hAnsi="Times New Roman" w:cs="Times New Roman"/>
                <w:sz w:val="24"/>
                <w:szCs w:val="24"/>
              </w:rPr>
              <w:t xml:space="preserve">:33, </w:t>
            </w:r>
            <w:r w:rsidRPr="00F60307">
              <w:rPr>
                <w:rFonts w:ascii="Times New Roman" w:hAnsi="Times New Roman" w:cs="Times New Roman"/>
                <w:sz w:val="24"/>
                <w:szCs w:val="24"/>
              </w:rPr>
              <w:t>24:46:5003001</w:t>
            </w:r>
            <w:r>
              <w:rPr>
                <w:rFonts w:ascii="Times New Roman" w:hAnsi="Times New Roman" w:cs="Times New Roman"/>
                <w:sz w:val="24"/>
                <w:szCs w:val="24"/>
              </w:rPr>
              <w:t xml:space="preserve">:24, </w:t>
            </w:r>
            <w:r w:rsidRPr="00F60307">
              <w:rPr>
                <w:rFonts w:ascii="Times New Roman" w:hAnsi="Times New Roman" w:cs="Times New Roman"/>
                <w:sz w:val="24"/>
                <w:szCs w:val="24"/>
              </w:rPr>
              <w:t>24:46:5001001</w:t>
            </w:r>
            <w:r>
              <w:rPr>
                <w:rFonts w:ascii="Times New Roman" w:hAnsi="Times New Roman" w:cs="Times New Roman"/>
                <w:sz w:val="24"/>
                <w:szCs w:val="24"/>
              </w:rPr>
              <w:t xml:space="preserve">:49, </w:t>
            </w:r>
            <w:r w:rsidRPr="006E3725">
              <w:rPr>
                <w:rFonts w:ascii="Times New Roman" w:hAnsi="Times New Roman" w:cs="Times New Roman"/>
                <w:sz w:val="24"/>
                <w:szCs w:val="24"/>
              </w:rPr>
              <w:t>24:46:0000000</w:t>
            </w:r>
            <w:r>
              <w:rPr>
                <w:rFonts w:ascii="Times New Roman" w:hAnsi="Times New Roman" w:cs="Times New Roman"/>
                <w:sz w:val="24"/>
                <w:szCs w:val="24"/>
              </w:rPr>
              <w:t xml:space="preserve">:11106, </w:t>
            </w:r>
            <w:r w:rsidRPr="00D33E92">
              <w:rPr>
                <w:rFonts w:ascii="Times New Roman" w:hAnsi="Times New Roman" w:cs="Times New Roman"/>
                <w:sz w:val="24"/>
                <w:szCs w:val="24"/>
              </w:rPr>
              <w:t>24:46:5003001</w:t>
            </w:r>
            <w:r>
              <w:rPr>
                <w:rFonts w:ascii="Times New Roman" w:hAnsi="Times New Roman" w:cs="Times New Roman"/>
                <w:sz w:val="24"/>
                <w:szCs w:val="24"/>
              </w:rPr>
              <w:t xml:space="preserve">:57, </w:t>
            </w:r>
            <w:r w:rsidRPr="00D33E92">
              <w:rPr>
                <w:rFonts w:ascii="Times New Roman" w:hAnsi="Times New Roman" w:cs="Times New Roman"/>
                <w:sz w:val="24"/>
                <w:szCs w:val="24"/>
              </w:rPr>
              <w:t>24:46:0000000</w:t>
            </w:r>
            <w:r>
              <w:rPr>
                <w:rFonts w:ascii="Times New Roman" w:hAnsi="Times New Roman" w:cs="Times New Roman"/>
                <w:sz w:val="24"/>
                <w:szCs w:val="24"/>
              </w:rPr>
              <w:t>:11129,</w:t>
            </w:r>
            <w:r w:rsidRPr="000D4C26">
              <w:rPr>
                <w:rFonts w:ascii="Times New Roman" w:hAnsi="Times New Roman" w:cs="Times New Roman"/>
                <w:sz w:val="24"/>
                <w:szCs w:val="24"/>
              </w:rPr>
              <w:t xml:space="preserve"> 24:46:5003002</w:t>
            </w:r>
            <w:r>
              <w:rPr>
                <w:rFonts w:ascii="Times New Roman" w:hAnsi="Times New Roman" w:cs="Times New Roman"/>
                <w:sz w:val="24"/>
                <w:szCs w:val="24"/>
              </w:rPr>
              <w:t xml:space="preserve">:21 ,  </w:t>
            </w:r>
            <w:r w:rsidRPr="000D4C26">
              <w:rPr>
                <w:rFonts w:ascii="Times New Roman" w:hAnsi="Times New Roman" w:cs="Times New Roman"/>
                <w:sz w:val="24"/>
                <w:szCs w:val="24"/>
              </w:rPr>
              <w:t>24:46:5003002</w:t>
            </w:r>
            <w:r>
              <w:rPr>
                <w:rFonts w:ascii="Times New Roman" w:hAnsi="Times New Roman" w:cs="Times New Roman"/>
                <w:sz w:val="24"/>
                <w:szCs w:val="24"/>
              </w:rPr>
              <w:t xml:space="preserve">:29, </w:t>
            </w:r>
            <w:r w:rsidRPr="000D4C26">
              <w:rPr>
                <w:rFonts w:ascii="Times New Roman" w:hAnsi="Times New Roman" w:cs="Times New Roman"/>
                <w:sz w:val="24"/>
                <w:szCs w:val="24"/>
              </w:rPr>
              <w:t>24:46:5003002</w:t>
            </w:r>
            <w:r>
              <w:rPr>
                <w:rFonts w:ascii="Times New Roman" w:hAnsi="Times New Roman" w:cs="Times New Roman"/>
                <w:sz w:val="24"/>
                <w:szCs w:val="24"/>
              </w:rPr>
              <w:t xml:space="preserve">:33, </w:t>
            </w:r>
            <w:r w:rsidRPr="00590F61">
              <w:rPr>
                <w:rFonts w:ascii="Times New Roman" w:hAnsi="Times New Roman" w:cs="Times New Roman"/>
                <w:sz w:val="24"/>
                <w:szCs w:val="24"/>
              </w:rPr>
              <w:t>24:46:5003002</w:t>
            </w:r>
            <w:r>
              <w:rPr>
                <w:rFonts w:ascii="Times New Roman" w:hAnsi="Times New Roman" w:cs="Times New Roman"/>
                <w:sz w:val="24"/>
                <w:szCs w:val="24"/>
              </w:rPr>
              <w:t xml:space="preserve">:37, </w:t>
            </w:r>
            <w:r w:rsidRPr="00590F61">
              <w:rPr>
                <w:rFonts w:ascii="Times New Roman" w:hAnsi="Times New Roman" w:cs="Times New Roman"/>
                <w:sz w:val="24"/>
                <w:szCs w:val="24"/>
              </w:rPr>
              <w:t>24:46:5003002</w:t>
            </w:r>
            <w:r>
              <w:rPr>
                <w:rFonts w:ascii="Times New Roman" w:hAnsi="Times New Roman" w:cs="Times New Roman"/>
                <w:sz w:val="24"/>
                <w:szCs w:val="24"/>
              </w:rPr>
              <w:t xml:space="preserve">:28, </w:t>
            </w:r>
            <w:r w:rsidRPr="00914740">
              <w:rPr>
                <w:rFonts w:ascii="Times New Roman" w:hAnsi="Times New Roman" w:cs="Times New Roman"/>
                <w:sz w:val="24"/>
                <w:szCs w:val="24"/>
              </w:rPr>
              <w:t>24:46:0000000</w:t>
            </w:r>
            <w:r>
              <w:rPr>
                <w:rFonts w:ascii="Times New Roman" w:hAnsi="Times New Roman" w:cs="Times New Roman"/>
                <w:sz w:val="24"/>
                <w:szCs w:val="24"/>
              </w:rPr>
              <w:t xml:space="preserve">:11104, </w:t>
            </w:r>
            <w:r w:rsidRPr="00B1236E">
              <w:rPr>
                <w:rFonts w:ascii="Times New Roman" w:hAnsi="Times New Roman" w:cs="Times New Roman"/>
                <w:sz w:val="24"/>
                <w:szCs w:val="24"/>
              </w:rPr>
              <w:t>24:46:0000000</w:t>
            </w:r>
            <w:r>
              <w:rPr>
                <w:rFonts w:ascii="Times New Roman" w:hAnsi="Times New Roman" w:cs="Times New Roman"/>
                <w:sz w:val="24"/>
                <w:szCs w:val="24"/>
              </w:rPr>
              <w:t>:11077</w:t>
            </w:r>
          </w:p>
        </w:tc>
      </w:tr>
      <w:tr w:rsidR="00E5715F" w:rsidTr="00D52209">
        <w:trPr>
          <w:trHeight w:val="987"/>
        </w:trPr>
        <w:tc>
          <w:tcPr>
            <w:tcW w:w="9810" w:type="dxa"/>
            <w:gridSpan w:val="2"/>
          </w:tcPr>
          <w:tbl>
            <w:tblPr>
              <w:tblW w:w="10400" w:type="dxa"/>
              <w:tblLook w:val="0000" w:firstRow="0" w:lastRow="0" w:firstColumn="0" w:lastColumn="0" w:noHBand="0" w:noVBand="0"/>
            </w:tblPr>
            <w:tblGrid>
              <w:gridCol w:w="28"/>
              <w:gridCol w:w="1524"/>
              <w:gridCol w:w="4507"/>
              <w:gridCol w:w="4170"/>
              <w:gridCol w:w="171"/>
            </w:tblGrid>
            <w:tr w:rsidR="00E5715F" w:rsidRPr="005D49CB" w:rsidTr="005D49CB">
              <w:trPr>
                <w:gridBefore w:val="1"/>
                <w:wBefore w:w="28" w:type="dxa"/>
                <w:trHeight w:val="830"/>
              </w:trPr>
              <w:tc>
                <w:tcPr>
                  <w:tcW w:w="10372" w:type="dxa"/>
                  <w:gridSpan w:val="4"/>
                  <w:vAlign w:val="center"/>
                </w:tcPr>
                <w:p w:rsidR="00E5715F" w:rsidRPr="005D49CB" w:rsidRDefault="00E5715F" w:rsidP="005D49CB">
                  <w:pPr>
                    <w:spacing w:before="240" w:line="240" w:lineRule="auto"/>
                    <w:contextualSpacing/>
                    <w:jc w:val="center"/>
                    <w:rPr>
                      <w:rFonts w:ascii="Times New Roman" w:hAnsi="Times New Roman" w:cs="Times New Roman"/>
                      <w:sz w:val="24"/>
                      <w:szCs w:val="24"/>
                    </w:rPr>
                  </w:pPr>
                  <w:r w:rsidRPr="005D49CB">
                    <w:rPr>
                      <w:rFonts w:ascii="Times New Roman" w:hAnsi="Times New Roman" w:cs="Times New Roman"/>
                      <w:sz w:val="24"/>
                      <w:szCs w:val="24"/>
                    </w:rPr>
                    <w:t>СХЕМА</w:t>
                  </w:r>
                </w:p>
                <w:p w:rsidR="00E5715F" w:rsidRPr="005D49CB" w:rsidRDefault="00E5715F" w:rsidP="005D49CB">
                  <w:pPr>
                    <w:spacing w:before="240" w:line="240" w:lineRule="auto"/>
                    <w:contextualSpacing/>
                    <w:jc w:val="center"/>
                    <w:rPr>
                      <w:rFonts w:ascii="Times New Roman" w:hAnsi="Times New Roman" w:cs="Times New Roman"/>
                      <w:sz w:val="24"/>
                      <w:szCs w:val="24"/>
                    </w:rPr>
                  </w:pPr>
                  <w:r w:rsidRPr="005D49CB">
                    <w:rPr>
                      <w:rFonts w:ascii="Times New Roman" w:hAnsi="Times New Roman" w:cs="Times New Roman"/>
                      <w:sz w:val="24"/>
                      <w:szCs w:val="24"/>
                    </w:rPr>
                    <w:t>расположения границ публичного сервитута на кадастровом плане территории</w:t>
                  </w:r>
                </w:p>
                <w:p w:rsidR="00E5715F" w:rsidRPr="005D49CB" w:rsidRDefault="00E5715F" w:rsidP="005D49CB">
                  <w:pPr>
                    <w:spacing w:before="240" w:line="240" w:lineRule="auto"/>
                    <w:contextualSpacing/>
                    <w:jc w:val="center"/>
                    <w:rPr>
                      <w:rFonts w:ascii="Times New Roman" w:hAnsi="Times New Roman" w:cs="Times New Roman"/>
                      <w:sz w:val="24"/>
                      <w:szCs w:val="24"/>
                    </w:rPr>
                  </w:pPr>
                  <w:r w:rsidRPr="005D49CB">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7E91851" wp14:editId="5456BA82">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C67127" id="Прямоугольник 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403"/>
              </w:trPr>
              <w:tc>
                <w:tcPr>
                  <w:tcW w:w="0" w:type="auto"/>
                  <w:gridSpan w:val="4"/>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Площадь публичного сервитута 10212</w:t>
                  </w:r>
                  <w:r w:rsidRPr="005D49CB">
                    <w:rPr>
                      <w:rFonts w:ascii="Times New Roman" w:hAnsi="Times New Roman" w:cs="Times New Roman"/>
                      <w:sz w:val="24"/>
                      <w:u w:val="single"/>
                    </w:rPr>
                    <w:t xml:space="preserve"> м²</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Pr>
              <w:tc>
                <w:tcPr>
                  <w:tcW w:w="1552" w:type="dxa"/>
                  <w:gridSpan w:val="2"/>
                  <w:vMerge w:val="restart"/>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Обозначение характерных точек границ</w:t>
                  </w:r>
                </w:p>
              </w:tc>
              <w:tc>
                <w:tcPr>
                  <w:tcW w:w="0" w:type="auto"/>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Координаты, м</w:t>
                  </w:r>
                </w:p>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Pr>
              <w:tc>
                <w:tcPr>
                  <w:tcW w:w="0" w:type="auto"/>
                  <w:gridSpan w:val="2"/>
                  <w:vMerge/>
                </w:tcPr>
                <w:p w:rsidR="005D49CB" w:rsidRPr="005D49CB" w:rsidRDefault="005D49CB" w:rsidP="005D49CB">
                  <w:pPr>
                    <w:spacing w:line="240" w:lineRule="auto"/>
                    <w:rPr>
                      <w:rFonts w:ascii="Times New Roman" w:hAnsi="Times New Roman" w:cs="Times New Roman"/>
                    </w:rPr>
                  </w:pP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X</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Y</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183"/>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620451.25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75223.77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620430.24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75201.43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620406.01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75175.28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620381.06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75148.34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620356.12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75121.41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620331.07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75094.73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620304.43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75067.31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w:t>
                  </w:r>
                </w:p>
              </w:tc>
              <w:tc>
                <w:tcPr>
                  <w:tcW w:w="4256" w:type="dxa"/>
                  <w:vAlign w:val="center"/>
                </w:tcPr>
                <w:p w:rsidR="005D49CB" w:rsidRPr="005D49CB" w:rsidRDefault="005D49CB" w:rsidP="005D49CB">
                  <w:pPr>
                    <w:spacing w:line="240" w:lineRule="auto"/>
                    <w:jc w:val="center"/>
                    <w:rPr>
                      <w:rFonts w:ascii="Times New Roman" w:hAnsi="Times New Roman" w:cs="Times New Roman"/>
                      <w:sz w:val="24"/>
                    </w:rPr>
                  </w:pPr>
                  <w:r w:rsidRPr="005D49CB">
                    <w:rPr>
                      <w:rFonts w:ascii="Times New Roman" w:hAnsi="Times New Roman" w:cs="Times New Roman"/>
                      <w:sz w:val="24"/>
                    </w:rPr>
                    <w:t>620280.63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75039.94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620256.03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75014.19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620223.97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74990.25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620192.05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74964.84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620163.11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74935.92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620138.04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74909.48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620114.98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74884.93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620092.01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74861.19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74870.93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620051.64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74869.56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620051.12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74869.74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620049.37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74870.46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620046.85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74871.75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620044.15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74873.31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620042.20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74874.76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620041.01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74873.15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620043.05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74871.63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620045.91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74869.99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620048.53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74868.64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620050.42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74867.86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620051.16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74867.61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620051.03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74867.04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620093.29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74856.76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620117.88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74882.17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620140.95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74906.74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620165.97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74933.13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620194.71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74961.85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181"/>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620226.41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74987.08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620247.99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75003.20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620252.72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75008.22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620253.60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75007.38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39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620258.69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75011.19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620283.58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75037.25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620307.37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75064.60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620333.95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75091.95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620344.32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75103.02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620359.03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75118.68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620370.39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75130.95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620370.05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75131.26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620383.59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75145.94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620388.70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75151.46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49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620388.14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75151.99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620393.43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75157.14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620394.07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75156.53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620408.94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75172.56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620433.17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75198.71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620454.16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75221.03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620451.25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75223.77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620057.51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75239.25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620054.26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75236.92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620073.57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75209.90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620059.51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75175.99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620049.53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75155.16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620040.40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75136.05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620029.58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75114.24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620015.37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75083.78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619982.04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75101.07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619980.47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75101.81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619950.48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75114.16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619915.87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75127.81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619873.20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75143.85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619871.80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75140.11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619914.42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75124.08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619948.98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75110.45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619978.68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75098.22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619983.19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75081.84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619987.05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75082.90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619983.49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75095.81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620015.24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75079.33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620048.94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75052.38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620079.91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75027.75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620068.79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75001.63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620044.85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74974.99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620018.40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74946.04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619985.10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74960.99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619953.20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74974.87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619919.31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74989.52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619888.89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75002.47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619900.78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75030.06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619897.11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75031.64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619885.19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75004.00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619850.87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75017.78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89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619849.38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75014.07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619859.72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75009.88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619860.23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75010.86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619870.98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75006.47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619877.07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75003.99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619884.52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75000.92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619888.08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74999.46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619887.51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74998.59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619913.27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74987.64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619913.54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74988.08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99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619917.71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74986.20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619925.53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74982.68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619932.99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74979.32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619939.42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74976.41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619939.40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74976.37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619951.49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74971.15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619983.36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74957.28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619989.89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74954.37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619989.98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74954.51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619990.48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74954.10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109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620015.47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74942.92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620010.64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74937.60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620011.02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74937.29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620008.27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74933.88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620000.71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74924.55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619997.67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74920.77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620004.21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74899.29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620011.10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74883.80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620016.74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74880.60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620005.49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74884.74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119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619983.81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74892.42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619964.27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74899.92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619937.74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74909.76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619915.57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74917.90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619885.28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74929.41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619883.45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74940.96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619879.50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74940.33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619880.97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74931.04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619856.77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74940.11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619830.41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74949.87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129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619830.89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74963.50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619826.89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74963.64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619826.46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74951.33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619801.41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74960.56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619774.34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74970.42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619742.70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74982.53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619741.27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74978.79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619772.94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74966.67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619800.02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74956.81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619827.97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74946.50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139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619847.04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74939.50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619847.68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74941.03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619855.28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74938.12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619866.19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74933.84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619875.65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74930.18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619883.54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74927.10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619892.75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74923.52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619901.63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74920.08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619914.54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74915.04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619919.65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74913.04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149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619926.80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74910.25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619930.89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74908.68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619936.44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74906.52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619938.57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74905.72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619960.00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74897.36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619962.86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74896.25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619965.89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74895.07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619967.33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74894.51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619969.51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74893.66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619969.51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74893.62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159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619979.93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74889.62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619957.79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74860.99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619942.48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74858.59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619938.38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74853.87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619953.50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74856.27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619935.78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74837.11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619912.84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74812.46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619895.99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74794.46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619886.71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74802.75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619884.05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74799.77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169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619890.48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74794.02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619866.97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74795.48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619857.47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74801.50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619848.01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74806.95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619841.89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74810.55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619832.37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74816.10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619830.82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74813.67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619865.70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74791.55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619896.93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74789.61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619915.77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74809.74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179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619938.71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74834.39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619959.88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74857.27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619983.79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74888.07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620004.10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74880.88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620033.60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74870.03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620036.12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74874.92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620014.38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74886.80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620008.76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74899.63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620030.38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74923.24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620053.10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74947.69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189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620073.99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74976.54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620093.48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75003.91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620107.72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75018.54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620136.45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74991.69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620139.18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74994.62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620110.45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75021.46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620130.10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75043.41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620157.89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75072.63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620180.20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75096.14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620191.67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75108.36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199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620191.32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75108.65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620194.33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75111.98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620202.48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75120.90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620209.92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75129.05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620210.52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75128.46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620229.91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75149.19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620255.50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75176.02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620252.61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75178.78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620227.93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75152.91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620208.26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75174.92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209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620174.61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75184.33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620149.41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75192.14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620148.22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75188.32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620173.48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75180.49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620206.06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75171.38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620209.48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75167.55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620213.91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75166.27</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620213.72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75162.80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620225.17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75150.00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620200.14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75123.21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219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620177.30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75098.90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620155.00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75075.39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620127.15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75046.12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620107.53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75024.19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620090.40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75006.49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620069.46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74977.26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620049.90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74950.23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620027.32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74925.94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620007.09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74903.90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620001.67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74921.65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229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620020.60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74942.51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620047.80</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74972.29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620070.69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74997.65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620095.49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75024.59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620115.57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75046.55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620136.57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75068.83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620157.62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75091.68</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620154.67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75094.39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620132.31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75070.11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620112.57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75049.35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239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620092.46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75027.36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620076.89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75010.44</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620084.79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75028.99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242</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620051.43</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75055.51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243</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620018.78</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75081.62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244</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620033.19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75112.51</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620043.99</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75134.29</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246</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620053.14</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75153.43</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247</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620063.16</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75174.36</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248</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620078.12</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75210.42</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249</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620068.65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75238.50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250</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620064.85</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75237.25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251</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620069.87</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75221.95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1552" w:type="dxa"/>
                  <w:gridSpan w:val="2"/>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55</w:t>
                  </w:r>
                </w:p>
              </w:tc>
              <w:tc>
                <w:tcPr>
                  <w:tcW w:w="4256"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620057.51</w:t>
                  </w:r>
                </w:p>
              </w:tc>
              <w:tc>
                <w:tcPr>
                  <w:tcW w:w="3962" w:type="dxa"/>
                  <w:vAlign w:val="center"/>
                </w:tcPr>
                <w:p w:rsidR="005D49CB" w:rsidRPr="005D49CB" w:rsidRDefault="005D49CB" w:rsidP="005D49CB">
                  <w:pPr>
                    <w:spacing w:line="240" w:lineRule="auto"/>
                    <w:jc w:val="center"/>
                    <w:rPr>
                      <w:rFonts w:ascii="Times New Roman" w:hAnsi="Times New Roman" w:cs="Times New Roman"/>
                    </w:rPr>
                  </w:pPr>
                  <w:r w:rsidRPr="005D49CB">
                    <w:rPr>
                      <w:rFonts w:ascii="Times New Roman" w:hAnsi="Times New Roman" w:cs="Times New Roman"/>
                      <w:sz w:val="24"/>
                    </w:rPr>
                    <w:t>75239.25</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9770" w:type="dxa"/>
                  <w:gridSpan w:val="4"/>
                </w:tcPr>
                <w:p w:rsidR="005D49CB" w:rsidRPr="005D49CB" w:rsidRDefault="005D49CB" w:rsidP="005D49CB">
                  <w:pPr>
                    <w:spacing w:line="240" w:lineRule="auto"/>
                    <w:rPr>
                      <w:rFonts w:ascii="Times New Roman" w:hAnsi="Times New Roman" w:cs="Times New Roman"/>
                      <w:sz w:val="24"/>
                    </w:rPr>
                  </w:pPr>
                  <w:r w:rsidRPr="005D49CB">
                    <w:rPr>
                      <w:rFonts w:ascii="Times New Roman" w:hAnsi="Times New Roman" w:cs="Times New Roman"/>
                      <w:sz w:val="24"/>
                    </w:rPr>
                    <w:t xml:space="preserve">Система координат: МСК 167 (зона 4)  </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9770" w:type="dxa"/>
                  <w:gridSpan w:val="4"/>
                </w:tcPr>
                <w:p w:rsidR="005D49CB" w:rsidRPr="005D49CB" w:rsidRDefault="005D49CB" w:rsidP="005D49CB">
                  <w:pPr>
                    <w:spacing w:line="240" w:lineRule="auto"/>
                    <w:rPr>
                      <w:rFonts w:ascii="Times New Roman" w:hAnsi="Times New Roman" w:cs="Times New Roman"/>
                      <w:sz w:val="24"/>
                    </w:rPr>
                  </w:pPr>
                  <w:r w:rsidRPr="005D49C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9770" w:type="dxa"/>
                  <w:gridSpan w:val="4"/>
                </w:tcPr>
                <w:p w:rsidR="005D49CB" w:rsidRPr="005D49CB" w:rsidRDefault="005D49CB" w:rsidP="005D49CB">
                  <w:pPr>
                    <w:spacing w:line="240" w:lineRule="auto"/>
                    <w:rPr>
                      <w:rFonts w:ascii="Times New Roman" w:hAnsi="Times New Roman" w:cs="Times New Roman"/>
                      <w:sz w:val="24"/>
                    </w:rPr>
                  </w:pPr>
                  <w:r w:rsidRPr="005D49CB">
                    <w:rPr>
                      <w:rFonts w:ascii="Times New Roman" w:hAnsi="Times New Roman" w:cs="Times New Roman"/>
                      <w:sz w:val="24"/>
                    </w:rPr>
                    <w:t xml:space="preserve">Средняя квадратическая погрешность положения характерной точки (Mt), м: 0.10  </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9770" w:type="dxa"/>
                  <w:gridSpan w:val="4"/>
                </w:tcPr>
                <w:p w:rsidR="005D49CB" w:rsidRPr="005D49CB" w:rsidRDefault="005D49CB" w:rsidP="005D49CB">
                  <w:pPr>
                    <w:spacing w:line="240" w:lineRule="auto"/>
                    <w:rPr>
                      <w:rFonts w:ascii="Times New Roman" w:hAnsi="Times New Roman" w:cs="Times New Roman"/>
                      <w:sz w:val="24"/>
                    </w:rPr>
                  </w:pPr>
                  <w:r w:rsidRPr="005D49CB">
                    <w:rPr>
                      <w:rFonts w:ascii="Times New Roman" w:hAnsi="Times New Roman" w:cs="Times New Roman"/>
                      <w:sz w:val="24"/>
                    </w:rPr>
                    <w:t>Квартал: 24:46:0000000</w:t>
                  </w:r>
                </w:p>
              </w:tc>
            </w:tr>
            <w:tr w:rsidR="005D49CB" w:rsidRPr="005D49CB" w:rsidTr="005D4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340"/>
              </w:trPr>
              <w:tc>
                <w:tcPr>
                  <w:tcW w:w="9770" w:type="dxa"/>
                  <w:gridSpan w:val="4"/>
                </w:tcPr>
                <w:p w:rsidR="005D49CB" w:rsidRPr="005D49CB" w:rsidRDefault="005D49CB" w:rsidP="005D49CB">
                  <w:pPr>
                    <w:spacing w:line="240" w:lineRule="auto"/>
                    <w:jc w:val="both"/>
                    <w:rPr>
                      <w:rFonts w:ascii="Times New Roman" w:hAnsi="Times New Roman" w:cs="Times New Roman"/>
                      <w:sz w:val="24"/>
                    </w:rPr>
                  </w:pPr>
                  <w:r w:rsidRPr="005D49CB">
                    <w:rPr>
                      <w:rFonts w:ascii="Times New Roman" w:hAnsi="Times New Roman" w:cs="Times New Roman"/>
                      <w:sz w:val="24"/>
                    </w:rPr>
                    <w:t>Местоположение: Российская Федерация, Красноярский край, г. Дивногорск</w:t>
                  </w:r>
                </w:p>
              </w:tc>
            </w:tr>
          </w:tbl>
          <w:p w:rsidR="00E5715F" w:rsidRPr="000174F1" w:rsidRDefault="00E5715F" w:rsidP="005D49CB">
            <w:pPr>
              <w:spacing w:before="240"/>
              <w:contextualSpacing/>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486"/>
      </w:tblGrid>
      <w:tr w:rsidR="005D49CB" w:rsidTr="005D49CB">
        <w:tc>
          <w:tcPr>
            <w:tcW w:w="9344" w:type="dxa"/>
          </w:tcPr>
          <w:p w:rsidR="005D49CB" w:rsidRDefault="005D49CB" w:rsidP="005D49CB">
            <w:pPr>
              <w:autoSpaceDE w:val="0"/>
              <w:autoSpaceDN w:val="0"/>
              <w:adjustRightInd w:val="0"/>
              <w:jc w:val="both"/>
            </w:pPr>
            <w:r>
              <w:rPr>
                <w:noProof/>
                <w:lang w:eastAsia="ru-RU"/>
              </w:rPr>
              <w:drawing>
                <wp:anchor distT="0" distB="0" distL="114300" distR="114300" simplePos="0" relativeHeight="251665408" behindDoc="0" locked="0" layoutInCell="1" allowOverlap="1">
                  <wp:simplePos x="0" y="0"/>
                  <wp:positionH relativeFrom="column">
                    <wp:posOffset>-65405</wp:posOffset>
                  </wp:positionH>
                  <wp:positionV relativeFrom="paragraph">
                    <wp:posOffset>1270</wp:posOffset>
                  </wp:positionV>
                  <wp:extent cx="5876925" cy="5848350"/>
                  <wp:effectExtent l="0" t="0" r="9525" b="0"/>
                  <wp:wrapTopAndBottom/>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7bfd850-9ec4-46a0-afde-d6e2d5cdd2e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5848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rsidP="005D49CB">
      <w:pPr>
        <w:autoSpaceDE w:val="0"/>
        <w:autoSpaceDN w:val="0"/>
        <w:adjustRightInd w:val="0"/>
        <w:jc w:val="both"/>
      </w:pPr>
    </w:p>
    <w:tbl>
      <w:tblPr>
        <w:tblStyle w:val="a5"/>
        <w:tblW w:w="0" w:type="auto"/>
        <w:tblLook w:val="04A0" w:firstRow="1" w:lastRow="0" w:firstColumn="1" w:lastColumn="0" w:noHBand="0" w:noVBand="1"/>
      </w:tblPr>
      <w:tblGrid>
        <w:gridCol w:w="9570"/>
      </w:tblGrid>
      <w:tr w:rsidR="005D49CB" w:rsidTr="005D49CB">
        <w:tc>
          <w:tcPr>
            <w:tcW w:w="9344" w:type="dxa"/>
          </w:tcPr>
          <w:p w:rsidR="005D49CB" w:rsidRDefault="005D49CB">
            <w:pPr>
              <w:autoSpaceDE w:val="0"/>
              <w:autoSpaceDN w:val="0"/>
              <w:adjustRightInd w:val="0"/>
              <w:jc w:val="both"/>
            </w:pPr>
            <w:r>
              <w:rPr>
                <w:noProof/>
                <w:lang w:eastAsia="ru-RU"/>
              </w:rPr>
              <w:drawing>
                <wp:inline distT="0" distB="0" distL="0" distR="0">
                  <wp:extent cx="5939790" cy="5846445"/>
                  <wp:effectExtent l="0" t="0" r="3810" b="190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c503ab7-66f5-4717-985e-8467b85b71e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46445"/>
                          </a:xfrm>
                          <a:prstGeom prst="rect">
                            <a:avLst/>
                          </a:prstGeom>
                          <a:solidFill>
                            <a:srgbClr val="FFFFFF"/>
                          </a:solidFill>
                          <a:ln>
                            <a:noFill/>
                          </a:ln>
                        </pic:spPr>
                      </pic:pic>
                    </a:graphicData>
                  </a:graphic>
                </wp:inline>
              </w:drawing>
            </w:r>
          </w:p>
        </w:tc>
      </w:tr>
    </w:tbl>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p w:rsidR="005D49CB" w:rsidRDefault="005D49CB">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D49CB" w:rsidTr="005D49CB">
        <w:tc>
          <w:tcPr>
            <w:tcW w:w="9344" w:type="dxa"/>
          </w:tcPr>
          <w:p w:rsidR="005D49CB" w:rsidRDefault="005D49CB">
            <w:pPr>
              <w:autoSpaceDE w:val="0"/>
              <w:autoSpaceDN w:val="0"/>
              <w:adjustRightInd w:val="0"/>
              <w:jc w:val="both"/>
            </w:pPr>
            <w:r>
              <w:rPr>
                <w:noProof/>
                <w:lang w:eastAsia="ru-RU"/>
              </w:rPr>
              <w:drawing>
                <wp:inline distT="0" distB="0" distL="0" distR="0">
                  <wp:extent cx="5939790" cy="5967730"/>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8d4883d-2a66-4d09-8e33-f54d2ec1db39"/>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67730"/>
                          </a:xfrm>
                          <a:prstGeom prst="rect">
                            <a:avLst/>
                          </a:prstGeom>
                          <a:solidFill>
                            <a:srgbClr val="FFFFFF"/>
                          </a:solidFill>
                          <a:ln>
                            <a:noFill/>
                          </a:ln>
                        </pic:spPr>
                      </pic:pic>
                    </a:graphicData>
                  </a:graphic>
                </wp:inline>
              </w:drawing>
            </w:r>
          </w:p>
        </w:tc>
      </w:tr>
    </w:tbl>
    <w:p w:rsidR="005D49CB" w:rsidRDefault="005D49CB">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845981" w:rsidTr="00845981">
        <w:tc>
          <w:tcPr>
            <w:tcW w:w="9344" w:type="dxa"/>
          </w:tcPr>
          <w:p w:rsidR="00845981" w:rsidRDefault="00845981">
            <w:pPr>
              <w:autoSpaceDE w:val="0"/>
              <w:autoSpaceDN w:val="0"/>
              <w:adjustRightInd w:val="0"/>
              <w:jc w:val="both"/>
            </w:pPr>
            <w:r>
              <w:rPr>
                <w:noProof/>
                <w:lang w:eastAsia="ru-RU"/>
              </w:rPr>
              <w:drawing>
                <wp:inline distT="0" distB="0" distL="0" distR="0">
                  <wp:extent cx="5939790" cy="5875020"/>
                  <wp:effectExtent l="0" t="0" r="381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5c899c-8269-4982-9730-b8669772c2b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875020"/>
                          </a:xfrm>
                          <a:prstGeom prst="rect">
                            <a:avLst/>
                          </a:prstGeom>
                          <a:solidFill>
                            <a:srgbClr val="FFFFFF"/>
                          </a:solidFill>
                          <a:ln>
                            <a:noFill/>
                          </a:ln>
                        </pic:spPr>
                      </pic:pic>
                    </a:graphicData>
                  </a:graphic>
                </wp:inline>
              </w:drawing>
            </w:r>
          </w:p>
        </w:tc>
      </w:tr>
    </w:tbl>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845981" w:rsidTr="00845981">
        <w:tc>
          <w:tcPr>
            <w:tcW w:w="9344" w:type="dxa"/>
          </w:tcPr>
          <w:p w:rsidR="00845981" w:rsidRDefault="00845981">
            <w:pPr>
              <w:autoSpaceDE w:val="0"/>
              <w:autoSpaceDN w:val="0"/>
              <w:adjustRightInd w:val="0"/>
              <w:jc w:val="both"/>
            </w:pPr>
            <w:r>
              <w:rPr>
                <w:noProof/>
                <w:lang w:eastAsia="ru-RU"/>
              </w:rPr>
              <w:drawing>
                <wp:inline distT="0" distB="0" distL="0" distR="0">
                  <wp:extent cx="5939790" cy="5949315"/>
                  <wp:effectExtent l="0" t="0" r="381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5b1f901-86a1-428d-9f7f-86b8024bda5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49315"/>
                          </a:xfrm>
                          <a:prstGeom prst="rect">
                            <a:avLst/>
                          </a:prstGeom>
                          <a:solidFill>
                            <a:srgbClr val="FFFFFF"/>
                          </a:solidFill>
                          <a:ln>
                            <a:noFill/>
                          </a:ln>
                        </pic:spPr>
                      </pic:pic>
                    </a:graphicData>
                  </a:graphic>
                </wp:inline>
              </w:drawing>
            </w:r>
          </w:p>
        </w:tc>
      </w:tr>
    </w:tbl>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p w:rsidR="00845981" w:rsidRDefault="00845981">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845981" w:rsidTr="00845981">
        <w:tc>
          <w:tcPr>
            <w:tcW w:w="9344" w:type="dxa"/>
          </w:tcPr>
          <w:p w:rsidR="00845981" w:rsidRDefault="00845981">
            <w:pPr>
              <w:autoSpaceDE w:val="0"/>
              <w:autoSpaceDN w:val="0"/>
              <w:adjustRightInd w:val="0"/>
              <w:jc w:val="both"/>
            </w:pPr>
            <w:r>
              <w:rPr>
                <w:noProof/>
                <w:lang w:eastAsia="ru-RU"/>
              </w:rPr>
              <w:drawing>
                <wp:inline distT="0" distB="0" distL="0" distR="0">
                  <wp:extent cx="5939790" cy="5977255"/>
                  <wp:effectExtent l="0" t="0" r="3810" b="444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bc4396-9e89-4d5b-ad47-4329e141935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77255"/>
                          </a:xfrm>
                          <a:prstGeom prst="rect">
                            <a:avLst/>
                          </a:prstGeom>
                          <a:solidFill>
                            <a:srgbClr val="FFFFFF"/>
                          </a:solidFill>
                          <a:ln>
                            <a:noFill/>
                          </a:ln>
                        </pic:spPr>
                      </pic:pic>
                    </a:graphicData>
                  </a:graphic>
                </wp:inline>
              </w:drawing>
            </w:r>
          </w:p>
        </w:tc>
      </w:tr>
    </w:tbl>
    <w:p w:rsidR="00845981" w:rsidRDefault="00845981">
      <w:pPr>
        <w:autoSpaceDE w:val="0"/>
        <w:autoSpaceDN w:val="0"/>
        <w:adjustRightInd w:val="0"/>
        <w:spacing w:after="0" w:line="240" w:lineRule="auto"/>
        <w:jc w:val="both"/>
      </w:pPr>
    </w:p>
    <w:sectPr w:rsidR="0084598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174F1"/>
    <w:rsid w:val="00021AA4"/>
    <w:rsid w:val="000660B5"/>
    <w:rsid w:val="000C33FF"/>
    <w:rsid w:val="00113565"/>
    <w:rsid w:val="00123B0C"/>
    <w:rsid w:val="00154E76"/>
    <w:rsid w:val="0017555D"/>
    <w:rsid w:val="001D27FA"/>
    <w:rsid w:val="001F3BAC"/>
    <w:rsid w:val="002120C7"/>
    <w:rsid w:val="00231ECE"/>
    <w:rsid w:val="00240839"/>
    <w:rsid w:val="0034038D"/>
    <w:rsid w:val="0034364D"/>
    <w:rsid w:val="00392810"/>
    <w:rsid w:val="003B1549"/>
    <w:rsid w:val="00413725"/>
    <w:rsid w:val="00413CCB"/>
    <w:rsid w:val="0045753D"/>
    <w:rsid w:val="004A5750"/>
    <w:rsid w:val="004C3DA8"/>
    <w:rsid w:val="00500A89"/>
    <w:rsid w:val="005043D6"/>
    <w:rsid w:val="00546350"/>
    <w:rsid w:val="005973D2"/>
    <w:rsid w:val="005B0543"/>
    <w:rsid w:val="005D49CB"/>
    <w:rsid w:val="00637B41"/>
    <w:rsid w:val="006970EE"/>
    <w:rsid w:val="006D41BE"/>
    <w:rsid w:val="00712124"/>
    <w:rsid w:val="00713E56"/>
    <w:rsid w:val="0080133C"/>
    <w:rsid w:val="00810FD2"/>
    <w:rsid w:val="00844119"/>
    <w:rsid w:val="00845981"/>
    <w:rsid w:val="008470A8"/>
    <w:rsid w:val="00854977"/>
    <w:rsid w:val="008C59EC"/>
    <w:rsid w:val="00937A62"/>
    <w:rsid w:val="00971DA4"/>
    <w:rsid w:val="009A5E06"/>
    <w:rsid w:val="009C63F4"/>
    <w:rsid w:val="009E628F"/>
    <w:rsid w:val="00A23C09"/>
    <w:rsid w:val="00A42F01"/>
    <w:rsid w:val="00A51F2A"/>
    <w:rsid w:val="00AD1FD3"/>
    <w:rsid w:val="00B2331A"/>
    <w:rsid w:val="00B44303"/>
    <w:rsid w:val="00B45640"/>
    <w:rsid w:val="00BB3D36"/>
    <w:rsid w:val="00BB40A2"/>
    <w:rsid w:val="00BB4358"/>
    <w:rsid w:val="00BB48A5"/>
    <w:rsid w:val="00C556C8"/>
    <w:rsid w:val="00C75537"/>
    <w:rsid w:val="00D52209"/>
    <w:rsid w:val="00D97992"/>
    <w:rsid w:val="00E5715F"/>
    <w:rsid w:val="00EA613B"/>
    <w:rsid w:val="00F03A2F"/>
    <w:rsid w:val="00F40554"/>
    <w:rsid w:val="00F74AF0"/>
    <w:rsid w:val="00F96290"/>
    <w:rsid w:val="00FD3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5B134-F86B-46C7-ADFC-9F6757A9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1818</Words>
  <Characters>10364</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2023-03-31T04:59:00Z</dcterms:created>
  <dcterms:modified xsi:type="dcterms:W3CDTF">2023-03-31T04:59:00Z</dcterms:modified>
</cp:coreProperties>
</file>