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5815071"/>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966144" w:rsidRPr="00966144">
              <w:rPr>
                <w:rFonts w:ascii="Times New Roman" w:hAnsi="Times New Roman" w:cs="Times New Roman"/>
                <w:b/>
                <w:sz w:val="24"/>
                <w:szCs w:val="24"/>
              </w:rPr>
              <w:t>ВКЛ 0,4 кВ от ТП-18/105-8</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966144" w:rsidP="005B0543">
            <w:pPr>
              <w:jc w:val="both"/>
            </w:pPr>
            <w:r w:rsidRPr="00362FA4">
              <w:rPr>
                <w:rFonts w:ascii="Times New Roman" w:hAnsi="Times New Roman" w:cs="Times New Roman"/>
                <w:sz w:val="24"/>
                <w:szCs w:val="24"/>
              </w:rPr>
              <w:t>Красноярский край, г. Дивногорск, пос. Слизнево, ул. Б. Слизнево, 11 а</w:t>
            </w:r>
            <w:r w:rsidRPr="005B0543">
              <w:t xml:space="preserve"> </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8F6C49" w:rsidRDefault="00854977" w:rsidP="008F6C49">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8F6C49">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1" w:name="_Hlk142313679"/>
            <w:bookmarkStart w:id="2" w:name="_GoBack"/>
            <w:bookmarkEnd w:id="2"/>
            <w:r w:rsidR="008F6C49">
              <w:rPr>
                <w:rFonts w:ascii="Times New Roman" w:hAnsi="Times New Roman" w:cs="Times New Roman"/>
                <w:sz w:val="24"/>
                <w:szCs w:val="24"/>
                <w:lang w:val="en-US"/>
              </w:rPr>
              <w:fldChar w:fldCharType="begin"/>
            </w:r>
            <w:r w:rsidR="008F6C49">
              <w:rPr>
                <w:rFonts w:ascii="Times New Roman" w:hAnsi="Times New Roman" w:cs="Times New Roman"/>
                <w:sz w:val="24"/>
                <w:szCs w:val="24"/>
                <w:lang w:val="en-US"/>
              </w:rPr>
              <w:instrText xml:space="preserve"> HYPERLINK "mailto:</w:instrText>
            </w:r>
            <w:r w:rsidR="008F6C49" w:rsidRPr="008F6C49">
              <w:rPr>
                <w:rFonts w:ascii="Times New Roman" w:hAnsi="Times New Roman" w:cs="Times New Roman"/>
                <w:sz w:val="24"/>
                <w:szCs w:val="24"/>
                <w:lang w:val="en-US"/>
              </w:rPr>
              <w:instrText>adm</w:instrText>
            </w:r>
            <w:r w:rsidR="008F6C49" w:rsidRPr="008F6C49">
              <w:rPr>
                <w:rFonts w:ascii="Times New Roman" w:hAnsi="Times New Roman" w:cs="Times New Roman"/>
                <w:sz w:val="24"/>
                <w:szCs w:val="24"/>
              </w:rPr>
              <w:instrText>@48.</w:instrText>
            </w:r>
            <w:r w:rsidR="008F6C49" w:rsidRPr="008F6C49">
              <w:rPr>
                <w:rFonts w:ascii="Times New Roman" w:hAnsi="Times New Roman" w:cs="Times New Roman"/>
                <w:sz w:val="24"/>
                <w:szCs w:val="24"/>
                <w:lang w:val="en-US"/>
              </w:rPr>
              <w:instrText>krskcit</w:instrText>
            </w:r>
            <w:r w:rsidR="008F6C49" w:rsidRPr="008F6C49">
              <w:rPr>
                <w:rFonts w:ascii="Times New Roman" w:hAnsi="Times New Roman" w:cs="Times New Roman"/>
                <w:sz w:val="24"/>
                <w:szCs w:val="24"/>
              </w:rPr>
              <w:instrText>.</w:instrText>
            </w:r>
            <w:r w:rsidR="008F6C49" w:rsidRPr="008F6C49">
              <w:rPr>
                <w:rFonts w:ascii="Times New Roman" w:hAnsi="Times New Roman" w:cs="Times New Roman"/>
                <w:sz w:val="24"/>
                <w:szCs w:val="24"/>
                <w:lang w:val="en-US"/>
              </w:rPr>
              <w:instrText>ru</w:instrText>
            </w:r>
            <w:r w:rsidR="008F6C49">
              <w:rPr>
                <w:rFonts w:ascii="Times New Roman" w:hAnsi="Times New Roman" w:cs="Times New Roman"/>
                <w:sz w:val="24"/>
                <w:szCs w:val="24"/>
                <w:lang w:val="en-US"/>
              </w:rPr>
              <w:instrText xml:space="preserve">" </w:instrText>
            </w:r>
            <w:r w:rsidR="008F6C49">
              <w:rPr>
                <w:rFonts w:ascii="Times New Roman" w:hAnsi="Times New Roman" w:cs="Times New Roman"/>
                <w:sz w:val="24"/>
                <w:szCs w:val="24"/>
                <w:lang w:val="en-US"/>
              </w:rPr>
              <w:fldChar w:fldCharType="separate"/>
            </w:r>
            <w:r w:rsidR="008F6C49" w:rsidRPr="00BD414D">
              <w:rPr>
                <w:rStyle w:val="a6"/>
                <w:rFonts w:ascii="Times New Roman" w:hAnsi="Times New Roman" w:cs="Times New Roman"/>
                <w:sz w:val="24"/>
                <w:szCs w:val="24"/>
                <w:lang w:val="en-US"/>
              </w:rPr>
              <w:t>adm</w:t>
            </w:r>
            <w:r w:rsidR="008F6C49" w:rsidRPr="00BD414D">
              <w:rPr>
                <w:rStyle w:val="a6"/>
                <w:rFonts w:ascii="Times New Roman" w:hAnsi="Times New Roman" w:cs="Times New Roman"/>
                <w:sz w:val="24"/>
                <w:szCs w:val="24"/>
              </w:rPr>
              <w:t>@48.</w:t>
            </w:r>
            <w:r w:rsidR="008F6C49" w:rsidRPr="00BD414D">
              <w:rPr>
                <w:rStyle w:val="a6"/>
                <w:rFonts w:ascii="Times New Roman" w:hAnsi="Times New Roman" w:cs="Times New Roman"/>
                <w:sz w:val="24"/>
                <w:szCs w:val="24"/>
                <w:lang w:val="en-US"/>
              </w:rPr>
              <w:t>krskcit</w:t>
            </w:r>
            <w:r w:rsidR="008F6C49" w:rsidRPr="00BD414D">
              <w:rPr>
                <w:rStyle w:val="a6"/>
                <w:rFonts w:ascii="Times New Roman" w:hAnsi="Times New Roman" w:cs="Times New Roman"/>
                <w:sz w:val="24"/>
                <w:szCs w:val="24"/>
              </w:rPr>
              <w:t>.</w:t>
            </w:r>
            <w:r w:rsidR="008F6C49" w:rsidRPr="00BD414D">
              <w:rPr>
                <w:rStyle w:val="a6"/>
                <w:rFonts w:ascii="Times New Roman" w:hAnsi="Times New Roman" w:cs="Times New Roman"/>
                <w:sz w:val="24"/>
                <w:szCs w:val="24"/>
                <w:lang w:val="en-US"/>
              </w:rPr>
              <w:t>ru</w:t>
            </w:r>
            <w:bookmarkEnd w:id="1"/>
            <w:r w:rsidR="008F6C49">
              <w:rPr>
                <w:rFonts w:ascii="Times New Roman" w:hAnsi="Times New Roman" w:cs="Times New Roman"/>
                <w:sz w:val="24"/>
                <w:szCs w:val="24"/>
                <w:lang w:val="en-US"/>
              </w:rPr>
              <w:fldChar w:fldCharType="end"/>
            </w:r>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966144" w:rsidP="0080133C">
            <w:r w:rsidRPr="00362FA4">
              <w:rPr>
                <w:rFonts w:ascii="Times New Roman" w:hAnsi="Times New Roman" w:cs="Times New Roman"/>
                <w:sz w:val="24"/>
                <w:szCs w:val="24"/>
              </w:rPr>
              <w:t>24:46:2201008:4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966144" w:rsidTr="00D71858">
              <w:tc>
                <w:tcPr>
                  <w:tcW w:w="0" w:type="auto"/>
                  <w:gridSpan w:val="3"/>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Площадь публичного сервитута 894</w:t>
                  </w:r>
                  <w:r w:rsidRPr="00966144">
                    <w:rPr>
                      <w:rFonts w:ascii="Times New Roman" w:hAnsi="Times New Roman" w:cs="Times New Roman"/>
                      <w:sz w:val="24"/>
                      <w:u w:val="single"/>
                    </w:rPr>
                    <w:t xml:space="preserve"> м²</w:t>
                  </w:r>
                </w:p>
              </w:tc>
            </w:tr>
            <w:tr w:rsidR="00966144" w:rsidTr="00D71858">
              <w:tc>
                <w:tcPr>
                  <w:tcW w:w="1559" w:type="dxa"/>
                  <w:vMerge w:val="restart"/>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Обозначение характерных точек границ</w:t>
                  </w:r>
                </w:p>
              </w:tc>
              <w:tc>
                <w:tcPr>
                  <w:tcW w:w="0" w:type="auto"/>
                  <w:gridSpan w:val="2"/>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Координаты, м</w:t>
                  </w:r>
                </w:p>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66144" w:rsidTr="00D71858">
              <w:tc>
                <w:tcPr>
                  <w:tcW w:w="0" w:type="auto"/>
                  <w:vMerge/>
                </w:tcPr>
                <w:p w:rsidR="00966144" w:rsidRPr="00966144" w:rsidRDefault="00966144" w:rsidP="00966144">
                  <w:pPr>
                    <w:rPr>
                      <w:rFonts w:ascii="Times New Roman" w:hAnsi="Times New Roman" w:cs="Times New Roman"/>
                    </w:rPr>
                  </w:pP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X</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Y</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1</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2</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3</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1</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626001.98</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82261.61</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2</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625999.19</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82265.89</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3</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625998.09</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82269.71</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4</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625996.92</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82269.37</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5</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625944.60</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82349.59</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625904.88</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82404.66</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7</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625874.02</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82444.33</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625870.87</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82441.87</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9</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625901.68</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82402.26</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10</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625941.30</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82347.33</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11</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625998.63</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82259.42</w:t>
                  </w:r>
                </w:p>
              </w:tc>
            </w:tr>
            <w:tr w:rsidR="00966144" w:rsidTr="00966144">
              <w:trPr>
                <w:trHeight w:hRule="exact" w:val="340"/>
              </w:trPr>
              <w:tc>
                <w:tcPr>
                  <w:tcW w:w="1559"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1</w:t>
                  </w:r>
                </w:p>
              </w:tc>
              <w:tc>
                <w:tcPr>
                  <w:tcW w:w="4217"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626001.98</w:t>
                  </w:r>
                </w:p>
              </w:tc>
              <w:tc>
                <w:tcPr>
                  <w:tcW w:w="3994" w:type="dxa"/>
                  <w:vAlign w:val="center"/>
                </w:tcPr>
                <w:p w:rsidR="00966144" w:rsidRPr="00966144" w:rsidRDefault="00966144" w:rsidP="00966144">
                  <w:pPr>
                    <w:jc w:val="center"/>
                    <w:rPr>
                      <w:rFonts w:ascii="Times New Roman" w:hAnsi="Times New Roman" w:cs="Times New Roman"/>
                    </w:rPr>
                  </w:pPr>
                  <w:r w:rsidRPr="00966144">
                    <w:rPr>
                      <w:rFonts w:ascii="Times New Roman" w:hAnsi="Times New Roman" w:cs="Times New Roman"/>
                      <w:sz w:val="24"/>
                    </w:rPr>
                    <w:t>82261.61</w:t>
                  </w:r>
                </w:p>
              </w:tc>
            </w:tr>
            <w:tr w:rsidR="00966144" w:rsidRPr="00BE519A" w:rsidTr="00966144">
              <w:trPr>
                <w:trHeight w:hRule="exact" w:val="340"/>
              </w:trPr>
              <w:tc>
                <w:tcPr>
                  <w:tcW w:w="9770" w:type="dxa"/>
                  <w:gridSpan w:val="3"/>
                </w:tcPr>
                <w:p w:rsidR="00966144" w:rsidRPr="00966144" w:rsidRDefault="00966144" w:rsidP="00966144">
                  <w:pPr>
                    <w:rPr>
                      <w:rFonts w:ascii="Times New Roman" w:hAnsi="Times New Roman" w:cs="Times New Roman"/>
                      <w:sz w:val="24"/>
                    </w:rPr>
                  </w:pPr>
                  <w:r w:rsidRPr="00966144">
                    <w:rPr>
                      <w:rFonts w:ascii="Times New Roman" w:hAnsi="Times New Roman" w:cs="Times New Roman"/>
                      <w:sz w:val="24"/>
                    </w:rPr>
                    <w:t xml:space="preserve">Система координат: МСК 167 (зона 4)  </w:t>
                  </w:r>
                </w:p>
              </w:tc>
            </w:tr>
            <w:tr w:rsidR="00966144" w:rsidRPr="00BE519A" w:rsidTr="00966144">
              <w:trPr>
                <w:trHeight w:hRule="exact" w:val="340"/>
              </w:trPr>
              <w:tc>
                <w:tcPr>
                  <w:tcW w:w="9770" w:type="dxa"/>
                  <w:gridSpan w:val="3"/>
                </w:tcPr>
                <w:p w:rsidR="00966144" w:rsidRPr="00966144" w:rsidRDefault="00966144" w:rsidP="00966144">
                  <w:pPr>
                    <w:rPr>
                      <w:rFonts w:ascii="Times New Roman" w:hAnsi="Times New Roman" w:cs="Times New Roman"/>
                      <w:sz w:val="24"/>
                    </w:rPr>
                  </w:pPr>
                  <w:r w:rsidRPr="00966144">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66144" w:rsidRPr="00BE519A" w:rsidTr="00966144">
              <w:trPr>
                <w:trHeight w:hRule="exact" w:val="340"/>
              </w:trPr>
              <w:tc>
                <w:tcPr>
                  <w:tcW w:w="9770" w:type="dxa"/>
                  <w:gridSpan w:val="3"/>
                </w:tcPr>
                <w:p w:rsidR="00966144" w:rsidRPr="00966144" w:rsidRDefault="00966144" w:rsidP="00966144">
                  <w:pPr>
                    <w:rPr>
                      <w:rFonts w:ascii="Times New Roman" w:hAnsi="Times New Roman" w:cs="Times New Roman"/>
                      <w:sz w:val="24"/>
                    </w:rPr>
                  </w:pPr>
                  <w:r w:rsidRPr="00966144">
                    <w:rPr>
                      <w:rFonts w:ascii="Times New Roman" w:hAnsi="Times New Roman" w:cs="Times New Roman"/>
                      <w:sz w:val="24"/>
                    </w:rPr>
                    <w:t xml:space="preserve">Средняя квадратическая погрешность положения характерной точки (Mt), м: 0.10  </w:t>
                  </w:r>
                </w:p>
              </w:tc>
            </w:tr>
            <w:tr w:rsidR="00966144" w:rsidRPr="00BE519A" w:rsidTr="00966144">
              <w:trPr>
                <w:trHeight w:hRule="exact" w:val="340"/>
              </w:trPr>
              <w:tc>
                <w:tcPr>
                  <w:tcW w:w="9770" w:type="dxa"/>
                  <w:gridSpan w:val="3"/>
                </w:tcPr>
                <w:p w:rsidR="00966144" w:rsidRPr="00966144" w:rsidRDefault="00966144" w:rsidP="00966144">
                  <w:pPr>
                    <w:rPr>
                      <w:rFonts w:ascii="Times New Roman" w:hAnsi="Times New Roman" w:cs="Times New Roman"/>
                      <w:sz w:val="24"/>
                    </w:rPr>
                  </w:pPr>
                  <w:r w:rsidRPr="00966144">
                    <w:rPr>
                      <w:rFonts w:ascii="Times New Roman" w:hAnsi="Times New Roman" w:cs="Times New Roman"/>
                      <w:sz w:val="24"/>
                    </w:rPr>
                    <w:t>Квартал: 24:46:2201008</w:t>
                  </w:r>
                </w:p>
              </w:tc>
            </w:tr>
            <w:tr w:rsidR="00966144" w:rsidRPr="00BE519A" w:rsidTr="00966144">
              <w:trPr>
                <w:trHeight w:hRule="exact" w:val="340"/>
              </w:trPr>
              <w:tc>
                <w:tcPr>
                  <w:tcW w:w="9770" w:type="dxa"/>
                  <w:gridSpan w:val="3"/>
                </w:tcPr>
                <w:p w:rsidR="00966144" w:rsidRPr="00966144" w:rsidRDefault="00966144" w:rsidP="00966144">
                  <w:pPr>
                    <w:jc w:val="both"/>
                    <w:rPr>
                      <w:rFonts w:ascii="Times New Roman" w:hAnsi="Times New Roman" w:cs="Times New Roman"/>
                      <w:sz w:val="24"/>
                    </w:rPr>
                  </w:pPr>
                  <w:r w:rsidRPr="00966144">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6144" w:rsidP="00021AA4">
      <w:pPr>
        <w:autoSpaceDE w:val="0"/>
        <w:autoSpaceDN w:val="0"/>
        <w:adjustRightInd w:val="0"/>
        <w:spacing w:after="0" w:line="240" w:lineRule="auto"/>
        <w:jc w:val="both"/>
      </w:pPr>
      <w:r>
        <w:rPr>
          <w:noProof/>
        </w:rPr>
        <w:lastRenderedPageBreak/>
        <w:drawing>
          <wp:inline distT="0" distB="0" distL="0" distR="0">
            <wp:extent cx="5939790" cy="5918835"/>
            <wp:effectExtent l="0" t="0" r="3810" b="571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ac088ab-0c02-4124-845f-74109caaa95a"/>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918835"/>
                    </a:xfrm>
                    <a:prstGeom prst="rect">
                      <a:avLst/>
                    </a:prstGeom>
                    <a:solidFill>
                      <a:srgbClr val="FFFFFF"/>
                    </a:solidFill>
                    <a:ln>
                      <a:noFill/>
                    </a:ln>
                  </pic:spPr>
                </pic:pic>
              </a:graphicData>
            </a:graphic>
          </wp:inline>
        </w:drawing>
      </w:r>
      <w:bookmarkEnd w:id="0"/>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8F6C49"/>
    <w:rsid w:val="00937A62"/>
    <w:rsid w:val="009636FD"/>
    <w:rsid w:val="00966144"/>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D2B8"/>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Unresolved Mention"/>
    <w:basedOn w:val="a0"/>
    <w:uiPriority w:val="99"/>
    <w:semiHidden/>
    <w:unhideWhenUsed/>
    <w:rsid w:val="008F6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18</cp:revision>
  <dcterms:created xsi:type="dcterms:W3CDTF">2022-04-28T06:07:00Z</dcterms:created>
  <dcterms:modified xsi:type="dcterms:W3CDTF">2023-08-11T04:35:00Z</dcterms:modified>
</cp:coreProperties>
</file>