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BB37D4" w:rsidRPr="00BB37D4">
              <w:rPr>
                <w:rFonts w:ascii="Times New Roman" w:hAnsi="Times New Roman" w:cs="Times New Roman"/>
                <w:b/>
                <w:sz w:val="24"/>
                <w:szCs w:val="24"/>
              </w:rPr>
              <w:t>КЛ 0,4 кВ от ТП 17/104-6</w:t>
            </w:r>
            <w:r w:rsidR="00012525" w:rsidRPr="002120C7">
              <w:rPr>
                <w:rFonts w:ascii="Times New Roman" w:hAnsi="Times New Roman" w:cs="Times New Roman"/>
                <w:sz w:val="24"/>
                <w:szCs w:val="24"/>
              </w:rPr>
              <w:t>)</w:t>
            </w:r>
            <w:r w:rsidR="005D12DC">
              <w:rPr>
                <w:rFonts w:ascii="Times New Roman" w:hAnsi="Times New Roman" w:cs="Times New Roman"/>
                <w:sz w:val="24"/>
                <w:szCs w:val="24"/>
              </w:rPr>
              <w:t xml:space="preserve"> 24:46:0000000:11543</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BB37D4" w:rsidP="00EA613B">
            <w:pPr>
              <w:rPr>
                <w:rFonts w:ascii="Times New Roman" w:hAnsi="Times New Roman" w:cs="Times New Roman"/>
                <w:sz w:val="24"/>
                <w:szCs w:val="24"/>
              </w:rPr>
            </w:pPr>
            <w:r w:rsidRPr="00776FC7">
              <w:rPr>
                <w:rFonts w:ascii="Times New Roman" w:hAnsi="Times New Roman" w:cs="Times New Roman"/>
                <w:sz w:val="24"/>
                <w:szCs w:val="24"/>
              </w:rPr>
              <w:t>Красноярский край, г. Дивногорск, ул. Комсомольская, 31</w:t>
            </w:r>
            <w:r>
              <w:rPr>
                <w:rFonts w:ascii="Times New Roman" w:hAnsi="Times New Roman" w:cs="Times New Roman"/>
                <w:sz w:val="24"/>
                <w:szCs w:val="24"/>
              </w:rPr>
              <w:t xml:space="preserve">, </w:t>
            </w:r>
            <w:r w:rsidRPr="00776FC7">
              <w:rPr>
                <w:rFonts w:ascii="Times New Roman" w:hAnsi="Times New Roman" w:cs="Times New Roman"/>
                <w:sz w:val="24"/>
                <w:szCs w:val="24"/>
              </w:rPr>
              <w:t>Красноярский край, г. Дивногорск, ул. Комсомольская, 29</w:t>
            </w:r>
            <w:r>
              <w:rPr>
                <w:rFonts w:ascii="Times New Roman" w:hAnsi="Times New Roman" w:cs="Times New Roman"/>
                <w:sz w:val="24"/>
                <w:szCs w:val="24"/>
              </w:rPr>
              <w:t xml:space="preserve">, </w:t>
            </w:r>
            <w:r w:rsidRPr="00776FC7">
              <w:rPr>
                <w:rFonts w:ascii="Times New Roman" w:hAnsi="Times New Roman" w:cs="Times New Roman"/>
                <w:sz w:val="24"/>
                <w:szCs w:val="24"/>
              </w:rPr>
              <w:t>Российская Федерация, Красноярский край, городской округ город Дивногорск, Дивногорск город, Комсомольская улица, земельный участок 29а</w:t>
            </w:r>
            <w:r>
              <w:rPr>
                <w:rFonts w:ascii="Times New Roman" w:hAnsi="Times New Roman" w:cs="Times New Roman"/>
                <w:sz w:val="24"/>
                <w:szCs w:val="24"/>
              </w:rPr>
              <w:t xml:space="preserve">, </w:t>
            </w:r>
            <w:r w:rsidRPr="00776FC7">
              <w:rPr>
                <w:rFonts w:ascii="Times New Roman" w:hAnsi="Times New Roman" w:cs="Times New Roman"/>
                <w:sz w:val="24"/>
                <w:szCs w:val="24"/>
              </w:rPr>
              <w:t>Красноярский край, г. Дивногорск, участок в г. Дивногорске, ул. Комсомольская, 25</w:t>
            </w:r>
            <w:r>
              <w:rPr>
                <w:rFonts w:ascii="Times New Roman" w:hAnsi="Times New Roman" w:cs="Times New Roman"/>
                <w:sz w:val="24"/>
                <w:szCs w:val="24"/>
              </w:rPr>
              <w:t xml:space="preserve">, </w:t>
            </w:r>
            <w:r w:rsidRPr="00776FC7">
              <w:rPr>
                <w:rFonts w:ascii="Times New Roman" w:hAnsi="Times New Roman" w:cs="Times New Roman"/>
                <w:sz w:val="24"/>
                <w:szCs w:val="24"/>
              </w:rPr>
              <w:t>Красноярский край, г. Дивногорск, ул. Комсомольская, 23</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BB37D4" w:rsidP="009A5E06">
            <w:pPr>
              <w:rPr>
                <w:rFonts w:ascii="Times New Roman" w:hAnsi="Times New Roman" w:cs="Times New Roman"/>
                <w:sz w:val="24"/>
                <w:szCs w:val="24"/>
              </w:rPr>
            </w:pPr>
            <w:r w:rsidRPr="00776FC7">
              <w:rPr>
                <w:rFonts w:ascii="Times New Roman" w:hAnsi="Times New Roman" w:cs="Times New Roman"/>
                <w:sz w:val="24"/>
                <w:szCs w:val="24"/>
              </w:rPr>
              <w:t>24:46:0102001</w:t>
            </w:r>
            <w:r>
              <w:rPr>
                <w:rFonts w:ascii="Times New Roman" w:hAnsi="Times New Roman" w:cs="Times New Roman"/>
                <w:sz w:val="24"/>
                <w:szCs w:val="24"/>
              </w:rPr>
              <w:t xml:space="preserve">:21, </w:t>
            </w:r>
            <w:r w:rsidRPr="00776FC7">
              <w:rPr>
                <w:rFonts w:ascii="Times New Roman" w:hAnsi="Times New Roman" w:cs="Times New Roman"/>
                <w:sz w:val="24"/>
                <w:szCs w:val="24"/>
              </w:rPr>
              <w:t>24:46:0102001</w:t>
            </w:r>
            <w:r>
              <w:rPr>
                <w:rFonts w:ascii="Times New Roman" w:hAnsi="Times New Roman" w:cs="Times New Roman"/>
                <w:sz w:val="24"/>
                <w:szCs w:val="24"/>
              </w:rPr>
              <w:t xml:space="preserve">:23, </w:t>
            </w:r>
            <w:r w:rsidRPr="00776FC7">
              <w:rPr>
                <w:rFonts w:ascii="Times New Roman" w:hAnsi="Times New Roman" w:cs="Times New Roman"/>
                <w:sz w:val="24"/>
                <w:szCs w:val="24"/>
              </w:rPr>
              <w:t>24:46:0102001</w:t>
            </w:r>
            <w:r>
              <w:rPr>
                <w:rFonts w:ascii="Times New Roman" w:hAnsi="Times New Roman" w:cs="Times New Roman"/>
                <w:sz w:val="24"/>
                <w:szCs w:val="24"/>
              </w:rPr>
              <w:t xml:space="preserve">:1032, </w:t>
            </w:r>
            <w:r w:rsidRPr="00776FC7">
              <w:rPr>
                <w:rFonts w:ascii="Times New Roman" w:hAnsi="Times New Roman" w:cs="Times New Roman"/>
                <w:sz w:val="24"/>
                <w:szCs w:val="24"/>
              </w:rPr>
              <w:t>24:46:0102001</w:t>
            </w:r>
            <w:r>
              <w:rPr>
                <w:rFonts w:ascii="Times New Roman" w:hAnsi="Times New Roman" w:cs="Times New Roman"/>
                <w:sz w:val="24"/>
                <w:szCs w:val="24"/>
              </w:rPr>
              <w:t xml:space="preserve">:13, </w:t>
            </w:r>
            <w:r w:rsidRPr="00776FC7">
              <w:rPr>
                <w:rFonts w:ascii="Times New Roman" w:hAnsi="Times New Roman" w:cs="Times New Roman"/>
                <w:sz w:val="24"/>
                <w:szCs w:val="24"/>
              </w:rPr>
              <w:t>24:46:0102001</w:t>
            </w:r>
            <w:r>
              <w:rPr>
                <w:rFonts w:ascii="Times New Roman" w:hAnsi="Times New Roman" w:cs="Times New Roman"/>
                <w:sz w:val="24"/>
                <w:szCs w:val="24"/>
              </w:rPr>
              <w:t>:22</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3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193"/>
              <w:gridCol w:w="3885"/>
            </w:tblGrid>
            <w:tr w:rsidR="008C2672" w:rsidRPr="008C2672" w:rsidTr="008C2672">
              <w:trPr>
                <w:trHeight w:hRule="exact" w:val="284"/>
              </w:trPr>
              <w:tc>
                <w:tcPr>
                  <w:tcW w:w="0" w:type="auto"/>
                  <w:gridSpan w:val="3"/>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Площадь публичного сервитута 771</w:t>
                  </w:r>
                  <w:r w:rsidRPr="008C2672">
                    <w:rPr>
                      <w:rFonts w:ascii="Times New Roman" w:hAnsi="Times New Roman" w:cs="Times New Roman"/>
                      <w:sz w:val="24"/>
                      <w:u w:val="single"/>
                    </w:rPr>
                    <w:t xml:space="preserve"> м²</w:t>
                  </w:r>
                </w:p>
              </w:tc>
            </w:tr>
            <w:tr w:rsidR="008C2672" w:rsidRPr="008C2672" w:rsidTr="008C2672">
              <w:trPr>
                <w:trHeight w:val="1754"/>
              </w:trPr>
              <w:tc>
                <w:tcPr>
                  <w:tcW w:w="1583" w:type="dxa"/>
                  <w:vMerge w:val="restart"/>
                  <w:vAlign w:val="center"/>
                </w:tcPr>
                <w:p w:rsidR="008C2672" w:rsidRPr="008C2672" w:rsidRDefault="008C2672" w:rsidP="008C2672">
                  <w:pPr>
                    <w:spacing w:line="240" w:lineRule="auto"/>
                    <w:jc w:val="center"/>
                    <w:rPr>
                      <w:rFonts w:ascii="Times New Roman" w:hAnsi="Times New Roman" w:cs="Times New Roman"/>
                    </w:rPr>
                  </w:pPr>
                  <w:r w:rsidRPr="008C2672">
                    <w:rPr>
                      <w:rFonts w:ascii="Times New Roman" w:hAnsi="Times New Roman" w:cs="Times New Roman"/>
                      <w:sz w:val="24"/>
                    </w:rPr>
                    <w:t>Обозначение характерных точек границ</w:t>
                  </w:r>
                </w:p>
              </w:tc>
              <w:tc>
                <w:tcPr>
                  <w:tcW w:w="0" w:type="auto"/>
                  <w:gridSpan w:val="2"/>
                  <w:vAlign w:val="center"/>
                </w:tcPr>
                <w:p w:rsidR="008C2672" w:rsidRPr="008C2672" w:rsidRDefault="008C2672" w:rsidP="008C2672">
                  <w:pPr>
                    <w:spacing w:line="240" w:lineRule="auto"/>
                    <w:jc w:val="center"/>
                    <w:rPr>
                      <w:rFonts w:ascii="Times New Roman" w:hAnsi="Times New Roman" w:cs="Times New Roman"/>
                    </w:rPr>
                  </w:pPr>
                  <w:r w:rsidRPr="008C2672">
                    <w:rPr>
                      <w:rFonts w:ascii="Times New Roman" w:hAnsi="Times New Roman" w:cs="Times New Roman"/>
                      <w:sz w:val="24"/>
                    </w:rPr>
                    <w:t>Координаты, м</w:t>
                  </w:r>
                </w:p>
                <w:p w:rsidR="008C2672" w:rsidRPr="008C2672" w:rsidRDefault="008C2672" w:rsidP="008C2672">
                  <w:pPr>
                    <w:spacing w:line="240" w:lineRule="auto"/>
                    <w:jc w:val="center"/>
                    <w:rPr>
                      <w:rFonts w:ascii="Times New Roman" w:hAnsi="Times New Roman" w:cs="Times New Roman"/>
                    </w:rPr>
                  </w:pPr>
                  <w:r w:rsidRPr="008C2672">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C2672" w:rsidRPr="008C2672" w:rsidTr="008C2672">
              <w:trPr>
                <w:trHeight w:hRule="exact" w:val="284"/>
              </w:trPr>
              <w:tc>
                <w:tcPr>
                  <w:tcW w:w="0" w:type="auto"/>
                  <w:vMerge/>
                </w:tcPr>
                <w:p w:rsidR="008C2672" w:rsidRPr="008C2672" w:rsidRDefault="008C2672" w:rsidP="008C2672">
                  <w:pPr>
                    <w:rPr>
                      <w:rFonts w:ascii="Times New Roman" w:hAnsi="Times New Roman" w:cs="Times New Roman"/>
                    </w:rPr>
                  </w:pP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X</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Y</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2</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626576.35</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67485.54</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2</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626572.21</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67485.39</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626570.17</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67529.82</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4</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626570.58</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67531.19</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5</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626569.63</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67539.92</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626568.69</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67559.92</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7</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626571.40</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67560.08</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8</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626571.28</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67562.18</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9</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626568.81</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67562.03</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10</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626568.73</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67564.62</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11</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626569.31</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67565.39</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12</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626567.92</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67603.22</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13</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626570.19</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67603.24</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14</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626570.17</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67605.34</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15</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626565.74</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67605.30</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16</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626566.33</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67590.09</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17</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626563.63</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67589.94</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18</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626558.03</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67586.99</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19</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626555.41</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67587.45</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20</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626553.42</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67589.16</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21</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626551.79</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67587.27</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22</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626554.30</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67585.10</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23</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626558.44</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67584.38</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24</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626564.31</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67587.47</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25</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626566.22</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67587.58</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26</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626566.98</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67566.11</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lastRenderedPageBreak/>
                    <w:t>27</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626566.41</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67565.35</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28</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626566.54</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67560.83</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29</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626567.53</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67539.76</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30</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626568.44</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67531.38</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31</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626568.05</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67530.09</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32</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626570.21</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67483.22</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33</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626576.43</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67483.44</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1</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626576.35</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67485.54</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34</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626561.50</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67773.01</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35</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626556.19</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67772.88</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36</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626557.35</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67754.64</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37</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626558.80</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67729.78</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38</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626559.88</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67712.22</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39</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626560.48</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67702.06</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40</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626561.53</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67691.06</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41</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626562.06</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67680.76</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42</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626564.00</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67649.91</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43</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626564.72</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67632.79</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44</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626565.31</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67626.79</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45</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626558.82</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67626.63</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46</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626555.77</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67625.86</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47</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626551.58</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67623.68</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48</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626548.17</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67614.16</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49</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626542.35</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67597.03</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50</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626541.63</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67593.00</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51</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626545.28</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67593.06</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52</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626545.27</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67595.37</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53</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626544.39</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67595.35</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54</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626544.58</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67596.45</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55</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626550.35</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67613.41</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56</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626553.44</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67622.06</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57</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626556.59</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67623.70</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58</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626559.14</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67624.33</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59</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626567.84</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67624.56</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60</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626567.02</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67632.95</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61</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626566.30</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67650.03</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626564.36</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67680.89</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63</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626563.83</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67691.22</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64</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626562.78</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67702.24</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65</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626562.24</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67711.24</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66</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626563.07</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67711.27</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626563.01</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67713.26</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68</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626562.02</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67713.23</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69</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626561.06</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67728.81</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70</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626562.66</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67728.91</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71</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626562.54</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67730.91</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72</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626560.84</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67730.80</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73</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626559.50</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67753.71</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74</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626561.40</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67753.89</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75</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626561.21</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67755.88</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76</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626559.28</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67755.70</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77</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626558.31</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67770.94</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78</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626561.54</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67771.02</w:t>
                  </w:r>
                </w:p>
              </w:tc>
            </w:tr>
            <w:tr w:rsidR="008C2672" w:rsidRPr="008C2672" w:rsidTr="008C2672">
              <w:trPr>
                <w:trHeight w:hRule="exact" w:val="284"/>
              </w:trPr>
              <w:tc>
                <w:tcPr>
                  <w:tcW w:w="1583"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34</w:t>
                  </w:r>
                </w:p>
              </w:tc>
              <w:tc>
                <w:tcPr>
                  <w:tcW w:w="4166"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626561.50</w:t>
                  </w:r>
                </w:p>
              </w:tc>
              <w:tc>
                <w:tcPr>
                  <w:tcW w:w="3888" w:type="dxa"/>
                  <w:vAlign w:val="center"/>
                </w:tcPr>
                <w:p w:rsidR="008C2672" w:rsidRPr="008C2672" w:rsidRDefault="008C2672" w:rsidP="008C2672">
                  <w:pPr>
                    <w:jc w:val="center"/>
                    <w:rPr>
                      <w:rFonts w:ascii="Times New Roman" w:hAnsi="Times New Roman" w:cs="Times New Roman"/>
                    </w:rPr>
                  </w:pPr>
                  <w:r w:rsidRPr="008C2672">
                    <w:rPr>
                      <w:rFonts w:ascii="Times New Roman" w:hAnsi="Times New Roman" w:cs="Times New Roman"/>
                      <w:sz w:val="24"/>
                    </w:rPr>
                    <w:t>67773.01</w:t>
                  </w:r>
                </w:p>
              </w:tc>
            </w:tr>
            <w:tr w:rsidR="008C2672" w:rsidRPr="008C2672" w:rsidTr="008C2672">
              <w:trPr>
                <w:trHeight w:hRule="exact" w:val="284"/>
              </w:trPr>
              <w:tc>
                <w:tcPr>
                  <w:tcW w:w="9637" w:type="dxa"/>
                  <w:gridSpan w:val="3"/>
                </w:tcPr>
                <w:p w:rsidR="008C2672" w:rsidRPr="008C2672" w:rsidRDefault="008C2672" w:rsidP="008C2672">
                  <w:pPr>
                    <w:rPr>
                      <w:rFonts w:ascii="Times New Roman" w:hAnsi="Times New Roman" w:cs="Times New Roman"/>
                      <w:sz w:val="24"/>
                    </w:rPr>
                  </w:pPr>
                  <w:r w:rsidRPr="008C2672">
                    <w:rPr>
                      <w:rFonts w:ascii="Times New Roman" w:hAnsi="Times New Roman" w:cs="Times New Roman"/>
                      <w:sz w:val="24"/>
                    </w:rPr>
                    <w:lastRenderedPageBreak/>
                    <w:t xml:space="preserve">Система координат: МСК 167 (зона 4)  </w:t>
                  </w:r>
                </w:p>
              </w:tc>
            </w:tr>
            <w:tr w:rsidR="008C2672" w:rsidRPr="008C2672" w:rsidTr="008C2672">
              <w:trPr>
                <w:trHeight w:hRule="exact" w:val="284"/>
              </w:trPr>
              <w:tc>
                <w:tcPr>
                  <w:tcW w:w="9637" w:type="dxa"/>
                  <w:gridSpan w:val="3"/>
                </w:tcPr>
                <w:p w:rsidR="008C2672" w:rsidRPr="008C2672" w:rsidRDefault="008C2672" w:rsidP="008C2672">
                  <w:pPr>
                    <w:rPr>
                      <w:rFonts w:ascii="Times New Roman" w:hAnsi="Times New Roman" w:cs="Times New Roman"/>
                      <w:sz w:val="24"/>
                    </w:rPr>
                  </w:pPr>
                  <w:r w:rsidRPr="008C267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C2672" w:rsidRPr="008C2672" w:rsidTr="008C2672">
              <w:trPr>
                <w:trHeight w:hRule="exact" w:val="284"/>
              </w:trPr>
              <w:tc>
                <w:tcPr>
                  <w:tcW w:w="9637" w:type="dxa"/>
                  <w:gridSpan w:val="3"/>
                </w:tcPr>
                <w:p w:rsidR="008C2672" w:rsidRPr="008C2672" w:rsidRDefault="008C2672" w:rsidP="008C2672">
                  <w:pPr>
                    <w:rPr>
                      <w:rFonts w:ascii="Times New Roman" w:hAnsi="Times New Roman" w:cs="Times New Roman"/>
                      <w:sz w:val="24"/>
                    </w:rPr>
                  </w:pPr>
                  <w:r w:rsidRPr="008C2672">
                    <w:rPr>
                      <w:rFonts w:ascii="Times New Roman" w:hAnsi="Times New Roman" w:cs="Times New Roman"/>
                      <w:sz w:val="24"/>
                    </w:rPr>
                    <w:t>Средняя квадратическая погрешность положения характерной точки (</w:t>
                  </w:r>
                  <w:proofErr w:type="spellStart"/>
                  <w:r w:rsidRPr="008C2672">
                    <w:rPr>
                      <w:rFonts w:ascii="Times New Roman" w:hAnsi="Times New Roman" w:cs="Times New Roman"/>
                      <w:sz w:val="24"/>
                    </w:rPr>
                    <w:t>Mt</w:t>
                  </w:r>
                  <w:proofErr w:type="spellEnd"/>
                  <w:r w:rsidRPr="008C2672">
                    <w:rPr>
                      <w:rFonts w:ascii="Times New Roman" w:hAnsi="Times New Roman" w:cs="Times New Roman"/>
                      <w:sz w:val="24"/>
                    </w:rPr>
                    <w:t xml:space="preserve">), м: 0.10  </w:t>
                  </w:r>
                </w:p>
              </w:tc>
            </w:tr>
            <w:tr w:rsidR="008C2672" w:rsidRPr="008C2672" w:rsidTr="008C2672">
              <w:trPr>
                <w:trHeight w:hRule="exact" w:val="284"/>
              </w:trPr>
              <w:tc>
                <w:tcPr>
                  <w:tcW w:w="9637" w:type="dxa"/>
                  <w:gridSpan w:val="3"/>
                </w:tcPr>
                <w:p w:rsidR="008C2672" w:rsidRPr="008C2672" w:rsidRDefault="008C2672" w:rsidP="008C2672">
                  <w:pPr>
                    <w:rPr>
                      <w:rFonts w:ascii="Times New Roman" w:hAnsi="Times New Roman" w:cs="Times New Roman"/>
                      <w:sz w:val="24"/>
                    </w:rPr>
                  </w:pPr>
                  <w:r w:rsidRPr="008C2672">
                    <w:rPr>
                      <w:rFonts w:ascii="Times New Roman" w:hAnsi="Times New Roman" w:cs="Times New Roman"/>
                      <w:sz w:val="24"/>
                    </w:rPr>
                    <w:t>Квартал: 24:46:0102001</w:t>
                  </w:r>
                </w:p>
              </w:tc>
            </w:tr>
            <w:tr w:rsidR="008C2672" w:rsidRPr="008C2672" w:rsidTr="008C2672">
              <w:trPr>
                <w:trHeight w:hRule="exact" w:val="284"/>
              </w:trPr>
              <w:tc>
                <w:tcPr>
                  <w:tcW w:w="9637" w:type="dxa"/>
                  <w:gridSpan w:val="3"/>
                </w:tcPr>
                <w:p w:rsidR="008C2672" w:rsidRPr="008C2672" w:rsidRDefault="008C2672" w:rsidP="008C2672">
                  <w:pPr>
                    <w:jc w:val="both"/>
                    <w:rPr>
                      <w:rFonts w:ascii="Times New Roman" w:hAnsi="Times New Roman" w:cs="Times New Roman"/>
                      <w:sz w:val="24"/>
                    </w:rPr>
                  </w:pPr>
                  <w:r w:rsidRPr="008C2672">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8C2672">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tbl>
      <w:tblPr>
        <w:tblStyle w:val="a5"/>
        <w:tblW w:w="9523" w:type="dxa"/>
        <w:tblLook w:val="04A0" w:firstRow="1" w:lastRow="0" w:firstColumn="1" w:lastColumn="0" w:noHBand="0" w:noVBand="1"/>
      </w:tblPr>
      <w:tblGrid>
        <w:gridCol w:w="9570"/>
      </w:tblGrid>
      <w:tr w:rsidR="008C2672" w:rsidTr="008C2672">
        <w:trPr>
          <w:trHeight w:val="8549"/>
        </w:trPr>
        <w:tc>
          <w:tcPr>
            <w:tcW w:w="9523" w:type="dxa"/>
          </w:tcPr>
          <w:p w:rsidR="008C2672" w:rsidRDefault="008C2672">
            <w:pPr>
              <w:autoSpaceDE w:val="0"/>
              <w:autoSpaceDN w:val="0"/>
              <w:adjustRightInd w:val="0"/>
              <w:jc w:val="both"/>
            </w:pPr>
            <w:r>
              <w:rPr>
                <w:noProof/>
                <w:lang w:eastAsia="ru-RU"/>
              </w:rPr>
              <w:lastRenderedPageBreak/>
              <w:drawing>
                <wp:inline distT="0" distB="0" distL="0" distR="0">
                  <wp:extent cx="5939790" cy="534225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96cb242-666c-4f20-b033-11610c7e0e2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342255"/>
                          </a:xfrm>
                          <a:prstGeom prst="rect">
                            <a:avLst/>
                          </a:prstGeom>
                          <a:solidFill>
                            <a:srgbClr val="FFFFFF"/>
                          </a:solidFill>
                          <a:ln>
                            <a:noFill/>
                          </a:ln>
                        </pic:spPr>
                      </pic:pic>
                    </a:graphicData>
                  </a:graphic>
                </wp:inline>
              </w:drawing>
            </w:r>
          </w:p>
        </w:tc>
      </w:tr>
    </w:tbl>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tbl>
      <w:tblPr>
        <w:tblStyle w:val="a5"/>
        <w:tblW w:w="9523" w:type="dxa"/>
        <w:tblLook w:val="04A0" w:firstRow="1" w:lastRow="0" w:firstColumn="1" w:lastColumn="0" w:noHBand="0" w:noVBand="1"/>
      </w:tblPr>
      <w:tblGrid>
        <w:gridCol w:w="9570"/>
      </w:tblGrid>
      <w:tr w:rsidR="008C2672" w:rsidTr="008C2672">
        <w:trPr>
          <w:trHeight w:val="9014"/>
        </w:trPr>
        <w:tc>
          <w:tcPr>
            <w:tcW w:w="9523" w:type="dxa"/>
          </w:tcPr>
          <w:p w:rsidR="008C2672" w:rsidRDefault="008C2672">
            <w:pPr>
              <w:autoSpaceDE w:val="0"/>
              <w:autoSpaceDN w:val="0"/>
              <w:adjustRightInd w:val="0"/>
              <w:jc w:val="both"/>
            </w:pPr>
            <w:r>
              <w:rPr>
                <w:noProof/>
                <w:lang w:eastAsia="ru-RU"/>
              </w:rPr>
              <w:lastRenderedPageBreak/>
              <w:drawing>
                <wp:inline distT="0" distB="0" distL="0" distR="0">
                  <wp:extent cx="5939790" cy="5648960"/>
                  <wp:effectExtent l="0" t="0" r="3810" b="889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b11d672-f769-45e3-b2ff-36f9d11fd8bc"/>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5648960"/>
                          </a:xfrm>
                          <a:prstGeom prst="rect">
                            <a:avLst/>
                          </a:prstGeom>
                          <a:solidFill>
                            <a:srgbClr val="FFFFFF"/>
                          </a:solidFill>
                          <a:ln>
                            <a:noFill/>
                          </a:ln>
                        </pic:spPr>
                      </pic:pic>
                    </a:graphicData>
                  </a:graphic>
                </wp:inline>
              </w:drawing>
            </w:r>
          </w:p>
        </w:tc>
      </w:tr>
    </w:tbl>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p w:rsidR="008C2672" w:rsidRDefault="008C2672">
      <w:pPr>
        <w:autoSpaceDE w:val="0"/>
        <w:autoSpaceDN w:val="0"/>
        <w:adjustRightInd w:val="0"/>
        <w:spacing w:after="0" w:line="240" w:lineRule="auto"/>
        <w:jc w:val="both"/>
      </w:pPr>
    </w:p>
    <w:sectPr w:rsidR="008C2672"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5D12DC"/>
    <w:rsid w:val="00637B41"/>
    <w:rsid w:val="006970EE"/>
    <w:rsid w:val="006D41BE"/>
    <w:rsid w:val="00713E56"/>
    <w:rsid w:val="0080133C"/>
    <w:rsid w:val="00844119"/>
    <w:rsid w:val="008470A8"/>
    <w:rsid w:val="00854977"/>
    <w:rsid w:val="008C2672"/>
    <w:rsid w:val="008C59EC"/>
    <w:rsid w:val="00937A62"/>
    <w:rsid w:val="00971DA4"/>
    <w:rsid w:val="009A5E06"/>
    <w:rsid w:val="009C63F4"/>
    <w:rsid w:val="009E628F"/>
    <w:rsid w:val="00A23C09"/>
    <w:rsid w:val="00A42F01"/>
    <w:rsid w:val="00A51F2A"/>
    <w:rsid w:val="00AD1FD3"/>
    <w:rsid w:val="00B2331A"/>
    <w:rsid w:val="00B45640"/>
    <w:rsid w:val="00BB37D4"/>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86E90-79CA-4B13-A5BD-8C6F72AB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2023-03-17T06:51:00Z</dcterms:created>
  <dcterms:modified xsi:type="dcterms:W3CDTF">2023-03-17T06:51:00Z</dcterms:modified>
</cp:coreProperties>
</file>