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97"/>
        <w:gridCol w:w="4874"/>
      </w:tblGrid>
      <w:tr w:rsidR="00012525" w:rsidTr="000C16EC">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4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41"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C16EC" w:rsidRPr="00591F68">
              <w:rPr>
                <w:rFonts w:ascii="Times New Roman" w:hAnsi="Times New Roman" w:cs="Times New Roman"/>
                <w:b/>
                <w:sz w:val="24"/>
                <w:szCs w:val="24"/>
              </w:rPr>
              <w:t xml:space="preserve">КЛ 0,4 </w:t>
            </w:r>
            <w:proofErr w:type="spellStart"/>
            <w:r w:rsidR="000C16EC" w:rsidRPr="00591F68">
              <w:rPr>
                <w:rFonts w:ascii="Times New Roman" w:hAnsi="Times New Roman" w:cs="Times New Roman"/>
                <w:b/>
                <w:sz w:val="24"/>
                <w:szCs w:val="24"/>
              </w:rPr>
              <w:t>кВ</w:t>
            </w:r>
            <w:proofErr w:type="spellEnd"/>
            <w:r w:rsidR="000C16EC" w:rsidRPr="00591F68">
              <w:rPr>
                <w:rFonts w:ascii="Times New Roman" w:hAnsi="Times New Roman" w:cs="Times New Roman"/>
                <w:b/>
                <w:sz w:val="24"/>
                <w:szCs w:val="24"/>
              </w:rPr>
              <w:t xml:space="preserve"> от ТП 23/104-3-6</w:t>
            </w:r>
            <w:r w:rsidR="00012525" w:rsidRPr="00F74AF0">
              <w:rPr>
                <w:rFonts w:ascii="Times New Roman" w:hAnsi="Times New Roman" w:cs="Times New Roman"/>
                <w:b/>
                <w:bCs/>
                <w:sz w:val="24"/>
                <w:szCs w:val="24"/>
              </w:rPr>
              <w:t>)</w:t>
            </w:r>
            <w:r w:rsidR="00966E4E">
              <w:rPr>
                <w:rFonts w:ascii="Times New Roman" w:hAnsi="Times New Roman" w:cs="Times New Roman"/>
                <w:b/>
                <w:bCs/>
                <w:sz w:val="24"/>
                <w:szCs w:val="24"/>
              </w:rPr>
              <w:t xml:space="preserve"> 24:46:0000000:11592</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41" w:type="dxa"/>
          </w:tcPr>
          <w:p w:rsidR="00012525" w:rsidRPr="005B0543" w:rsidRDefault="000C16EC" w:rsidP="000C16EC">
            <w:r w:rsidRPr="000C16EC">
              <w:rPr>
                <w:rFonts w:ascii="Times New Roman" w:hAnsi="Times New Roman" w:cs="Times New Roman"/>
                <w:sz w:val="24"/>
                <w:szCs w:val="24"/>
              </w:rPr>
              <w:t>Красноярский край, г. Дивногорск, ул. 30 лет Победы, 1а,  Российская Федерация, Красноярский край, городской округ город Дивногорск, город Дивногорск, улица Чкалова, земельный участок 48</w:t>
            </w:r>
          </w:p>
        </w:tc>
      </w:tr>
      <w:tr w:rsidR="00012525" w:rsidTr="000C16EC">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C16EC">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4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0C16EC">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C16EC">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84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841" w:type="dxa"/>
          </w:tcPr>
          <w:p w:rsidR="00012525" w:rsidRPr="00500A89" w:rsidRDefault="000C16EC" w:rsidP="0080133C">
            <w:pPr>
              <w:rPr>
                <w:b/>
              </w:rPr>
            </w:pPr>
            <w:r w:rsidRPr="00591F68">
              <w:rPr>
                <w:rFonts w:ascii="Times New Roman" w:hAnsi="Times New Roman" w:cs="Times New Roman"/>
                <w:sz w:val="24"/>
                <w:szCs w:val="24"/>
              </w:rPr>
              <w:t>24:46:0105008:18, 24:46:0105008:1</w:t>
            </w:r>
          </w:p>
        </w:tc>
      </w:tr>
      <w:tr w:rsidR="00021AA4" w:rsidTr="000C16EC">
        <w:tc>
          <w:tcPr>
            <w:tcW w:w="9945" w:type="dxa"/>
            <w:gridSpan w:val="2"/>
          </w:tcPr>
          <w:p w:rsidR="00021AA4" w:rsidRDefault="00021AA4" w:rsidP="000C16EC">
            <w:pPr>
              <w:autoSpaceDE w:val="0"/>
              <w:autoSpaceDN w:val="0"/>
              <w:adjustRightInd w:val="0"/>
              <w:spacing w:before="220"/>
              <w:ind w:firstLine="540"/>
              <w:contextualSpacing/>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СХЕМА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расположения границ публичного сервитута на кадастровом плане территории</w:t>
            </w:r>
          </w:p>
          <w:p w:rsidR="000C16EC" w:rsidRPr="000C16EC" w:rsidRDefault="000C16EC" w:rsidP="000C16EC">
            <w:pPr>
              <w:contextualSpacing/>
              <w:rPr>
                <w:rFonts w:ascii="Times New Roman" w:hAnsi="Times New Roman" w:cs="Times New Roman"/>
                <w:sz w:val="28"/>
                <w:szCs w:val="28"/>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3313"/>
              <w:gridCol w:w="3236"/>
            </w:tblGrid>
            <w:tr w:rsidR="000C16EC" w:rsidRPr="000C16EC" w:rsidTr="000C16EC">
              <w:tc>
                <w:tcPr>
                  <w:tcW w:w="0" w:type="auto"/>
                  <w:gridSpan w:val="3"/>
                  <w:vAlign w:val="center"/>
                </w:tcPr>
                <w:p w:rsidR="000C16EC" w:rsidRPr="000C16EC" w:rsidRDefault="000C16EC" w:rsidP="000C16EC">
                  <w:pPr>
                    <w:contextualSpacing/>
                    <w:rPr>
                      <w:rFonts w:ascii="Times New Roman" w:hAnsi="Times New Roman" w:cs="Times New Roman"/>
                      <w:sz w:val="28"/>
                      <w:szCs w:val="28"/>
                    </w:rPr>
                  </w:pPr>
                  <w:r w:rsidRPr="000C16EC">
                    <w:rPr>
                      <w:rFonts w:ascii="Times New Roman" w:hAnsi="Times New Roman" w:cs="Times New Roman"/>
                      <w:sz w:val="28"/>
                      <w:szCs w:val="28"/>
                    </w:rPr>
                    <w:t>Площадь публичного сервитута  - 544 м²</w:t>
                  </w:r>
                </w:p>
              </w:tc>
            </w:tr>
            <w:tr w:rsidR="000C16EC" w:rsidTr="000C16EC">
              <w:tc>
                <w:tcPr>
                  <w:tcW w:w="3005" w:type="dxa"/>
                  <w:vMerge w:val="restart"/>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Обозначение характерных точек границ</w:t>
                  </w:r>
                </w:p>
              </w:tc>
              <w:tc>
                <w:tcPr>
                  <w:tcW w:w="6629" w:type="dxa"/>
                  <w:gridSpan w:val="2"/>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Координаты, м</w:t>
                  </w:r>
                </w:p>
              </w:tc>
            </w:tr>
            <w:tr w:rsidR="000C16EC" w:rsidTr="000C16EC">
              <w:tc>
                <w:tcPr>
                  <w:tcW w:w="3005" w:type="dxa"/>
                  <w:vMerge/>
                </w:tcPr>
                <w:p w:rsidR="000C16EC" w:rsidRPr="000C16EC" w:rsidRDefault="000C16EC" w:rsidP="000C16EC">
                  <w:pPr>
                    <w:rPr>
                      <w:rFonts w:ascii="Times New Roman" w:hAnsi="Times New Roman" w:cs="Times New Roman"/>
                      <w:sz w:val="23"/>
                      <w:szCs w:val="23"/>
                    </w:rPr>
                  </w:pP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X</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Y</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625767.85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67686.63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625762.89</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67686.63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625762.89</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67684.63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4</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625766.15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67684.63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5</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625766.72</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67681.20</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625788.80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67665.32</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7</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625792.33</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67663.27</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8</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625801.35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67664.90</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9</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625804.35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67659.14</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10</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625805.80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67640.22</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625807.79</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67607.99</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12</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625807.19</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67611.89</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13</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625800.83</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67635.72</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14</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625778.24</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67632.97</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15</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625778.61</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67644.55</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16</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625776.62</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67644.61</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17</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625776.17</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67630.70</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18</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625799.34</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67633.52</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19</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625805.23</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67611.48</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20</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625806.32</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67604.39</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625807.66</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67601.16</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22</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625831.30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67572.23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23</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625834.13</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67553.61</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lastRenderedPageBreak/>
                    <w:t>24</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625836.76</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67545.26</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25</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625840.01</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67545.39</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26</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625839.93</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67547.48</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27</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625838.28</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67547.42</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28</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625836.18</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67554.09</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29</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625833.30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67573.08</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30</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625809.97</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67605.13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625807.80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67640.36</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32</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625806.32</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67659.70</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33</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625802.44</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67667.13</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34</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625792.70</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67665.37</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35</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625789.89</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67667.00</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36</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625768.55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67682.35</w:t>
                  </w:r>
                </w:p>
              </w:tc>
            </w:tr>
            <w:tr w:rsidR="000C16EC" w:rsidTr="000C16EC">
              <w:trPr>
                <w:trHeight w:hRule="exact" w:val="340"/>
              </w:trPr>
              <w:tc>
                <w:tcPr>
                  <w:tcW w:w="3005"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1</w:t>
                  </w:r>
                </w:p>
              </w:tc>
              <w:tc>
                <w:tcPr>
                  <w:tcW w:w="3310"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625767.85</w:t>
                  </w:r>
                </w:p>
              </w:tc>
              <w:tc>
                <w:tcPr>
                  <w:tcW w:w="3319" w:type="dxa"/>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sz w:val="23"/>
                      <w:szCs w:val="23"/>
                    </w:rPr>
                    <w:t>67686.63</w:t>
                  </w:r>
                </w:p>
              </w:tc>
            </w:tr>
            <w:tr w:rsidR="000C16EC" w:rsidTr="000C16EC">
              <w:trPr>
                <w:trHeight w:hRule="exact" w:val="397"/>
              </w:trPr>
              <w:tc>
                <w:tcPr>
                  <w:tcW w:w="9634" w:type="dxa"/>
                  <w:gridSpan w:val="3"/>
                </w:tcPr>
                <w:p w:rsidR="000C16EC" w:rsidRPr="000C16EC" w:rsidRDefault="000C16EC" w:rsidP="000C16EC">
                  <w:pPr>
                    <w:rPr>
                      <w:rFonts w:ascii="Times New Roman" w:hAnsi="Times New Roman" w:cs="Times New Roman"/>
                      <w:sz w:val="23"/>
                      <w:szCs w:val="23"/>
                    </w:rPr>
                  </w:pPr>
                  <w:r w:rsidRPr="000C16EC">
                    <w:rPr>
                      <w:rFonts w:ascii="Times New Roman" w:hAnsi="Times New Roman" w:cs="Times New Roman"/>
                      <w:sz w:val="23"/>
                      <w:szCs w:val="23"/>
                    </w:rPr>
                    <w:t xml:space="preserve">Система координат: МСК 167 (зона 4)  </w:t>
                  </w:r>
                </w:p>
              </w:tc>
            </w:tr>
            <w:tr w:rsidR="000C16EC" w:rsidTr="000C16EC">
              <w:trPr>
                <w:trHeight w:hRule="exact" w:val="397"/>
              </w:trPr>
              <w:tc>
                <w:tcPr>
                  <w:tcW w:w="9634" w:type="dxa"/>
                  <w:gridSpan w:val="3"/>
                </w:tcPr>
                <w:p w:rsidR="000C16EC" w:rsidRPr="000C16EC" w:rsidRDefault="000C16EC" w:rsidP="000C16EC">
                  <w:pPr>
                    <w:rPr>
                      <w:rFonts w:ascii="Times New Roman" w:hAnsi="Times New Roman" w:cs="Times New Roman"/>
                      <w:sz w:val="23"/>
                      <w:szCs w:val="23"/>
                    </w:rPr>
                  </w:pPr>
                  <w:r w:rsidRPr="000C16EC">
                    <w:rPr>
                      <w:rFonts w:ascii="Times New Roman" w:hAnsi="Times New Roman" w:cs="Times New Roman"/>
                      <w:sz w:val="23"/>
                      <w:szCs w:val="23"/>
                    </w:rPr>
                    <w:t xml:space="preserve">Метод определение координат: Метод спутниковых геодезических измерений (определений)  </w:t>
                  </w:r>
                </w:p>
              </w:tc>
            </w:tr>
            <w:tr w:rsidR="000C16EC" w:rsidTr="000C16EC">
              <w:trPr>
                <w:trHeight w:hRule="exact" w:val="397"/>
              </w:trPr>
              <w:tc>
                <w:tcPr>
                  <w:tcW w:w="9634" w:type="dxa"/>
                  <w:gridSpan w:val="3"/>
                </w:tcPr>
                <w:p w:rsidR="000C16EC" w:rsidRPr="000C16EC" w:rsidRDefault="000C16EC" w:rsidP="000C16EC">
                  <w:pPr>
                    <w:rPr>
                      <w:rFonts w:ascii="Times New Roman" w:hAnsi="Times New Roman" w:cs="Times New Roman"/>
                      <w:sz w:val="23"/>
                      <w:szCs w:val="23"/>
                    </w:rPr>
                  </w:pPr>
                  <w:r w:rsidRPr="000C16EC">
                    <w:rPr>
                      <w:rFonts w:ascii="Times New Roman" w:hAnsi="Times New Roman" w:cs="Times New Roman"/>
                      <w:sz w:val="23"/>
                      <w:szCs w:val="23"/>
                    </w:rPr>
                    <w:t xml:space="preserve">Средняя </w:t>
                  </w:r>
                  <w:proofErr w:type="spellStart"/>
                  <w:r w:rsidRPr="000C16EC">
                    <w:rPr>
                      <w:rFonts w:ascii="Times New Roman" w:hAnsi="Times New Roman" w:cs="Times New Roman"/>
                      <w:sz w:val="23"/>
                      <w:szCs w:val="23"/>
                    </w:rPr>
                    <w:t>квадратическая</w:t>
                  </w:r>
                  <w:proofErr w:type="spellEnd"/>
                  <w:r w:rsidRPr="000C16EC">
                    <w:rPr>
                      <w:rFonts w:ascii="Times New Roman" w:hAnsi="Times New Roman" w:cs="Times New Roman"/>
                      <w:sz w:val="23"/>
                      <w:szCs w:val="23"/>
                    </w:rPr>
                    <w:t xml:space="preserve"> погрешность положения характерной точки (</w:t>
                  </w:r>
                  <w:proofErr w:type="spellStart"/>
                  <w:r w:rsidRPr="000C16EC">
                    <w:rPr>
                      <w:rFonts w:ascii="Times New Roman" w:hAnsi="Times New Roman" w:cs="Times New Roman"/>
                      <w:sz w:val="23"/>
                      <w:szCs w:val="23"/>
                    </w:rPr>
                    <w:t>Mt</w:t>
                  </w:r>
                  <w:proofErr w:type="spellEnd"/>
                  <w:r w:rsidRPr="000C16EC">
                    <w:rPr>
                      <w:rFonts w:ascii="Times New Roman" w:hAnsi="Times New Roman" w:cs="Times New Roman"/>
                      <w:sz w:val="23"/>
                      <w:szCs w:val="23"/>
                    </w:rPr>
                    <w:t xml:space="preserve">), м: 0.10  </w:t>
                  </w:r>
                </w:p>
              </w:tc>
            </w:tr>
            <w:tr w:rsidR="000C16EC" w:rsidTr="000C16EC">
              <w:trPr>
                <w:trHeight w:hRule="exact" w:val="397"/>
              </w:trPr>
              <w:tc>
                <w:tcPr>
                  <w:tcW w:w="9634" w:type="dxa"/>
                  <w:gridSpan w:val="3"/>
                </w:tcPr>
                <w:p w:rsidR="000C16EC" w:rsidRPr="000C16EC" w:rsidRDefault="000C16EC" w:rsidP="000C16EC">
                  <w:pPr>
                    <w:rPr>
                      <w:rFonts w:ascii="Times New Roman" w:hAnsi="Times New Roman" w:cs="Times New Roman"/>
                      <w:sz w:val="23"/>
                      <w:szCs w:val="23"/>
                    </w:rPr>
                  </w:pPr>
                  <w:r w:rsidRPr="000C16EC">
                    <w:rPr>
                      <w:rFonts w:ascii="Times New Roman" w:hAnsi="Times New Roman" w:cs="Times New Roman"/>
                      <w:sz w:val="23"/>
                      <w:szCs w:val="23"/>
                    </w:rPr>
                    <w:t>Квартал: 24:46:0105008</w:t>
                  </w:r>
                </w:p>
              </w:tc>
            </w:tr>
            <w:tr w:rsidR="000C16EC" w:rsidTr="000C16EC">
              <w:trPr>
                <w:trHeight w:hRule="exact" w:val="397"/>
              </w:trPr>
              <w:tc>
                <w:tcPr>
                  <w:tcW w:w="9634" w:type="dxa"/>
                  <w:gridSpan w:val="3"/>
                </w:tcPr>
                <w:p w:rsidR="000C16EC" w:rsidRPr="000C16EC" w:rsidRDefault="000C16EC" w:rsidP="000C16EC">
                  <w:pPr>
                    <w:jc w:val="both"/>
                    <w:rPr>
                      <w:rFonts w:ascii="Times New Roman" w:hAnsi="Times New Roman" w:cs="Times New Roman"/>
                      <w:sz w:val="23"/>
                      <w:szCs w:val="23"/>
                    </w:rPr>
                  </w:pPr>
                  <w:r w:rsidRPr="000C16EC">
                    <w:rPr>
                      <w:rFonts w:ascii="Times New Roman" w:hAnsi="Times New Roman" w:cs="Times New Roman"/>
                      <w:sz w:val="23"/>
                      <w:szCs w:val="23"/>
                    </w:rPr>
                    <w:t>Местоположение: Российская Федерация, Красноярский край, г. Дивногорск</w:t>
                  </w:r>
                </w:p>
              </w:tc>
            </w:tr>
            <w:tr w:rsidR="000C16EC" w:rsidTr="000C16EC">
              <w:tblPrEx>
                <w:tblBorders>
                  <w:insideH w:val="nil"/>
                  <w:insideV w:val="nil"/>
                </w:tblBorders>
              </w:tblPrEx>
              <w:tc>
                <w:tcPr>
                  <w:tcW w:w="0" w:type="auto"/>
                  <w:gridSpan w:val="3"/>
                  <w:tcBorders>
                    <w:top w:val="single" w:sz="4" w:space="0" w:color="auto"/>
                  </w:tcBorders>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noProof/>
                      <w:sz w:val="23"/>
                      <w:szCs w:val="23"/>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Прямоугольник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7B690" id="Прямоугольник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5PfQIAAL0EAAAOAAAAZHJzL2Uyb0RvYy54bWysVM2O0zAQviPxDpbv3STdbHcbNV2tmhYh&#10;LbDSwgO4jtNYJLax3aYLWgmJKxKPwENwQfzsM6RvxNhpS5e9IEQPrscz/eab+WY6Ol/XFVoxbbgU&#10;KY6OQoyYoDLnYpHiVy9nvTOMjCUiJ5UULMU3zODz8eNHo0YlrC9LWeVMIwARJmlUiktrVRIEhpas&#10;JuZIKibAWUhdEwumXgS5Jg2g11XQD8NB0EidKy0pMwZes86Jxx6/KBi1L4rCMIuqFAM360/tz7k7&#10;g/GIJAtNVMnplgb5BxY14QKS7qEyYglaav4AquZUSyMLe0RlHcii4JT5GqCaKPyjmuuSKOZrgeYY&#10;tW+T+X+w9PnqSiOep3iIkSA1SNR+3rzffGp/tHebD+2X9q79vvnY/my/tt8QxJQ8z5mT2rWuUSYB&#10;hGt1pV3xRl1K+togIa9ZBa13UWBMSiIW7MKoB09ay6ZkJIeCPF5wD9AZBqDRvHkmc2BGllb6Lq8L&#10;XbuE0D+09mLe7MVka4soPA6OT8IQJKfg2t6BcUCS3Y+VNvYJkzVylxRrYOfByerS2C50F+JyCTnj&#10;VeXnBVJAiHt0ybzM74bhcHo2PYt7cX8w7cVhlvUuZpO4N5hFpyfZcTaZZNGtw4/ipOuhg9uNXBT/&#10;naTb4e+GZT90RlY8d3COktGL+aTSaEVg5Gf+46SCwg/Cgvs0vBtq2X376rwYrv+dznOZ34AWWkKv&#10;oK2w83AppX6LUQP7k2LzZkk0w6h6KkDPY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3jkuT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0C16EC">
                    <w:rPr>
                      <w:rFonts w:ascii="Times New Roman" w:hAnsi="Times New Roman" w:cs="Times New Roman"/>
                      <w:noProof/>
                      <w:sz w:val="23"/>
                      <w:szCs w:val="23"/>
                      <w:lang w:eastAsia="ru-RU"/>
                    </w:rPr>
                    <w:drawing>
                      <wp:inline distT="0" distB="0" distL="0" distR="0">
                        <wp:extent cx="6477000" cy="6124575"/>
                        <wp:effectExtent l="0" t="0" r="0" b="9525"/>
                        <wp:docPr id="8" name="Рисунок 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b160986-e3f7-4935-92fe-a8a0fba8e9cf"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66E4E"/>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2022-12-22T12:51:00Z</dcterms:created>
  <dcterms:modified xsi:type="dcterms:W3CDTF">2023-03-17T03:57:00Z</dcterms:modified>
</cp:coreProperties>
</file>