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7"/>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C61AE3">
              <w:rPr>
                <w:rFonts w:ascii="Times New Roman" w:hAnsi="Times New Roman" w:cs="Times New Roman"/>
                <w:b/>
                <w:bCs/>
                <w:sz w:val="24"/>
                <w:szCs w:val="24"/>
              </w:rPr>
              <w:t>(</w:t>
            </w:r>
            <w:r w:rsidR="00C61AE3" w:rsidRPr="00C61AE3">
              <w:rPr>
                <w:rFonts w:ascii="Times New Roman" w:hAnsi="Times New Roman" w:cs="Times New Roman"/>
                <w:b/>
                <w:bCs/>
                <w:sz w:val="24"/>
                <w:szCs w:val="24"/>
              </w:rPr>
              <w:t>КЛ 0,4 кВ от ТП 1/110-2-3</w:t>
            </w:r>
            <w:r w:rsidR="00012525" w:rsidRPr="00C61AE3">
              <w:rPr>
                <w:rFonts w:ascii="Times New Roman" w:hAnsi="Times New Roman" w:cs="Times New Roman"/>
                <w:b/>
                <w:bCs/>
                <w:sz w:val="24"/>
                <w:szCs w:val="24"/>
              </w:rPr>
              <w:t>)</w:t>
            </w:r>
            <w:r w:rsidR="009E20D7">
              <w:rPr>
                <w:rFonts w:ascii="Times New Roman" w:hAnsi="Times New Roman" w:cs="Times New Roman"/>
                <w:b/>
                <w:bCs/>
                <w:sz w:val="24"/>
                <w:szCs w:val="24"/>
              </w:rPr>
              <w:t xml:space="preserve"> 24:46:0000000:11617</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C61AE3">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C61AE3" w:rsidP="00EA613B">
            <w:pPr>
              <w:rPr>
                <w:rFonts w:ascii="Times New Roman" w:hAnsi="Times New Roman" w:cs="Times New Roman"/>
                <w:sz w:val="24"/>
                <w:szCs w:val="24"/>
              </w:rPr>
            </w:pPr>
            <w:r w:rsidRPr="000C578B">
              <w:rPr>
                <w:rFonts w:ascii="Times New Roman" w:hAnsi="Times New Roman" w:cs="Times New Roman"/>
                <w:sz w:val="24"/>
                <w:szCs w:val="24"/>
              </w:rPr>
              <w:t>Красноярский край, г. Дивногорск, ул. Комсомольская, 7</w:t>
            </w:r>
            <w:r>
              <w:rPr>
                <w:rFonts w:ascii="Times New Roman" w:hAnsi="Times New Roman" w:cs="Times New Roman"/>
                <w:sz w:val="24"/>
                <w:szCs w:val="24"/>
              </w:rPr>
              <w:t xml:space="preserve">, </w:t>
            </w:r>
            <w:r w:rsidRPr="000C578B">
              <w:rPr>
                <w:rFonts w:ascii="Times New Roman" w:hAnsi="Times New Roman" w:cs="Times New Roman"/>
                <w:sz w:val="24"/>
                <w:szCs w:val="24"/>
              </w:rPr>
              <w:t>Красноярский край, г. Дивногорск, ул. Комсомольская, 5</w:t>
            </w:r>
            <w:r>
              <w:rPr>
                <w:rFonts w:ascii="Times New Roman" w:hAnsi="Times New Roman" w:cs="Times New Roman"/>
                <w:sz w:val="24"/>
                <w:szCs w:val="24"/>
              </w:rPr>
              <w:t xml:space="preserve">, </w:t>
            </w:r>
            <w:r w:rsidRPr="000C578B">
              <w:rPr>
                <w:rFonts w:ascii="Times New Roman" w:hAnsi="Times New Roman" w:cs="Times New Roman"/>
                <w:sz w:val="24"/>
                <w:szCs w:val="24"/>
              </w:rPr>
              <w:t>Красноярский край, г. Дивногорск, ул. Комсомольская, 3</w:t>
            </w:r>
            <w:r>
              <w:rPr>
                <w:rFonts w:ascii="Times New Roman" w:hAnsi="Times New Roman" w:cs="Times New Roman"/>
                <w:sz w:val="24"/>
                <w:szCs w:val="24"/>
              </w:rPr>
              <w:t xml:space="preserve">, </w:t>
            </w:r>
            <w:r w:rsidRPr="000C578B">
              <w:rPr>
                <w:rFonts w:ascii="Times New Roman" w:hAnsi="Times New Roman" w:cs="Times New Roman"/>
                <w:sz w:val="24"/>
                <w:szCs w:val="24"/>
              </w:rPr>
              <w:t>г. Дивногорск, ул. Комсомольская, 1, жилой дом</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C61AE3" w:rsidP="009A5E06">
            <w:pPr>
              <w:rPr>
                <w:rFonts w:ascii="Times New Roman" w:hAnsi="Times New Roman" w:cs="Times New Roman"/>
                <w:sz w:val="24"/>
                <w:szCs w:val="24"/>
              </w:rPr>
            </w:pPr>
            <w:r w:rsidRPr="000C578B">
              <w:rPr>
                <w:rFonts w:ascii="Times New Roman" w:hAnsi="Times New Roman" w:cs="Times New Roman"/>
                <w:sz w:val="24"/>
                <w:szCs w:val="24"/>
              </w:rPr>
              <w:t>24:46:0103003</w:t>
            </w:r>
            <w:r>
              <w:rPr>
                <w:rFonts w:ascii="Times New Roman" w:hAnsi="Times New Roman" w:cs="Times New Roman"/>
                <w:sz w:val="24"/>
                <w:szCs w:val="24"/>
              </w:rPr>
              <w:t xml:space="preserve">:45, </w:t>
            </w:r>
            <w:r w:rsidRPr="000C578B">
              <w:rPr>
                <w:rFonts w:ascii="Times New Roman" w:hAnsi="Times New Roman" w:cs="Times New Roman"/>
                <w:sz w:val="24"/>
                <w:szCs w:val="24"/>
              </w:rPr>
              <w:t>24:46:0103003</w:t>
            </w:r>
            <w:r>
              <w:rPr>
                <w:rFonts w:ascii="Times New Roman" w:hAnsi="Times New Roman" w:cs="Times New Roman"/>
                <w:sz w:val="24"/>
                <w:szCs w:val="24"/>
              </w:rPr>
              <w:t xml:space="preserve">:44, </w:t>
            </w:r>
            <w:r w:rsidRPr="000C578B">
              <w:rPr>
                <w:rFonts w:ascii="Times New Roman" w:hAnsi="Times New Roman" w:cs="Times New Roman"/>
                <w:sz w:val="24"/>
                <w:szCs w:val="24"/>
              </w:rPr>
              <w:t>24:46:0103003</w:t>
            </w:r>
            <w:r>
              <w:rPr>
                <w:rFonts w:ascii="Times New Roman" w:hAnsi="Times New Roman" w:cs="Times New Roman"/>
                <w:sz w:val="24"/>
                <w:szCs w:val="24"/>
              </w:rPr>
              <w:t xml:space="preserve">:14, </w:t>
            </w:r>
            <w:r w:rsidRPr="000C578B">
              <w:rPr>
                <w:rFonts w:ascii="Times New Roman" w:hAnsi="Times New Roman" w:cs="Times New Roman"/>
                <w:sz w:val="24"/>
                <w:szCs w:val="24"/>
              </w:rPr>
              <w:t>24:46:0103003</w:t>
            </w:r>
            <w:r>
              <w:rPr>
                <w:rFonts w:ascii="Times New Roman" w:hAnsi="Times New Roman" w:cs="Times New Roman"/>
                <w:sz w:val="24"/>
                <w:szCs w:val="24"/>
              </w:rPr>
              <w:t>:49</w:t>
            </w:r>
          </w:p>
        </w:tc>
      </w:tr>
      <w:tr w:rsidR="009A5E06" w:rsidTr="002120C7">
        <w:tc>
          <w:tcPr>
            <w:tcW w:w="9945" w:type="dxa"/>
            <w:gridSpan w:val="2"/>
          </w:tcPr>
          <w:tbl>
            <w:tblPr>
              <w:tblW w:w="9633" w:type="dxa"/>
              <w:tblInd w:w="114"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1552"/>
              <w:gridCol w:w="4207"/>
              <w:gridCol w:w="3874"/>
            </w:tblGrid>
            <w:tr w:rsidR="009A5E06" w:rsidRPr="00392810" w:rsidTr="00C61AE3">
              <w:tc>
                <w:tcPr>
                  <w:tcW w:w="0" w:type="auto"/>
                  <w:gridSpan w:val="3"/>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5DDA300" wp14:editId="22C2F44B">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C61AE3" w:rsidTr="00C61AE3">
              <w:tblPrEx>
                <w:tblBorders>
                  <w:insideH w:val="single" w:sz="4" w:space="0" w:color="auto"/>
                  <w:insideV w:val="single" w:sz="4" w:space="0" w:color="auto"/>
                </w:tblBorders>
              </w:tblPrEx>
              <w:trPr>
                <w:trHeight w:hRule="exact" w:val="284"/>
              </w:trPr>
              <w:tc>
                <w:tcPr>
                  <w:tcW w:w="9541" w:type="dxa"/>
                  <w:gridSpan w:val="3"/>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Площадь публичного сервитута 450</w:t>
                  </w:r>
                  <w:r w:rsidRPr="00C61AE3">
                    <w:rPr>
                      <w:rFonts w:ascii="Times New Roman" w:hAnsi="Times New Roman" w:cs="Times New Roman"/>
                      <w:sz w:val="24"/>
                      <w:u w:val="single"/>
                    </w:rPr>
                    <w:t xml:space="preserve"> м²</w:t>
                  </w:r>
                </w:p>
              </w:tc>
            </w:tr>
            <w:tr w:rsidR="00C61AE3" w:rsidTr="00C61AE3">
              <w:tblPrEx>
                <w:tblBorders>
                  <w:insideH w:val="single" w:sz="4" w:space="0" w:color="auto"/>
                  <w:insideV w:val="single" w:sz="4" w:space="0" w:color="auto"/>
                </w:tblBorders>
              </w:tblPrEx>
              <w:tc>
                <w:tcPr>
                  <w:tcW w:w="1361" w:type="dxa"/>
                  <w:vMerge w:val="restart"/>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Обозначение характерных точек границ</w:t>
                  </w:r>
                </w:p>
              </w:tc>
              <w:tc>
                <w:tcPr>
                  <w:tcW w:w="0" w:type="auto"/>
                  <w:gridSpan w:val="2"/>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Координаты, м</w:t>
                  </w:r>
                </w:p>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61AE3" w:rsidTr="00C61AE3">
              <w:tblPrEx>
                <w:tblBorders>
                  <w:insideH w:val="single" w:sz="4" w:space="0" w:color="auto"/>
                  <w:insideV w:val="single" w:sz="4" w:space="0" w:color="auto"/>
                </w:tblBorders>
              </w:tblPrEx>
              <w:trPr>
                <w:trHeight w:hRule="exact" w:val="284"/>
              </w:trPr>
              <w:tc>
                <w:tcPr>
                  <w:tcW w:w="1361" w:type="dxa"/>
                  <w:vMerge/>
                </w:tcPr>
                <w:p w:rsidR="00C61AE3" w:rsidRPr="00C61AE3" w:rsidRDefault="00C61AE3" w:rsidP="00C61AE3">
                  <w:pPr>
                    <w:rPr>
                      <w:rFonts w:ascii="Times New Roman" w:hAnsi="Times New Roman" w:cs="Times New Roman"/>
                    </w:rPr>
                  </w:pP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X</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Y</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3</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626528.47</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68380.43</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626526.26</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68380.39</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3</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626523.58</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68441.92</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4</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626525.96</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68442.03</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5</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626525.87</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68444.12</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626523.68</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68444.03</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7</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626521.52</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68489.04</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8</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626523.41</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68489.06</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9</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626523.39</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68491.16</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10</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626521.62</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68491.14</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11</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626520.82</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68510.26</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12</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626514.56</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68510.91</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13</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626512.44</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68555.97</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14</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626515.75</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68558.10</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15</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626519.39</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68558.40</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16</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626519.21</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68560.50</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17</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626515.05</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68560.14</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18</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626510.28</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68557.08</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19</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626512.45</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68511.15</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20</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626507.86</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68510.81</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21</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626507.93</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68508.11</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22</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626513.47</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68508.51</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23</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626518.41</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68508.00</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24</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626519.18</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68489.79</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25</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626521.43</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68442.82</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26</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626524.25</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68378.25</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27</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626528.51</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68378.33</w:t>
                  </w:r>
                </w:p>
              </w:tc>
            </w:tr>
            <w:tr w:rsidR="00C61AE3" w:rsidTr="00C61AE3">
              <w:tblPrEx>
                <w:tblBorders>
                  <w:insideH w:val="single" w:sz="4" w:space="0" w:color="auto"/>
                  <w:insideV w:val="single" w:sz="4" w:space="0" w:color="auto"/>
                </w:tblBorders>
              </w:tblPrEx>
              <w:trPr>
                <w:trHeight w:hRule="exact" w:val="284"/>
              </w:trPr>
              <w:tc>
                <w:tcPr>
                  <w:tcW w:w="1361"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lastRenderedPageBreak/>
                    <w:t>1</w:t>
                  </w:r>
                </w:p>
              </w:tc>
              <w:tc>
                <w:tcPr>
                  <w:tcW w:w="4247"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626528.47</w:t>
                  </w:r>
                </w:p>
              </w:tc>
              <w:tc>
                <w:tcPr>
                  <w:tcW w:w="3933" w:type="dxa"/>
                  <w:vAlign w:val="center"/>
                </w:tcPr>
                <w:p w:rsidR="00C61AE3" w:rsidRPr="00C61AE3" w:rsidRDefault="00C61AE3" w:rsidP="00C61AE3">
                  <w:pPr>
                    <w:jc w:val="center"/>
                    <w:rPr>
                      <w:rFonts w:ascii="Times New Roman" w:hAnsi="Times New Roman" w:cs="Times New Roman"/>
                    </w:rPr>
                  </w:pPr>
                  <w:r w:rsidRPr="00C61AE3">
                    <w:rPr>
                      <w:rFonts w:ascii="Times New Roman" w:hAnsi="Times New Roman" w:cs="Times New Roman"/>
                      <w:sz w:val="24"/>
                    </w:rPr>
                    <w:t>68380.43</w:t>
                  </w:r>
                </w:p>
              </w:tc>
            </w:tr>
            <w:tr w:rsidR="00C61AE3" w:rsidRPr="00BE519A" w:rsidTr="00C61AE3">
              <w:tblPrEx>
                <w:tblBorders>
                  <w:insideH w:val="single" w:sz="4" w:space="0" w:color="auto"/>
                  <w:insideV w:val="single" w:sz="4" w:space="0" w:color="auto"/>
                </w:tblBorders>
              </w:tblPrEx>
              <w:trPr>
                <w:trHeight w:hRule="exact" w:val="284"/>
              </w:trPr>
              <w:tc>
                <w:tcPr>
                  <w:tcW w:w="9541" w:type="dxa"/>
                  <w:gridSpan w:val="3"/>
                </w:tcPr>
                <w:p w:rsidR="00C61AE3" w:rsidRPr="00C61AE3" w:rsidRDefault="00C61AE3" w:rsidP="00C61AE3">
                  <w:pPr>
                    <w:rPr>
                      <w:rFonts w:ascii="Times New Roman" w:hAnsi="Times New Roman" w:cs="Times New Roman"/>
                      <w:sz w:val="24"/>
                    </w:rPr>
                  </w:pPr>
                  <w:r w:rsidRPr="00C61AE3">
                    <w:rPr>
                      <w:rFonts w:ascii="Times New Roman" w:hAnsi="Times New Roman" w:cs="Times New Roman"/>
                      <w:sz w:val="24"/>
                    </w:rPr>
                    <w:t xml:space="preserve">Система координат: МСК 167 (зона 4)  </w:t>
                  </w:r>
                </w:p>
              </w:tc>
            </w:tr>
            <w:tr w:rsidR="00C61AE3" w:rsidRPr="00BE519A" w:rsidTr="00C61AE3">
              <w:tblPrEx>
                <w:tblBorders>
                  <w:insideH w:val="single" w:sz="4" w:space="0" w:color="auto"/>
                  <w:insideV w:val="single" w:sz="4" w:space="0" w:color="auto"/>
                </w:tblBorders>
              </w:tblPrEx>
              <w:trPr>
                <w:trHeight w:hRule="exact" w:val="284"/>
              </w:trPr>
              <w:tc>
                <w:tcPr>
                  <w:tcW w:w="9541" w:type="dxa"/>
                  <w:gridSpan w:val="3"/>
                </w:tcPr>
                <w:p w:rsidR="00C61AE3" w:rsidRPr="00C61AE3" w:rsidRDefault="00C61AE3" w:rsidP="00C61AE3">
                  <w:pPr>
                    <w:rPr>
                      <w:rFonts w:ascii="Times New Roman" w:hAnsi="Times New Roman" w:cs="Times New Roman"/>
                      <w:sz w:val="24"/>
                    </w:rPr>
                  </w:pPr>
                  <w:r w:rsidRPr="00C61AE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61AE3" w:rsidRPr="00BE519A" w:rsidTr="00C61AE3">
              <w:tblPrEx>
                <w:tblBorders>
                  <w:insideH w:val="single" w:sz="4" w:space="0" w:color="auto"/>
                  <w:insideV w:val="single" w:sz="4" w:space="0" w:color="auto"/>
                </w:tblBorders>
              </w:tblPrEx>
              <w:trPr>
                <w:trHeight w:hRule="exact" w:val="284"/>
              </w:trPr>
              <w:tc>
                <w:tcPr>
                  <w:tcW w:w="9541" w:type="dxa"/>
                  <w:gridSpan w:val="3"/>
                </w:tcPr>
                <w:p w:rsidR="00C61AE3" w:rsidRPr="00C61AE3" w:rsidRDefault="00C61AE3" w:rsidP="00C61AE3">
                  <w:pPr>
                    <w:rPr>
                      <w:rFonts w:ascii="Times New Roman" w:hAnsi="Times New Roman" w:cs="Times New Roman"/>
                      <w:sz w:val="24"/>
                    </w:rPr>
                  </w:pPr>
                  <w:r w:rsidRPr="00C61AE3">
                    <w:rPr>
                      <w:rFonts w:ascii="Times New Roman" w:hAnsi="Times New Roman" w:cs="Times New Roman"/>
                      <w:sz w:val="24"/>
                    </w:rPr>
                    <w:t>Средняя квадратическая погрешность положения характерной точки (</w:t>
                  </w:r>
                  <w:proofErr w:type="spellStart"/>
                  <w:r w:rsidRPr="00C61AE3">
                    <w:rPr>
                      <w:rFonts w:ascii="Times New Roman" w:hAnsi="Times New Roman" w:cs="Times New Roman"/>
                      <w:sz w:val="24"/>
                    </w:rPr>
                    <w:t>Mt</w:t>
                  </w:r>
                  <w:proofErr w:type="spellEnd"/>
                  <w:r w:rsidRPr="00C61AE3">
                    <w:rPr>
                      <w:rFonts w:ascii="Times New Roman" w:hAnsi="Times New Roman" w:cs="Times New Roman"/>
                      <w:sz w:val="24"/>
                    </w:rPr>
                    <w:t xml:space="preserve">), м: 0.10  </w:t>
                  </w:r>
                </w:p>
              </w:tc>
            </w:tr>
            <w:tr w:rsidR="00C61AE3" w:rsidRPr="00BE519A" w:rsidTr="00C61AE3">
              <w:tblPrEx>
                <w:tblBorders>
                  <w:insideH w:val="single" w:sz="4" w:space="0" w:color="auto"/>
                  <w:insideV w:val="single" w:sz="4" w:space="0" w:color="auto"/>
                </w:tblBorders>
              </w:tblPrEx>
              <w:trPr>
                <w:trHeight w:hRule="exact" w:val="284"/>
              </w:trPr>
              <w:tc>
                <w:tcPr>
                  <w:tcW w:w="9541" w:type="dxa"/>
                  <w:gridSpan w:val="3"/>
                </w:tcPr>
                <w:p w:rsidR="00C61AE3" w:rsidRPr="00C61AE3" w:rsidRDefault="00C61AE3" w:rsidP="00C61AE3">
                  <w:pPr>
                    <w:rPr>
                      <w:rFonts w:ascii="Times New Roman" w:hAnsi="Times New Roman" w:cs="Times New Roman"/>
                      <w:sz w:val="24"/>
                    </w:rPr>
                  </w:pPr>
                  <w:r w:rsidRPr="00C61AE3">
                    <w:rPr>
                      <w:rFonts w:ascii="Times New Roman" w:hAnsi="Times New Roman" w:cs="Times New Roman"/>
                      <w:sz w:val="24"/>
                    </w:rPr>
                    <w:t>Квартал: 24:46:0103003</w:t>
                  </w:r>
                </w:p>
              </w:tc>
            </w:tr>
            <w:tr w:rsidR="00C61AE3" w:rsidRPr="00BE519A" w:rsidTr="00C61AE3">
              <w:tblPrEx>
                <w:tblBorders>
                  <w:insideH w:val="single" w:sz="4" w:space="0" w:color="auto"/>
                  <w:insideV w:val="single" w:sz="4" w:space="0" w:color="auto"/>
                </w:tblBorders>
              </w:tblPrEx>
              <w:trPr>
                <w:trHeight w:hRule="exact" w:val="284"/>
              </w:trPr>
              <w:tc>
                <w:tcPr>
                  <w:tcW w:w="9541" w:type="dxa"/>
                  <w:gridSpan w:val="3"/>
                </w:tcPr>
                <w:p w:rsidR="00C61AE3" w:rsidRPr="00C61AE3" w:rsidRDefault="00C61AE3" w:rsidP="00C61AE3">
                  <w:pPr>
                    <w:jc w:val="both"/>
                    <w:rPr>
                      <w:rFonts w:ascii="Times New Roman" w:hAnsi="Times New Roman" w:cs="Times New Roman"/>
                      <w:sz w:val="24"/>
                    </w:rPr>
                  </w:pPr>
                  <w:r w:rsidRPr="00C61AE3">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C61AE3">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tbl>
      <w:tblPr>
        <w:tblStyle w:val="a5"/>
        <w:tblW w:w="9463" w:type="dxa"/>
        <w:tblLook w:val="04A0" w:firstRow="1" w:lastRow="0" w:firstColumn="1" w:lastColumn="0" w:noHBand="0" w:noVBand="1"/>
      </w:tblPr>
      <w:tblGrid>
        <w:gridCol w:w="9570"/>
      </w:tblGrid>
      <w:tr w:rsidR="00C61AE3" w:rsidTr="00C61AE3">
        <w:trPr>
          <w:trHeight w:val="8669"/>
        </w:trPr>
        <w:tc>
          <w:tcPr>
            <w:tcW w:w="9463" w:type="dxa"/>
          </w:tcPr>
          <w:p w:rsidR="00C61AE3" w:rsidRDefault="00C61AE3">
            <w:pPr>
              <w:autoSpaceDE w:val="0"/>
              <w:autoSpaceDN w:val="0"/>
              <w:adjustRightInd w:val="0"/>
              <w:jc w:val="both"/>
            </w:pPr>
            <w:r>
              <w:rPr>
                <w:noProof/>
                <w:lang w:eastAsia="ru-RU"/>
              </w:rPr>
              <w:drawing>
                <wp:inline distT="0" distB="0" distL="0" distR="0">
                  <wp:extent cx="5939790" cy="539305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a7b01a8-e28f-43ba-a341-173589827a1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393055"/>
                          </a:xfrm>
                          <a:prstGeom prst="rect">
                            <a:avLst/>
                          </a:prstGeom>
                          <a:solidFill>
                            <a:srgbClr val="FFFFFF"/>
                          </a:solidFill>
                          <a:ln>
                            <a:noFill/>
                          </a:ln>
                        </pic:spPr>
                      </pic:pic>
                    </a:graphicData>
                  </a:graphic>
                </wp:inline>
              </w:drawing>
            </w:r>
          </w:p>
        </w:tc>
      </w:tr>
    </w:tbl>
    <w:p w:rsidR="00C61AE3" w:rsidRDefault="00C61AE3">
      <w:pPr>
        <w:autoSpaceDE w:val="0"/>
        <w:autoSpaceDN w:val="0"/>
        <w:adjustRightInd w:val="0"/>
        <w:spacing w:after="0" w:line="240" w:lineRule="auto"/>
        <w:jc w:val="both"/>
      </w:pPr>
    </w:p>
    <w:p w:rsidR="00C61AE3" w:rsidRDefault="00C61AE3">
      <w:pPr>
        <w:autoSpaceDE w:val="0"/>
        <w:autoSpaceDN w:val="0"/>
        <w:adjustRightInd w:val="0"/>
        <w:spacing w:after="0" w:line="240" w:lineRule="auto"/>
        <w:jc w:val="both"/>
      </w:pPr>
    </w:p>
    <w:sectPr w:rsidR="00C61AE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20D7"/>
    <w:rsid w:val="009E628F"/>
    <w:rsid w:val="00A23C09"/>
    <w:rsid w:val="00A42F01"/>
    <w:rsid w:val="00A51F2A"/>
    <w:rsid w:val="00AD1FD3"/>
    <w:rsid w:val="00B2331A"/>
    <w:rsid w:val="00B45640"/>
    <w:rsid w:val="00BB3D36"/>
    <w:rsid w:val="00BB40A2"/>
    <w:rsid w:val="00BB4358"/>
    <w:rsid w:val="00BB48A5"/>
    <w:rsid w:val="00C556C8"/>
    <w:rsid w:val="00C61AE3"/>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72E3-EC0F-4AC4-A181-48E43B2E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2023-03-17T08:40:00Z</dcterms:created>
  <dcterms:modified xsi:type="dcterms:W3CDTF">2023-03-17T08:40:00Z</dcterms:modified>
</cp:coreProperties>
</file>