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68"/>
        <w:gridCol w:w="4777"/>
      </w:tblGrid>
      <w:tr w:rsidR="00012525" w:rsidTr="009A5E06">
        <w:tc>
          <w:tcPr>
            <w:tcW w:w="5168"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477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9A5E06">
        <w:tc>
          <w:tcPr>
            <w:tcW w:w="5168"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4777" w:type="dxa"/>
          </w:tcPr>
          <w:p w:rsidR="00012525" w:rsidRPr="00854977" w:rsidRDefault="009C63F4" w:rsidP="00F03A2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r w:rsidR="00F03A2F">
              <w:rPr>
                <w:rFonts w:ascii="Times New Roman" w:hAnsi="Times New Roman" w:cs="Times New Roman"/>
                <w:sz w:val="24"/>
                <w:szCs w:val="24"/>
              </w:rPr>
              <w:t xml:space="preserve"> </w:t>
            </w:r>
            <w:r>
              <w:rPr>
                <w:rFonts w:ascii="Times New Roman" w:hAnsi="Times New Roman" w:cs="Times New Roman"/>
                <w:sz w:val="24"/>
                <w:szCs w:val="24"/>
              </w:rPr>
              <w:t xml:space="preserve">электросетевого хозяйства </w:t>
            </w:r>
            <w:r w:rsidR="00012525" w:rsidRPr="002120C7">
              <w:rPr>
                <w:rFonts w:ascii="Times New Roman" w:hAnsi="Times New Roman" w:cs="Times New Roman"/>
                <w:sz w:val="24"/>
                <w:szCs w:val="24"/>
              </w:rPr>
              <w:t>(</w:t>
            </w:r>
            <w:r w:rsidR="00E95AD7" w:rsidRPr="00E95AD7">
              <w:rPr>
                <w:rFonts w:ascii="Times New Roman" w:hAnsi="Times New Roman" w:cs="Times New Roman"/>
                <w:b/>
                <w:sz w:val="24"/>
                <w:szCs w:val="24"/>
              </w:rPr>
              <w:t>ВКЛ 0,4 кВ от ТП 9/105-4</w:t>
            </w:r>
            <w:r w:rsidR="00012525" w:rsidRPr="002120C7">
              <w:rPr>
                <w:rFonts w:ascii="Times New Roman" w:hAnsi="Times New Roman" w:cs="Times New Roman"/>
                <w:sz w:val="24"/>
                <w:szCs w:val="24"/>
              </w:rPr>
              <w:t>)</w:t>
            </w:r>
            <w:r w:rsidR="00837D02">
              <w:rPr>
                <w:rFonts w:ascii="Times New Roman" w:hAnsi="Times New Roman" w:cs="Times New Roman"/>
                <w:sz w:val="24"/>
                <w:szCs w:val="24"/>
              </w:rPr>
              <w:t xml:space="preserve"> 24:46:0000000:11736</w:t>
            </w:r>
            <w:bookmarkStart w:id="0" w:name="_GoBack"/>
            <w:bookmarkEnd w:id="0"/>
            <w:r w:rsidR="00F96290" w:rsidRPr="002120C7">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являющегося </w:t>
            </w:r>
            <w:r w:rsidR="00500A89">
              <w:rPr>
                <w:rFonts w:ascii="Times New Roman" w:hAnsi="Times New Roman" w:cs="Times New Roman"/>
                <w:sz w:val="24"/>
                <w:szCs w:val="24"/>
              </w:rPr>
              <w:t>л</w:t>
            </w:r>
            <w:r w:rsidR="00012525" w:rsidRPr="00854977">
              <w:rPr>
                <w:rFonts w:ascii="Times New Roman" w:hAnsi="Times New Roman" w:cs="Times New Roman"/>
                <w:sz w:val="24"/>
                <w:szCs w:val="24"/>
              </w:rPr>
              <w:t>инейн</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сооружени</w:t>
            </w:r>
            <w:r w:rsidR="00500A89">
              <w:rPr>
                <w:rFonts w:ascii="Times New Roman" w:hAnsi="Times New Roman" w:cs="Times New Roman"/>
                <w:sz w:val="24"/>
                <w:szCs w:val="24"/>
              </w:rPr>
              <w:t>ем</w:t>
            </w:r>
            <w:r w:rsidR="00012525" w:rsidRPr="00854977">
              <w:rPr>
                <w:rFonts w:ascii="Times New Roman" w:hAnsi="Times New Roman" w:cs="Times New Roman"/>
                <w:sz w:val="24"/>
                <w:szCs w:val="24"/>
              </w:rPr>
              <w:t>, необходим</w:t>
            </w:r>
            <w:r w:rsidR="00500A89">
              <w:rPr>
                <w:rFonts w:ascii="Times New Roman" w:hAnsi="Times New Roman" w:cs="Times New Roman"/>
                <w:sz w:val="24"/>
                <w:szCs w:val="24"/>
              </w:rPr>
              <w:t>ым</w:t>
            </w:r>
            <w:r w:rsidR="00012525"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9A5E06" w:rsidTr="009A5E06">
        <w:trPr>
          <w:trHeight w:val="1758"/>
        </w:trPr>
        <w:tc>
          <w:tcPr>
            <w:tcW w:w="5168"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А</w:t>
            </w:r>
            <w:r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4777" w:type="dxa"/>
          </w:tcPr>
          <w:p w:rsidR="009A5E06" w:rsidRPr="00EA613B" w:rsidRDefault="00E95AD7" w:rsidP="00EA613B">
            <w:pPr>
              <w:rPr>
                <w:rFonts w:ascii="Times New Roman" w:hAnsi="Times New Roman" w:cs="Times New Roman"/>
                <w:sz w:val="24"/>
                <w:szCs w:val="24"/>
              </w:rPr>
            </w:pPr>
            <w:r w:rsidRPr="00171D87">
              <w:rPr>
                <w:rFonts w:ascii="Times New Roman" w:hAnsi="Times New Roman" w:cs="Times New Roman"/>
                <w:sz w:val="24"/>
                <w:szCs w:val="24"/>
              </w:rPr>
              <w:t xml:space="preserve">Красноярский край, г. Дивногорск, п. </w:t>
            </w:r>
            <w:proofErr w:type="spellStart"/>
            <w:r w:rsidRPr="00171D87">
              <w:rPr>
                <w:rFonts w:ascii="Times New Roman" w:hAnsi="Times New Roman" w:cs="Times New Roman"/>
                <w:sz w:val="24"/>
                <w:szCs w:val="24"/>
              </w:rPr>
              <w:t>Усть-Мана</w:t>
            </w:r>
            <w:proofErr w:type="spellEnd"/>
            <w:r w:rsidRPr="00171D87">
              <w:rPr>
                <w:rFonts w:ascii="Times New Roman" w:hAnsi="Times New Roman" w:cs="Times New Roman"/>
                <w:sz w:val="24"/>
                <w:szCs w:val="24"/>
              </w:rPr>
              <w:t>, ул. Подгорная</w:t>
            </w:r>
            <w:r>
              <w:rPr>
                <w:rFonts w:ascii="Times New Roman" w:hAnsi="Times New Roman" w:cs="Times New Roman"/>
                <w:sz w:val="24"/>
                <w:szCs w:val="24"/>
              </w:rPr>
              <w:t xml:space="preserve">, </w:t>
            </w:r>
            <w:r w:rsidRPr="00171D87">
              <w:rPr>
                <w:rFonts w:ascii="Times New Roman" w:hAnsi="Times New Roman" w:cs="Times New Roman"/>
                <w:sz w:val="24"/>
                <w:szCs w:val="24"/>
              </w:rPr>
              <w:t xml:space="preserve">Красноярский край, г. Дивногорск, </w:t>
            </w:r>
            <w:proofErr w:type="spellStart"/>
            <w:r w:rsidRPr="00171D87">
              <w:rPr>
                <w:rFonts w:ascii="Times New Roman" w:hAnsi="Times New Roman" w:cs="Times New Roman"/>
                <w:sz w:val="24"/>
                <w:szCs w:val="24"/>
              </w:rPr>
              <w:t>пос.Усть-Мана</w:t>
            </w:r>
            <w:proofErr w:type="spellEnd"/>
            <w:r w:rsidRPr="00171D87">
              <w:rPr>
                <w:rFonts w:ascii="Times New Roman" w:hAnsi="Times New Roman" w:cs="Times New Roman"/>
                <w:sz w:val="24"/>
                <w:szCs w:val="24"/>
              </w:rPr>
              <w:t xml:space="preserve">, район </w:t>
            </w:r>
            <w:proofErr w:type="spellStart"/>
            <w:r w:rsidRPr="00171D87">
              <w:rPr>
                <w:rFonts w:ascii="Times New Roman" w:hAnsi="Times New Roman" w:cs="Times New Roman"/>
                <w:sz w:val="24"/>
                <w:szCs w:val="24"/>
              </w:rPr>
              <w:t>ул.Подгорная</w:t>
            </w:r>
            <w:proofErr w:type="spellEnd"/>
            <w:r w:rsidRPr="00171D87">
              <w:rPr>
                <w:rFonts w:ascii="Times New Roman" w:hAnsi="Times New Roman" w:cs="Times New Roman"/>
                <w:sz w:val="24"/>
                <w:szCs w:val="24"/>
              </w:rPr>
              <w:t>, 41а</w:t>
            </w:r>
            <w:r>
              <w:rPr>
                <w:rFonts w:ascii="Times New Roman" w:hAnsi="Times New Roman" w:cs="Times New Roman"/>
                <w:sz w:val="24"/>
                <w:szCs w:val="24"/>
              </w:rPr>
              <w:t xml:space="preserve">, </w:t>
            </w:r>
            <w:r w:rsidRPr="00171D87">
              <w:rPr>
                <w:rFonts w:ascii="Times New Roman" w:hAnsi="Times New Roman" w:cs="Times New Roman"/>
                <w:sz w:val="24"/>
                <w:szCs w:val="24"/>
              </w:rPr>
              <w:t xml:space="preserve">Красноярский край, г. Дивногорск, п. </w:t>
            </w:r>
            <w:proofErr w:type="spellStart"/>
            <w:r w:rsidRPr="00171D87">
              <w:rPr>
                <w:rFonts w:ascii="Times New Roman" w:hAnsi="Times New Roman" w:cs="Times New Roman"/>
                <w:sz w:val="24"/>
                <w:szCs w:val="24"/>
              </w:rPr>
              <w:t>Усть-Мана</w:t>
            </w:r>
            <w:proofErr w:type="spellEnd"/>
            <w:r w:rsidRPr="00171D87">
              <w:rPr>
                <w:rFonts w:ascii="Times New Roman" w:hAnsi="Times New Roman" w:cs="Times New Roman"/>
                <w:sz w:val="24"/>
                <w:szCs w:val="24"/>
              </w:rPr>
              <w:t>, ул. Подгорная, 23-2</w:t>
            </w:r>
            <w:r>
              <w:rPr>
                <w:rFonts w:ascii="Times New Roman" w:hAnsi="Times New Roman" w:cs="Times New Roman"/>
                <w:sz w:val="24"/>
                <w:szCs w:val="24"/>
              </w:rPr>
              <w:t xml:space="preserve">, </w:t>
            </w:r>
            <w:r w:rsidRPr="00171D87">
              <w:rPr>
                <w:rFonts w:ascii="Times New Roman" w:hAnsi="Times New Roman" w:cs="Times New Roman"/>
                <w:sz w:val="24"/>
                <w:szCs w:val="24"/>
              </w:rPr>
              <w:t xml:space="preserve">Красноярский край, г. Дивногорск, участок в районе </w:t>
            </w:r>
            <w:proofErr w:type="spellStart"/>
            <w:r w:rsidRPr="00171D87">
              <w:rPr>
                <w:rFonts w:ascii="Times New Roman" w:hAnsi="Times New Roman" w:cs="Times New Roman"/>
                <w:sz w:val="24"/>
                <w:szCs w:val="24"/>
              </w:rPr>
              <w:t>ул.Подгорная</w:t>
            </w:r>
            <w:proofErr w:type="spellEnd"/>
            <w:r w:rsidRPr="00171D87">
              <w:rPr>
                <w:rFonts w:ascii="Times New Roman" w:hAnsi="Times New Roman" w:cs="Times New Roman"/>
                <w:sz w:val="24"/>
                <w:szCs w:val="24"/>
              </w:rPr>
              <w:t xml:space="preserve">, 30 </w:t>
            </w:r>
            <w:proofErr w:type="spellStart"/>
            <w:r w:rsidRPr="00171D87">
              <w:rPr>
                <w:rFonts w:ascii="Times New Roman" w:hAnsi="Times New Roman" w:cs="Times New Roman"/>
                <w:sz w:val="24"/>
                <w:szCs w:val="24"/>
              </w:rPr>
              <w:t>пос.Усть-Мана</w:t>
            </w:r>
            <w:proofErr w:type="spellEnd"/>
            <w:r w:rsidRPr="00171D87">
              <w:rPr>
                <w:rFonts w:ascii="Times New Roman" w:hAnsi="Times New Roman" w:cs="Times New Roman"/>
                <w:sz w:val="24"/>
                <w:szCs w:val="24"/>
              </w:rPr>
              <w:t xml:space="preserve"> </w:t>
            </w:r>
            <w:proofErr w:type="spellStart"/>
            <w:r w:rsidRPr="00171D87">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171D87">
              <w:rPr>
                <w:rFonts w:ascii="Times New Roman" w:hAnsi="Times New Roman" w:cs="Times New Roman"/>
                <w:sz w:val="24"/>
                <w:szCs w:val="24"/>
              </w:rPr>
              <w:t xml:space="preserve">р-н Дивногорск г Дивногорск п </w:t>
            </w:r>
            <w:proofErr w:type="spellStart"/>
            <w:r w:rsidRPr="00171D87">
              <w:rPr>
                <w:rFonts w:ascii="Times New Roman" w:hAnsi="Times New Roman" w:cs="Times New Roman"/>
                <w:sz w:val="24"/>
                <w:szCs w:val="24"/>
              </w:rPr>
              <w:t>Усть-Мана</w:t>
            </w:r>
            <w:proofErr w:type="spellEnd"/>
            <w:r w:rsidRPr="00171D87">
              <w:rPr>
                <w:rFonts w:ascii="Times New Roman" w:hAnsi="Times New Roman" w:cs="Times New Roman"/>
                <w:sz w:val="24"/>
                <w:szCs w:val="24"/>
              </w:rPr>
              <w:t xml:space="preserve"> </w:t>
            </w:r>
            <w:proofErr w:type="spellStart"/>
            <w:r w:rsidRPr="00171D87">
              <w:rPr>
                <w:rFonts w:ascii="Times New Roman" w:hAnsi="Times New Roman" w:cs="Times New Roman"/>
                <w:sz w:val="24"/>
                <w:szCs w:val="24"/>
              </w:rPr>
              <w:t>ул</w:t>
            </w:r>
            <w:proofErr w:type="spellEnd"/>
            <w:r w:rsidRPr="00171D87">
              <w:rPr>
                <w:rFonts w:ascii="Times New Roman" w:hAnsi="Times New Roman" w:cs="Times New Roman"/>
                <w:sz w:val="24"/>
                <w:szCs w:val="24"/>
              </w:rPr>
              <w:t xml:space="preserve"> Подгорная    28а, 2</w:t>
            </w:r>
            <w:r>
              <w:rPr>
                <w:rFonts w:ascii="Times New Roman" w:hAnsi="Times New Roman" w:cs="Times New Roman"/>
                <w:sz w:val="24"/>
                <w:szCs w:val="24"/>
              </w:rPr>
              <w:t xml:space="preserve">, </w:t>
            </w:r>
            <w:r w:rsidRPr="00171D87">
              <w:rPr>
                <w:rFonts w:ascii="Times New Roman" w:hAnsi="Times New Roman" w:cs="Times New Roman"/>
                <w:sz w:val="24"/>
                <w:szCs w:val="24"/>
              </w:rPr>
              <w:t xml:space="preserve">Красноярский край, г. Дивногорск, п. </w:t>
            </w:r>
            <w:proofErr w:type="spellStart"/>
            <w:r w:rsidRPr="00171D87">
              <w:rPr>
                <w:rFonts w:ascii="Times New Roman" w:hAnsi="Times New Roman" w:cs="Times New Roman"/>
                <w:sz w:val="24"/>
                <w:szCs w:val="24"/>
              </w:rPr>
              <w:t>Усть-Мана</w:t>
            </w:r>
            <w:proofErr w:type="spellEnd"/>
            <w:r w:rsidRPr="00171D87">
              <w:rPr>
                <w:rFonts w:ascii="Times New Roman" w:hAnsi="Times New Roman" w:cs="Times New Roman"/>
                <w:sz w:val="24"/>
                <w:szCs w:val="24"/>
              </w:rPr>
              <w:t>, ул. Подгорная, 19-1</w:t>
            </w:r>
            <w:r>
              <w:rPr>
                <w:rFonts w:ascii="Times New Roman" w:hAnsi="Times New Roman" w:cs="Times New Roman"/>
                <w:sz w:val="24"/>
                <w:szCs w:val="24"/>
              </w:rPr>
              <w:t xml:space="preserve">, </w:t>
            </w:r>
            <w:r w:rsidRPr="00171D87">
              <w:rPr>
                <w:rFonts w:ascii="Times New Roman" w:hAnsi="Times New Roman" w:cs="Times New Roman"/>
                <w:sz w:val="24"/>
                <w:szCs w:val="24"/>
              </w:rPr>
              <w:t xml:space="preserve">Красноярский край, г. Дивногорск, пос. </w:t>
            </w:r>
            <w:proofErr w:type="spellStart"/>
            <w:r w:rsidRPr="00171D87">
              <w:rPr>
                <w:rFonts w:ascii="Times New Roman" w:hAnsi="Times New Roman" w:cs="Times New Roman"/>
                <w:sz w:val="24"/>
                <w:szCs w:val="24"/>
              </w:rPr>
              <w:t>Усть-Мана</w:t>
            </w:r>
            <w:proofErr w:type="spellEnd"/>
            <w:r w:rsidRPr="00171D87">
              <w:rPr>
                <w:rFonts w:ascii="Times New Roman" w:hAnsi="Times New Roman" w:cs="Times New Roman"/>
                <w:sz w:val="24"/>
                <w:szCs w:val="24"/>
              </w:rPr>
              <w:t>, ул. Подгорная, 17-2</w:t>
            </w:r>
            <w:r>
              <w:rPr>
                <w:rFonts w:ascii="Times New Roman" w:hAnsi="Times New Roman" w:cs="Times New Roman"/>
                <w:sz w:val="24"/>
                <w:szCs w:val="24"/>
              </w:rPr>
              <w:t xml:space="preserve">, </w:t>
            </w:r>
            <w:r w:rsidRPr="00171D87">
              <w:rPr>
                <w:rFonts w:ascii="Times New Roman" w:hAnsi="Times New Roman" w:cs="Times New Roman"/>
                <w:sz w:val="24"/>
                <w:szCs w:val="24"/>
              </w:rPr>
              <w:t xml:space="preserve">Красноярский край, г. Дивногорск, п. </w:t>
            </w:r>
            <w:proofErr w:type="spellStart"/>
            <w:r w:rsidRPr="00171D87">
              <w:rPr>
                <w:rFonts w:ascii="Times New Roman" w:hAnsi="Times New Roman" w:cs="Times New Roman"/>
                <w:sz w:val="24"/>
                <w:szCs w:val="24"/>
              </w:rPr>
              <w:t>Усть-Мана</w:t>
            </w:r>
            <w:proofErr w:type="spellEnd"/>
            <w:r w:rsidRPr="00171D87">
              <w:rPr>
                <w:rFonts w:ascii="Times New Roman" w:hAnsi="Times New Roman" w:cs="Times New Roman"/>
                <w:sz w:val="24"/>
                <w:szCs w:val="24"/>
              </w:rPr>
              <w:t>, ул. Подгорная, дом 17, квартира 1</w:t>
            </w:r>
            <w:r>
              <w:rPr>
                <w:rFonts w:ascii="Times New Roman" w:hAnsi="Times New Roman" w:cs="Times New Roman"/>
                <w:sz w:val="24"/>
                <w:szCs w:val="24"/>
              </w:rPr>
              <w:t xml:space="preserve">, </w:t>
            </w:r>
            <w:r w:rsidRPr="00171D87">
              <w:rPr>
                <w:rFonts w:ascii="Times New Roman" w:hAnsi="Times New Roman" w:cs="Times New Roman"/>
                <w:sz w:val="24"/>
                <w:szCs w:val="24"/>
              </w:rPr>
              <w:t xml:space="preserve">Красноярский край, г. Дивногорск, п. </w:t>
            </w:r>
            <w:proofErr w:type="spellStart"/>
            <w:r w:rsidRPr="00171D87">
              <w:rPr>
                <w:rFonts w:ascii="Times New Roman" w:hAnsi="Times New Roman" w:cs="Times New Roman"/>
                <w:sz w:val="24"/>
                <w:szCs w:val="24"/>
              </w:rPr>
              <w:t>Усть-Мана</w:t>
            </w:r>
            <w:proofErr w:type="spellEnd"/>
            <w:r w:rsidRPr="00171D87">
              <w:rPr>
                <w:rFonts w:ascii="Times New Roman" w:hAnsi="Times New Roman" w:cs="Times New Roman"/>
                <w:sz w:val="24"/>
                <w:szCs w:val="24"/>
              </w:rPr>
              <w:t>, ул. Подгорная, 15а</w:t>
            </w:r>
            <w:r>
              <w:rPr>
                <w:rFonts w:ascii="Times New Roman" w:hAnsi="Times New Roman" w:cs="Times New Roman"/>
                <w:sz w:val="24"/>
                <w:szCs w:val="24"/>
              </w:rPr>
              <w:t xml:space="preserve">, </w:t>
            </w:r>
            <w:r w:rsidRPr="00171D87">
              <w:rPr>
                <w:rFonts w:ascii="Times New Roman" w:hAnsi="Times New Roman" w:cs="Times New Roman"/>
                <w:sz w:val="24"/>
                <w:szCs w:val="24"/>
              </w:rPr>
              <w:t xml:space="preserve">Красноярский край, г. Дивногорск, п. </w:t>
            </w:r>
            <w:proofErr w:type="spellStart"/>
            <w:r w:rsidRPr="00171D87">
              <w:rPr>
                <w:rFonts w:ascii="Times New Roman" w:hAnsi="Times New Roman" w:cs="Times New Roman"/>
                <w:sz w:val="24"/>
                <w:szCs w:val="24"/>
              </w:rPr>
              <w:t>Усть-Мана</w:t>
            </w:r>
            <w:proofErr w:type="spellEnd"/>
            <w:r w:rsidRPr="00171D87">
              <w:rPr>
                <w:rFonts w:ascii="Times New Roman" w:hAnsi="Times New Roman" w:cs="Times New Roman"/>
                <w:sz w:val="24"/>
                <w:szCs w:val="24"/>
              </w:rPr>
              <w:t>, ул. Подгорная, 15а/1</w:t>
            </w:r>
            <w:r>
              <w:rPr>
                <w:rFonts w:ascii="Times New Roman" w:hAnsi="Times New Roman" w:cs="Times New Roman"/>
                <w:sz w:val="24"/>
                <w:szCs w:val="24"/>
              </w:rPr>
              <w:t xml:space="preserve">, </w:t>
            </w:r>
            <w:r w:rsidRPr="00171D87">
              <w:rPr>
                <w:rFonts w:ascii="Times New Roman" w:hAnsi="Times New Roman" w:cs="Times New Roman"/>
                <w:sz w:val="24"/>
                <w:szCs w:val="24"/>
              </w:rPr>
              <w:t xml:space="preserve">Красноярский край, г. Дивногорск, пос. </w:t>
            </w:r>
            <w:proofErr w:type="spellStart"/>
            <w:r w:rsidRPr="00171D87">
              <w:rPr>
                <w:rFonts w:ascii="Times New Roman" w:hAnsi="Times New Roman" w:cs="Times New Roman"/>
                <w:sz w:val="24"/>
                <w:szCs w:val="24"/>
              </w:rPr>
              <w:t>Усть-Мана</w:t>
            </w:r>
            <w:proofErr w:type="spellEnd"/>
            <w:r w:rsidRPr="00171D87">
              <w:rPr>
                <w:rFonts w:ascii="Times New Roman" w:hAnsi="Times New Roman" w:cs="Times New Roman"/>
                <w:sz w:val="24"/>
                <w:szCs w:val="24"/>
              </w:rPr>
              <w:t>, ул. Подгорная</w:t>
            </w:r>
            <w:r>
              <w:rPr>
                <w:rFonts w:ascii="Times New Roman" w:hAnsi="Times New Roman" w:cs="Times New Roman"/>
                <w:sz w:val="24"/>
                <w:szCs w:val="24"/>
              </w:rPr>
              <w:t xml:space="preserve">, </w:t>
            </w:r>
            <w:r w:rsidRPr="00171D87">
              <w:rPr>
                <w:rFonts w:ascii="Times New Roman" w:hAnsi="Times New Roman" w:cs="Times New Roman"/>
                <w:sz w:val="24"/>
                <w:szCs w:val="24"/>
              </w:rPr>
              <w:t xml:space="preserve">Красноярский край, г. Дивногорск, пос. </w:t>
            </w:r>
            <w:proofErr w:type="spellStart"/>
            <w:r w:rsidRPr="00171D87">
              <w:rPr>
                <w:rFonts w:ascii="Times New Roman" w:hAnsi="Times New Roman" w:cs="Times New Roman"/>
                <w:sz w:val="24"/>
                <w:szCs w:val="24"/>
              </w:rPr>
              <w:t>Усть-Мана</w:t>
            </w:r>
            <w:proofErr w:type="spellEnd"/>
            <w:r w:rsidRPr="00171D87">
              <w:rPr>
                <w:rFonts w:ascii="Times New Roman" w:hAnsi="Times New Roman" w:cs="Times New Roman"/>
                <w:sz w:val="24"/>
                <w:szCs w:val="24"/>
              </w:rPr>
              <w:t>, ул. Подгорная</w:t>
            </w:r>
            <w:r>
              <w:rPr>
                <w:rFonts w:ascii="Times New Roman" w:hAnsi="Times New Roman" w:cs="Times New Roman"/>
                <w:sz w:val="24"/>
                <w:szCs w:val="24"/>
              </w:rPr>
              <w:t xml:space="preserve">, </w:t>
            </w:r>
            <w:r w:rsidRPr="00171D87">
              <w:rPr>
                <w:rFonts w:ascii="Times New Roman" w:hAnsi="Times New Roman" w:cs="Times New Roman"/>
                <w:sz w:val="24"/>
                <w:szCs w:val="24"/>
              </w:rPr>
              <w:t xml:space="preserve">Красноярский край, муниципальное образование город Дивногорск, пос. </w:t>
            </w:r>
            <w:proofErr w:type="spellStart"/>
            <w:r w:rsidRPr="00171D87">
              <w:rPr>
                <w:rFonts w:ascii="Times New Roman" w:hAnsi="Times New Roman" w:cs="Times New Roman"/>
                <w:sz w:val="24"/>
                <w:szCs w:val="24"/>
              </w:rPr>
              <w:t>Усть-Мана</w:t>
            </w:r>
            <w:proofErr w:type="spellEnd"/>
            <w:r w:rsidRPr="00171D87">
              <w:rPr>
                <w:rFonts w:ascii="Times New Roman" w:hAnsi="Times New Roman" w:cs="Times New Roman"/>
                <w:sz w:val="24"/>
                <w:szCs w:val="24"/>
              </w:rPr>
              <w:t>, участок №1</w:t>
            </w:r>
            <w:r>
              <w:rPr>
                <w:rFonts w:ascii="Times New Roman" w:hAnsi="Times New Roman" w:cs="Times New Roman"/>
                <w:sz w:val="24"/>
                <w:szCs w:val="24"/>
              </w:rPr>
              <w:t xml:space="preserve">, </w:t>
            </w:r>
            <w:r w:rsidRPr="00171D87">
              <w:rPr>
                <w:rFonts w:ascii="Times New Roman" w:hAnsi="Times New Roman" w:cs="Times New Roman"/>
                <w:sz w:val="24"/>
                <w:szCs w:val="24"/>
              </w:rPr>
              <w:t xml:space="preserve">Красноярский край, г. Дивногорск, пос. </w:t>
            </w:r>
            <w:proofErr w:type="spellStart"/>
            <w:r w:rsidRPr="00171D87">
              <w:rPr>
                <w:rFonts w:ascii="Times New Roman" w:hAnsi="Times New Roman" w:cs="Times New Roman"/>
                <w:sz w:val="24"/>
                <w:szCs w:val="24"/>
              </w:rPr>
              <w:t>Усть-Мана</w:t>
            </w:r>
            <w:proofErr w:type="spellEnd"/>
            <w:r w:rsidRPr="00171D87">
              <w:rPr>
                <w:rFonts w:ascii="Times New Roman" w:hAnsi="Times New Roman" w:cs="Times New Roman"/>
                <w:sz w:val="24"/>
                <w:szCs w:val="24"/>
              </w:rPr>
              <w:t>, ул. Линейная, № 5а</w:t>
            </w:r>
            <w:r>
              <w:rPr>
                <w:rFonts w:ascii="Times New Roman" w:hAnsi="Times New Roman" w:cs="Times New Roman"/>
                <w:sz w:val="24"/>
                <w:szCs w:val="24"/>
              </w:rPr>
              <w:t xml:space="preserve">, </w:t>
            </w:r>
            <w:r w:rsidRPr="00171D87">
              <w:rPr>
                <w:rFonts w:ascii="Times New Roman" w:hAnsi="Times New Roman" w:cs="Times New Roman"/>
                <w:sz w:val="24"/>
                <w:szCs w:val="24"/>
              </w:rPr>
              <w:t xml:space="preserve">Красноярский край, г. Дивногорск, пос. </w:t>
            </w:r>
            <w:proofErr w:type="spellStart"/>
            <w:r w:rsidRPr="00171D87">
              <w:rPr>
                <w:rFonts w:ascii="Times New Roman" w:hAnsi="Times New Roman" w:cs="Times New Roman"/>
                <w:sz w:val="24"/>
                <w:szCs w:val="24"/>
              </w:rPr>
              <w:t>Усть-Мана</w:t>
            </w:r>
            <w:proofErr w:type="spellEnd"/>
            <w:r w:rsidRPr="00171D87">
              <w:rPr>
                <w:rFonts w:ascii="Times New Roman" w:hAnsi="Times New Roman" w:cs="Times New Roman"/>
                <w:sz w:val="24"/>
                <w:szCs w:val="24"/>
              </w:rPr>
              <w:t>, ул. Линейная, 1</w:t>
            </w:r>
          </w:p>
        </w:tc>
      </w:tr>
      <w:tr w:rsidR="009A5E06" w:rsidTr="009A5E06">
        <w:tc>
          <w:tcPr>
            <w:tcW w:w="5168" w:type="dxa"/>
          </w:tcPr>
          <w:p w:rsidR="009A5E06" w:rsidRPr="00854977"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Pr="00854977">
              <w:rPr>
                <w:rFonts w:ascii="Times New Roman" w:hAnsi="Times New Roman" w:cs="Times New Roman"/>
                <w:sz w:val="24"/>
                <w:szCs w:val="24"/>
              </w:rPr>
              <w:t>дрес</w:t>
            </w:r>
            <w:r>
              <w:rPr>
                <w:rFonts w:ascii="Times New Roman" w:hAnsi="Times New Roman" w:cs="Times New Roman"/>
                <w:sz w:val="24"/>
                <w:szCs w:val="24"/>
              </w:rPr>
              <w:t>,</w:t>
            </w:r>
            <w:r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9A5E06" w:rsidRPr="00854977" w:rsidRDefault="009A5E06" w:rsidP="009A5E06">
            <w:pPr>
              <w:rPr>
                <w:rFonts w:ascii="Times New Roman" w:hAnsi="Times New Roman" w:cs="Times New Roman"/>
                <w:sz w:val="24"/>
                <w:szCs w:val="24"/>
              </w:rPr>
            </w:pPr>
          </w:p>
        </w:tc>
        <w:tc>
          <w:tcPr>
            <w:tcW w:w="4777" w:type="dxa"/>
          </w:tcPr>
          <w:p w:rsidR="009A5E06"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Pr="00854977">
              <w:rPr>
                <w:rFonts w:ascii="Times New Roman" w:hAnsi="Times New Roman" w:cs="Times New Roman"/>
                <w:sz w:val="24"/>
                <w:szCs w:val="24"/>
              </w:rPr>
              <w:t xml:space="preserve">г. Дивногорск. </w:t>
            </w:r>
          </w:p>
          <w:p w:rsidR="009A5E06"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Pr="00854977">
              <w:rPr>
                <w:rFonts w:ascii="Times New Roman" w:hAnsi="Times New Roman" w:cs="Times New Roman"/>
                <w:sz w:val="24"/>
                <w:szCs w:val="24"/>
              </w:rPr>
              <w:t>л. Комсомольская</w:t>
            </w:r>
            <w:r>
              <w:rPr>
                <w:rFonts w:ascii="Times New Roman" w:hAnsi="Times New Roman" w:cs="Times New Roman"/>
                <w:sz w:val="24"/>
                <w:szCs w:val="24"/>
              </w:rPr>
              <w:t xml:space="preserve">, 2, </w:t>
            </w:r>
          </w:p>
          <w:p w:rsidR="009A5E06" w:rsidRPr="00854977" w:rsidRDefault="009A5E06" w:rsidP="009A5E0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Pr="00854977">
              <w:rPr>
                <w:rFonts w:ascii="Times New Roman" w:hAnsi="Times New Roman" w:cs="Times New Roman"/>
                <w:sz w:val="24"/>
                <w:szCs w:val="24"/>
              </w:rPr>
              <w:t xml:space="preserve"> Буяк К</w:t>
            </w:r>
            <w:r>
              <w:rPr>
                <w:rFonts w:ascii="Times New Roman" w:hAnsi="Times New Roman" w:cs="Times New Roman"/>
                <w:sz w:val="24"/>
                <w:szCs w:val="24"/>
              </w:rPr>
              <w:t xml:space="preserve">сения </w:t>
            </w:r>
            <w:r w:rsidRPr="00854977">
              <w:rPr>
                <w:rFonts w:ascii="Times New Roman" w:hAnsi="Times New Roman" w:cs="Times New Roman"/>
                <w:sz w:val="24"/>
                <w:szCs w:val="24"/>
              </w:rPr>
              <w:t>И</w:t>
            </w:r>
            <w:r>
              <w:rPr>
                <w:rFonts w:ascii="Times New Roman" w:hAnsi="Times New Roman" w:cs="Times New Roman"/>
                <w:sz w:val="24"/>
                <w:szCs w:val="24"/>
              </w:rPr>
              <w:t>горевна</w:t>
            </w:r>
            <w:r w:rsidRPr="00854977">
              <w:rPr>
                <w:rFonts w:ascii="Times New Roman" w:hAnsi="Times New Roman" w:cs="Times New Roman"/>
                <w:sz w:val="24"/>
                <w:szCs w:val="24"/>
              </w:rPr>
              <w:t xml:space="preserve">  </w:t>
            </w:r>
          </w:p>
          <w:p w:rsidR="009A5E06" w:rsidRPr="00854977" w:rsidRDefault="009A5E06" w:rsidP="009A5E06">
            <w:pPr>
              <w:rPr>
                <w:rFonts w:ascii="Times New Roman" w:hAnsi="Times New Roman" w:cs="Times New Roman"/>
                <w:sz w:val="24"/>
                <w:szCs w:val="24"/>
              </w:rPr>
            </w:pPr>
          </w:p>
        </w:tc>
      </w:tr>
      <w:tr w:rsidR="009A5E06" w:rsidTr="009A5E06">
        <w:tc>
          <w:tcPr>
            <w:tcW w:w="5168" w:type="dxa"/>
          </w:tcPr>
          <w:p w:rsidR="009A5E06" w:rsidRDefault="009A5E06" w:rsidP="009A5E06">
            <w:pPr>
              <w:rPr>
                <w:rFonts w:ascii="Times New Roman" w:hAnsi="Times New Roman" w:cs="Times New Roman"/>
                <w:sz w:val="24"/>
                <w:szCs w:val="24"/>
              </w:rPr>
            </w:pPr>
            <w:r>
              <w:rPr>
                <w:rFonts w:ascii="Times New Roman" w:hAnsi="Times New Roman" w:cs="Times New Roman"/>
                <w:sz w:val="24"/>
                <w:szCs w:val="24"/>
              </w:rPr>
              <w:t>О</w:t>
            </w:r>
            <w:r w:rsidRPr="00854977">
              <w:rPr>
                <w:rFonts w:ascii="Times New Roman" w:hAnsi="Times New Roman" w:cs="Times New Roman"/>
                <w:sz w:val="24"/>
                <w:szCs w:val="24"/>
              </w:rPr>
              <w:t>фициальные сайты в информаци</w:t>
            </w:r>
            <w:r>
              <w:rPr>
                <w:rFonts w:ascii="Times New Roman" w:hAnsi="Times New Roman" w:cs="Times New Roman"/>
                <w:sz w:val="24"/>
                <w:szCs w:val="24"/>
              </w:rPr>
              <w:t>онно-телекоммуникационной сети «</w:t>
            </w:r>
            <w:r w:rsidRPr="00854977">
              <w:rPr>
                <w:rFonts w:ascii="Times New Roman" w:hAnsi="Times New Roman" w:cs="Times New Roman"/>
                <w:sz w:val="24"/>
                <w:szCs w:val="24"/>
              </w:rPr>
              <w:t>Интернет</w:t>
            </w:r>
            <w:r>
              <w:rPr>
                <w:rFonts w:ascii="Times New Roman" w:hAnsi="Times New Roman" w:cs="Times New Roman"/>
                <w:sz w:val="24"/>
                <w:szCs w:val="24"/>
              </w:rPr>
              <w:t>»</w:t>
            </w:r>
            <w:r w:rsidRPr="00854977">
              <w:rPr>
                <w:rFonts w:ascii="Times New Roman" w:hAnsi="Times New Roman" w:cs="Times New Roman"/>
                <w:sz w:val="24"/>
                <w:szCs w:val="24"/>
              </w:rPr>
              <w:t xml:space="preserve">, </w:t>
            </w:r>
          </w:p>
          <w:p w:rsidR="009A5E06" w:rsidRPr="00854977" w:rsidRDefault="009A5E06" w:rsidP="009A5E06">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w:t>
            </w:r>
            <w:r w:rsidRPr="00854977">
              <w:rPr>
                <w:rFonts w:ascii="Times New Roman" w:hAnsi="Times New Roman" w:cs="Times New Roman"/>
                <w:sz w:val="24"/>
                <w:szCs w:val="24"/>
              </w:rPr>
              <w:lastRenderedPageBreak/>
              <w:t>поступившем ходатайстве об установлении публичного сервитута.</w:t>
            </w:r>
          </w:p>
        </w:tc>
        <w:tc>
          <w:tcPr>
            <w:tcW w:w="4777" w:type="dxa"/>
          </w:tcPr>
          <w:p w:rsidR="009A5E06" w:rsidRDefault="009A5E06" w:rsidP="009A5E06">
            <w:pPr>
              <w:rPr>
                <w:rStyle w:val="a6"/>
                <w:rFonts w:ascii="Times New Roman" w:hAnsi="Times New Roman" w:cs="Times New Roman"/>
                <w:sz w:val="24"/>
                <w:szCs w:val="24"/>
              </w:rPr>
            </w:pPr>
            <w:r w:rsidRPr="00B45640">
              <w:rPr>
                <w:rFonts w:ascii="Times New Roman" w:hAnsi="Times New Roman" w:cs="Times New Roman"/>
                <w:sz w:val="24"/>
                <w:szCs w:val="24"/>
              </w:rPr>
              <w:lastRenderedPageBreak/>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6"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9A5E06" w:rsidRDefault="009A5E06" w:rsidP="009A5E06">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7"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9A5E06" w:rsidTr="009A5E06">
        <w:trPr>
          <w:trHeight w:val="3322"/>
        </w:trPr>
        <w:tc>
          <w:tcPr>
            <w:tcW w:w="5168" w:type="dxa"/>
          </w:tcPr>
          <w:p w:rsidR="009A5E06" w:rsidRPr="00854977" w:rsidRDefault="009A5E06" w:rsidP="009A5E06">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Pr>
                <w:rFonts w:ascii="Times New Roman" w:hAnsi="Times New Roman" w:cs="Times New Roman"/>
                <w:sz w:val="24"/>
                <w:szCs w:val="24"/>
              </w:rPr>
              <w:t>тановлении публичного сервитута</w:t>
            </w:r>
          </w:p>
          <w:p w:rsidR="009A5E06" w:rsidRPr="00854977" w:rsidRDefault="009A5E06" w:rsidP="009A5E06">
            <w:pPr>
              <w:rPr>
                <w:rFonts w:ascii="Times New Roman" w:hAnsi="Times New Roman" w:cs="Times New Roman"/>
                <w:sz w:val="24"/>
                <w:szCs w:val="24"/>
              </w:rPr>
            </w:pPr>
          </w:p>
        </w:tc>
        <w:tc>
          <w:tcPr>
            <w:tcW w:w="4777"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Не требуется</w:t>
            </w:r>
          </w:p>
        </w:tc>
      </w:tr>
      <w:tr w:rsidR="009A5E06" w:rsidTr="009A5E06">
        <w:trPr>
          <w:trHeight w:val="3533"/>
        </w:trPr>
        <w:tc>
          <w:tcPr>
            <w:tcW w:w="5168" w:type="dxa"/>
          </w:tcPr>
          <w:p w:rsidR="009A5E06" w:rsidRPr="00854977" w:rsidRDefault="009A5E06" w:rsidP="009A5E06">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Pr>
                <w:rFonts w:ascii="Times New Roman" w:hAnsi="Times New Roman" w:cs="Times New Roman"/>
                <w:sz w:val="24"/>
                <w:szCs w:val="24"/>
              </w:rPr>
              <w:t>тановлении публичного сервитута</w:t>
            </w:r>
          </w:p>
        </w:tc>
        <w:tc>
          <w:tcPr>
            <w:tcW w:w="4777"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Не требуется</w:t>
            </w:r>
          </w:p>
        </w:tc>
      </w:tr>
      <w:tr w:rsidR="009A5E06" w:rsidTr="009A5E06">
        <w:tc>
          <w:tcPr>
            <w:tcW w:w="5168" w:type="dxa"/>
          </w:tcPr>
          <w:p w:rsidR="009A5E06" w:rsidRPr="00854977" w:rsidRDefault="009A5E06" w:rsidP="009A5E06">
            <w:pPr>
              <w:rPr>
                <w:rFonts w:ascii="Times New Roman" w:hAnsi="Times New Roman" w:cs="Times New Roman"/>
                <w:sz w:val="24"/>
                <w:szCs w:val="24"/>
              </w:rPr>
            </w:pPr>
            <w:r>
              <w:rPr>
                <w:rFonts w:ascii="Times New Roman" w:hAnsi="Times New Roman" w:cs="Times New Roman"/>
                <w:sz w:val="24"/>
                <w:szCs w:val="24"/>
              </w:rPr>
              <w:t>К</w:t>
            </w:r>
            <w:r w:rsidRPr="00854977">
              <w:rPr>
                <w:rFonts w:ascii="Times New Roman" w:hAnsi="Times New Roman" w:cs="Times New Roman"/>
                <w:sz w:val="24"/>
                <w:szCs w:val="24"/>
              </w:rPr>
              <w:t>адастровые номера земельных участков (при их наличии), в отношении которых испрашивается публичный сервитут</w:t>
            </w:r>
          </w:p>
        </w:tc>
        <w:tc>
          <w:tcPr>
            <w:tcW w:w="4777" w:type="dxa"/>
          </w:tcPr>
          <w:p w:rsidR="009A5E06" w:rsidRPr="00392810" w:rsidRDefault="00E95AD7" w:rsidP="009A5E06">
            <w:pPr>
              <w:rPr>
                <w:rFonts w:ascii="Times New Roman" w:hAnsi="Times New Roman" w:cs="Times New Roman"/>
                <w:sz w:val="24"/>
                <w:szCs w:val="24"/>
              </w:rPr>
            </w:pPr>
            <w:r w:rsidRPr="00171D87">
              <w:rPr>
                <w:rFonts w:ascii="Times New Roman" w:hAnsi="Times New Roman" w:cs="Times New Roman"/>
                <w:sz w:val="24"/>
                <w:szCs w:val="24"/>
              </w:rPr>
              <w:t>24:46:0000000</w:t>
            </w:r>
            <w:r>
              <w:rPr>
                <w:rFonts w:ascii="Times New Roman" w:hAnsi="Times New Roman" w:cs="Times New Roman"/>
                <w:sz w:val="24"/>
                <w:szCs w:val="24"/>
              </w:rPr>
              <w:t xml:space="preserve">:11079, </w:t>
            </w:r>
            <w:r w:rsidRPr="00171D87">
              <w:rPr>
                <w:rFonts w:ascii="Times New Roman" w:hAnsi="Times New Roman" w:cs="Times New Roman"/>
                <w:sz w:val="24"/>
                <w:szCs w:val="24"/>
              </w:rPr>
              <w:t>24:46:1002006</w:t>
            </w:r>
            <w:r>
              <w:rPr>
                <w:rFonts w:ascii="Times New Roman" w:hAnsi="Times New Roman" w:cs="Times New Roman"/>
                <w:sz w:val="24"/>
                <w:szCs w:val="24"/>
              </w:rPr>
              <w:t xml:space="preserve">:28, </w:t>
            </w:r>
            <w:r w:rsidRPr="00171D87">
              <w:rPr>
                <w:rFonts w:ascii="Times New Roman" w:hAnsi="Times New Roman" w:cs="Times New Roman"/>
                <w:sz w:val="24"/>
                <w:szCs w:val="24"/>
              </w:rPr>
              <w:t>24:46:1002007</w:t>
            </w:r>
            <w:r>
              <w:rPr>
                <w:rFonts w:ascii="Times New Roman" w:hAnsi="Times New Roman" w:cs="Times New Roman"/>
                <w:sz w:val="24"/>
                <w:szCs w:val="24"/>
              </w:rPr>
              <w:t xml:space="preserve">:46, </w:t>
            </w:r>
            <w:r w:rsidRPr="00171D87">
              <w:rPr>
                <w:rFonts w:ascii="Times New Roman" w:hAnsi="Times New Roman" w:cs="Times New Roman"/>
                <w:sz w:val="24"/>
                <w:szCs w:val="24"/>
              </w:rPr>
              <w:t>24:46:1002005</w:t>
            </w:r>
            <w:r>
              <w:rPr>
                <w:rFonts w:ascii="Times New Roman" w:hAnsi="Times New Roman" w:cs="Times New Roman"/>
                <w:sz w:val="24"/>
                <w:szCs w:val="24"/>
              </w:rPr>
              <w:t xml:space="preserve">:61, </w:t>
            </w:r>
            <w:r w:rsidRPr="00171D87">
              <w:rPr>
                <w:rFonts w:ascii="Times New Roman" w:hAnsi="Times New Roman" w:cs="Times New Roman"/>
                <w:sz w:val="24"/>
                <w:szCs w:val="24"/>
              </w:rPr>
              <w:t>24:46:1002005</w:t>
            </w:r>
            <w:r>
              <w:rPr>
                <w:rFonts w:ascii="Times New Roman" w:hAnsi="Times New Roman" w:cs="Times New Roman"/>
                <w:sz w:val="24"/>
                <w:szCs w:val="24"/>
              </w:rPr>
              <w:t xml:space="preserve">:19, </w:t>
            </w:r>
            <w:r w:rsidRPr="00171D87">
              <w:rPr>
                <w:rFonts w:ascii="Times New Roman" w:hAnsi="Times New Roman" w:cs="Times New Roman"/>
                <w:sz w:val="24"/>
                <w:szCs w:val="24"/>
              </w:rPr>
              <w:t>24:46:1002007</w:t>
            </w:r>
            <w:r>
              <w:rPr>
                <w:rFonts w:ascii="Times New Roman" w:hAnsi="Times New Roman" w:cs="Times New Roman"/>
                <w:sz w:val="24"/>
                <w:szCs w:val="24"/>
              </w:rPr>
              <w:t xml:space="preserve">:6, </w:t>
            </w:r>
            <w:r w:rsidRPr="00171D87">
              <w:rPr>
                <w:rFonts w:ascii="Times New Roman" w:hAnsi="Times New Roman" w:cs="Times New Roman"/>
                <w:sz w:val="24"/>
                <w:szCs w:val="24"/>
              </w:rPr>
              <w:t>24:46:1002007</w:t>
            </w:r>
            <w:r>
              <w:rPr>
                <w:rFonts w:ascii="Times New Roman" w:hAnsi="Times New Roman" w:cs="Times New Roman"/>
                <w:sz w:val="24"/>
                <w:szCs w:val="24"/>
              </w:rPr>
              <w:t xml:space="preserve">686, </w:t>
            </w:r>
            <w:r w:rsidRPr="00171D87">
              <w:rPr>
                <w:rFonts w:ascii="Times New Roman" w:hAnsi="Times New Roman" w:cs="Times New Roman"/>
                <w:sz w:val="24"/>
                <w:szCs w:val="24"/>
              </w:rPr>
              <w:t>24:46:1002007</w:t>
            </w:r>
            <w:r>
              <w:rPr>
                <w:rFonts w:ascii="Times New Roman" w:hAnsi="Times New Roman" w:cs="Times New Roman"/>
                <w:sz w:val="24"/>
                <w:szCs w:val="24"/>
              </w:rPr>
              <w:t xml:space="preserve">:38, </w:t>
            </w:r>
            <w:r w:rsidRPr="00171D87">
              <w:rPr>
                <w:rFonts w:ascii="Times New Roman" w:hAnsi="Times New Roman" w:cs="Times New Roman"/>
                <w:sz w:val="24"/>
                <w:szCs w:val="24"/>
              </w:rPr>
              <w:t>24:46:1002007</w:t>
            </w:r>
            <w:r>
              <w:rPr>
                <w:rFonts w:ascii="Times New Roman" w:hAnsi="Times New Roman" w:cs="Times New Roman"/>
                <w:sz w:val="24"/>
                <w:szCs w:val="24"/>
              </w:rPr>
              <w:t xml:space="preserve">:39, </w:t>
            </w:r>
            <w:r w:rsidRPr="00171D87">
              <w:rPr>
                <w:rFonts w:ascii="Times New Roman" w:hAnsi="Times New Roman" w:cs="Times New Roman"/>
                <w:sz w:val="24"/>
                <w:szCs w:val="24"/>
              </w:rPr>
              <w:t>24:46:1002007</w:t>
            </w:r>
            <w:r>
              <w:rPr>
                <w:rFonts w:ascii="Times New Roman" w:hAnsi="Times New Roman" w:cs="Times New Roman"/>
                <w:sz w:val="24"/>
                <w:szCs w:val="24"/>
              </w:rPr>
              <w:t xml:space="preserve">:25, </w:t>
            </w:r>
            <w:r w:rsidRPr="00171D87">
              <w:rPr>
                <w:rFonts w:ascii="Times New Roman" w:hAnsi="Times New Roman" w:cs="Times New Roman"/>
                <w:sz w:val="24"/>
                <w:szCs w:val="24"/>
              </w:rPr>
              <w:t>24:46:1002007</w:t>
            </w:r>
            <w:r>
              <w:rPr>
                <w:rFonts w:ascii="Times New Roman" w:hAnsi="Times New Roman" w:cs="Times New Roman"/>
                <w:sz w:val="24"/>
                <w:szCs w:val="24"/>
              </w:rPr>
              <w:t xml:space="preserve">:84, </w:t>
            </w:r>
            <w:r w:rsidRPr="00171D87">
              <w:rPr>
                <w:rFonts w:ascii="Times New Roman" w:hAnsi="Times New Roman" w:cs="Times New Roman"/>
                <w:sz w:val="24"/>
                <w:szCs w:val="24"/>
              </w:rPr>
              <w:t>24:46:1002007</w:t>
            </w:r>
            <w:r>
              <w:rPr>
                <w:rFonts w:ascii="Times New Roman" w:hAnsi="Times New Roman" w:cs="Times New Roman"/>
                <w:sz w:val="24"/>
                <w:szCs w:val="24"/>
              </w:rPr>
              <w:t xml:space="preserve">:83, </w:t>
            </w:r>
            <w:r w:rsidRPr="00171D87">
              <w:rPr>
                <w:rFonts w:ascii="Times New Roman" w:hAnsi="Times New Roman" w:cs="Times New Roman"/>
                <w:sz w:val="24"/>
                <w:szCs w:val="24"/>
              </w:rPr>
              <w:t>24:46:0000000</w:t>
            </w:r>
            <w:r>
              <w:rPr>
                <w:rFonts w:ascii="Times New Roman" w:hAnsi="Times New Roman" w:cs="Times New Roman"/>
                <w:sz w:val="24"/>
                <w:szCs w:val="24"/>
              </w:rPr>
              <w:t xml:space="preserve">:109, </w:t>
            </w:r>
            <w:r w:rsidRPr="00171D87">
              <w:rPr>
                <w:rFonts w:ascii="Times New Roman" w:hAnsi="Times New Roman" w:cs="Times New Roman"/>
                <w:sz w:val="24"/>
                <w:szCs w:val="24"/>
              </w:rPr>
              <w:t>24:46:1002008</w:t>
            </w:r>
            <w:r>
              <w:rPr>
                <w:rFonts w:ascii="Times New Roman" w:hAnsi="Times New Roman" w:cs="Times New Roman"/>
                <w:sz w:val="24"/>
                <w:szCs w:val="24"/>
              </w:rPr>
              <w:t xml:space="preserve">: 25, </w:t>
            </w:r>
            <w:r w:rsidRPr="00171D87">
              <w:rPr>
                <w:rFonts w:ascii="Times New Roman" w:hAnsi="Times New Roman" w:cs="Times New Roman"/>
                <w:sz w:val="24"/>
                <w:szCs w:val="24"/>
              </w:rPr>
              <w:t>24:46:1002008</w:t>
            </w:r>
            <w:r>
              <w:rPr>
                <w:rFonts w:ascii="Times New Roman" w:hAnsi="Times New Roman" w:cs="Times New Roman"/>
                <w:sz w:val="24"/>
                <w:szCs w:val="24"/>
              </w:rPr>
              <w:t>:88</w:t>
            </w:r>
          </w:p>
        </w:tc>
      </w:tr>
      <w:tr w:rsidR="009A5E06" w:rsidTr="002120C7">
        <w:tc>
          <w:tcPr>
            <w:tcW w:w="9945" w:type="dxa"/>
            <w:gridSpan w:val="2"/>
          </w:tcPr>
          <w:tbl>
            <w:tblPr>
              <w:tblpPr w:leftFromText="180" w:rightFromText="180" w:vertAnchor="page" w:horzAnchor="margin" w:tblpY="61"/>
              <w:tblOverlap w:val="never"/>
              <w:tblW w:w="9634"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634"/>
            </w:tblGrid>
            <w:tr w:rsidR="00E95AD7" w:rsidRPr="00392810" w:rsidTr="00BC030F">
              <w:tc>
                <w:tcPr>
                  <w:tcW w:w="9634" w:type="dxa"/>
                  <w:tcBorders>
                    <w:top w:val="single" w:sz="4" w:space="0" w:color="auto"/>
                  </w:tcBorders>
                  <w:vAlign w:val="center"/>
                </w:tcPr>
                <w:p w:rsidR="00E95AD7" w:rsidRPr="00392810" w:rsidRDefault="00E95AD7" w:rsidP="00E95AD7">
                  <w:pPr>
                    <w:spacing w:before="240" w:line="240" w:lineRule="auto"/>
                    <w:contextualSpacing/>
                    <w:jc w:val="center"/>
                    <w:rPr>
                      <w:rFonts w:ascii="Times New Roman" w:hAnsi="Times New Roman" w:cs="Times New Roman"/>
                      <w:sz w:val="24"/>
                      <w:szCs w:val="24"/>
                    </w:rPr>
                  </w:pPr>
                  <w:r w:rsidRPr="00392810">
                    <w:rPr>
                      <w:rFonts w:ascii="Times New Roman" w:hAnsi="Times New Roman" w:cs="Times New Roman"/>
                      <w:sz w:val="24"/>
                      <w:szCs w:val="24"/>
                    </w:rPr>
                    <w:t>СХЕМА</w:t>
                  </w:r>
                </w:p>
                <w:p w:rsidR="00E95AD7" w:rsidRDefault="00E95AD7" w:rsidP="00E95AD7">
                  <w:pPr>
                    <w:spacing w:before="240" w:line="240" w:lineRule="auto"/>
                    <w:contextualSpacing/>
                    <w:jc w:val="center"/>
                    <w:rPr>
                      <w:rFonts w:ascii="Times New Roman" w:hAnsi="Times New Roman" w:cs="Times New Roman"/>
                      <w:sz w:val="24"/>
                      <w:szCs w:val="24"/>
                    </w:rPr>
                  </w:pPr>
                  <w:r w:rsidRPr="00392810">
                    <w:rPr>
                      <w:rFonts w:ascii="Times New Roman" w:hAnsi="Times New Roman" w:cs="Times New Roman"/>
                      <w:sz w:val="24"/>
                      <w:szCs w:val="24"/>
                    </w:rPr>
                    <w:t>расположения границ публичного сервитута на кадастровом плане территории</w:t>
                  </w:r>
                </w:p>
                <w:p w:rsidR="00E95AD7" w:rsidRPr="00392810" w:rsidRDefault="00E95AD7" w:rsidP="00E95AD7">
                  <w:pPr>
                    <w:spacing w:before="240" w:line="240" w:lineRule="auto"/>
                    <w:contextualSpacing/>
                    <w:jc w:val="center"/>
                    <w:rPr>
                      <w:rFonts w:ascii="Times New Roman" w:hAnsi="Times New Roman" w:cs="Times New Roman"/>
                      <w:sz w:val="24"/>
                      <w:szCs w:val="24"/>
                    </w:rPr>
                  </w:pPr>
                  <w:r w:rsidRPr="00392810">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687059D2" wp14:editId="3932CC98">
                            <wp:simplePos x="0" y="0"/>
                            <wp:positionH relativeFrom="column">
                              <wp:posOffset>0</wp:posOffset>
                            </wp:positionH>
                            <wp:positionV relativeFrom="paragraph">
                              <wp:posOffset>0</wp:posOffset>
                            </wp:positionV>
                            <wp:extent cx="635000" cy="635000"/>
                            <wp:effectExtent l="0" t="0" r="3175" b="3175"/>
                            <wp:wrapNone/>
                            <wp:docPr id="7" name="Прямоугольник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6E222A" id="Прямоугольник 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NNDQIAANU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ZtqNNDQIAANUDAAAO&#10;AAAAAAAAAAAAAAAAAC4CAABkcnMvZTJvRG9jLnhtbFBLAQItABQABgAIAAAAIQCGW4fV2AAAAAUB&#10;AAAPAAAAAAAAAAAAAAAAAGcEAABkcnMvZG93bnJldi54bWxQSwUGAAAAAAQABADzAAAAbAUAAAAA&#10;" filled="f" stroked="f">
                            <o:lock v:ext="edit" aspectratio="t" selection="t"/>
                          </v:rect>
                        </w:pict>
                      </mc:Fallback>
                    </mc:AlternateContent>
                  </w:r>
                </w:p>
              </w:tc>
            </w:tr>
          </w:tbl>
          <w:p w:rsidR="009A5E06" w:rsidRPr="00392810" w:rsidRDefault="009A5E06" w:rsidP="009A5E06">
            <w:pPr>
              <w:rPr>
                <w:rFonts w:ascii="Times New Roman" w:hAnsi="Times New Roman" w:cs="Times New Roman"/>
                <w:sz w:val="24"/>
                <w:szCs w:val="24"/>
              </w:rPr>
            </w:pPr>
          </w:p>
          <w:tbl>
            <w:tblPr>
              <w:tblW w:w="961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4208"/>
              <w:gridCol w:w="3823"/>
            </w:tblGrid>
            <w:tr w:rsidR="00BC030F" w:rsidTr="00BC030F">
              <w:trPr>
                <w:trHeight w:hRule="exact" w:val="340"/>
              </w:trPr>
              <w:tc>
                <w:tcPr>
                  <w:tcW w:w="9619" w:type="dxa"/>
                  <w:gridSpan w:val="3"/>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Площадь публичного сервитута 3629</w:t>
                  </w:r>
                  <w:r w:rsidRPr="00BC030F">
                    <w:rPr>
                      <w:rFonts w:ascii="Times New Roman" w:hAnsi="Times New Roman" w:cs="Times New Roman"/>
                      <w:sz w:val="24"/>
                      <w:u w:val="single"/>
                    </w:rPr>
                    <w:t xml:space="preserve"> м²</w:t>
                  </w:r>
                </w:p>
              </w:tc>
            </w:tr>
            <w:tr w:rsidR="00BC030F" w:rsidTr="00BC030F">
              <w:tc>
                <w:tcPr>
                  <w:tcW w:w="1588" w:type="dxa"/>
                  <w:vMerge w:val="restart"/>
                  <w:vAlign w:val="center"/>
                </w:tcPr>
                <w:p w:rsidR="00BC030F" w:rsidRPr="00BC030F" w:rsidRDefault="00BC030F" w:rsidP="00BC030F">
                  <w:pPr>
                    <w:spacing w:line="240" w:lineRule="auto"/>
                    <w:jc w:val="center"/>
                    <w:rPr>
                      <w:rFonts w:ascii="Times New Roman" w:hAnsi="Times New Roman" w:cs="Times New Roman"/>
                    </w:rPr>
                  </w:pPr>
                  <w:r w:rsidRPr="00BC030F">
                    <w:rPr>
                      <w:rFonts w:ascii="Times New Roman" w:hAnsi="Times New Roman" w:cs="Times New Roman"/>
                      <w:sz w:val="24"/>
                    </w:rPr>
                    <w:t>Обозначение характерных точек границ</w:t>
                  </w:r>
                </w:p>
              </w:tc>
              <w:tc>
                <w:tcPr>
                  <w:tcW w:w="8031" w:type="dxa"/>
                  <w:gridSpan w:val="2"/>
                  <w:vAlign w:val="center"/>
                </w:tcPr>
                <w:p w:rsidR="00BC030F" w:rsidRPr="00BC030F" w:rsidRDefault="00BC030F" w:rsidP="00BC030F">
                  <w:pPr>
                    <w:spacing w:line="240" w:lineRule="auto"/>
                    <w:jc w:val="center"/>
                    <w:rPr>
                      <w:rFonts w:ascii="Times New Roman" w:hAnsi="Times New Roman" w:cs="Times New Roman"/>
                    </w:rPr>
                  </w:pPr>
                  <w:r w:rsidRPr="00BC030F">
                    <w:rPr>
                      <w:rFonts w:ascii="Times New Roman" w:hAnsi="Times New Roman" w:cs="Times New Roman"/>
                      <w:sz w:val="24"/>
                    </w:rPr>
                    <w:t>Координаты, м</w:t>
                  </w:r>
                </w:p>
                <w:p w:rsidR="00BC030F" w:rsidRPr="00BC030F" w:rsidRDefault="00BC030F" w:rsidP="00BC030F">
                  <w:pPr>
                    <w:spacing w:line="240" w:lineRule="auto"/>
                    <w:jc w:val="center"/>
                    <w:rPr>
                      <w:rFonts w:ascii="Times New Roman" w:hAnsi="Times New Roman" w:cs="Times New Roman"/>
                    </w:rPr>
                  </w:pPr>
                  <w:r w:rsidRPr="00BC030F">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BC030F" w:rsidTr="00BC030F">
              <w:trPr>
                <w:trHeight w:hRule="exact" w:val="340"/>
              </w:trPr>
              <w:tc>
                <w:tcPr>
                  <w:tcW w:w="0" w:type="auto"/>
                  <w:vMerge/>
                </w:tcPr>
                <w:p w:rsidR="00BC030F" w:rsidRPr="00BC030F" w:rsidRDefault="00BC030F" w:rsidP="00BC030F">
                  <w:pPr>
                    <w:rPr>
                      <w:rFonts w:ascii="Times New Roman" w:hAnsi="Times New Roman" w:cs="Times New Roman"/>
                    </w:rPr>
                  </w:pP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X</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Y</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2</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3</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623676.80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74052.83</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2</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623691.51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74091.95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3</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623704.63</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74117.67</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4</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623725.64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74156.46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5</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623737.95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74180.21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lastRenderedPageBreak/>
                    <w:t>6</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623740.94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74170.57</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623742.91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74171.18</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8</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623743.71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74172.89</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9</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623744.53</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74172.51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10</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623740.59</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74185.19</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623757.22</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74213.10</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12</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623778.45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74235.59</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13</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623800.19</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74258.91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14</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623820.33</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74261.98</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15</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623838.28</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74280.92</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16</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623837.71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74281.46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17</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623839.30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74283.14</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18</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623836.96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74285.36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19</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623818.37</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74265.73</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20</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623804.71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74263.65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21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623827.86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74287.80</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22</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623860.00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74322.05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23</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623879.34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74342.10</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24</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623880.47</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74328.14</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25</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623883.36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74328.38</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26</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623884.37</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74329.45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27</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623883.04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74345.94</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28</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623908.77</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74373.21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29</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623919.49</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74365.93</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30</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623921.74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74369.24</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31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623911.52</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74376.18</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32</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623938.91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74406.30</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33</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623935.95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74408.99</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34</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623935.39</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74408.38</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35</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623935.09</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74408.77</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36</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623933.85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74410.91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37</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623935.03</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74411.44</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38</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623935.54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74411.57</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39</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623938.19</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74411.26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40</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623940.25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74410.85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41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623942.74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74408.47</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42</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623966.33</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74433.08</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43</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623991.29</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74459.49</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44</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624004.11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74472.85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45</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624014.70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74468.16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46</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624017.71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74471.24</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47</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624003.16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74477.64</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48</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623989.85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74463.76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49</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623965.05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74489.31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50</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623947.00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74512.11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lastRenderedPageBreak/>
                    <w:t>51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623931.73</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74538.46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52</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623952.37</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74560.75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53</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623976.99</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74588.07</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54</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624003.55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74617.81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55</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624039.05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74652.53</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56</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624060.18</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74647.52</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57</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624060.45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74648.70</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58</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624059.59</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74649.56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59</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624060.97</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74650.88</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60</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624061.10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74651.41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624037.83</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74656.93</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624000.65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74620.57</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63</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623974.02</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74590.74</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64</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623962.06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74577.48</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65</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623962.46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74577.06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66</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623957.86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74571.74</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67</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623952.25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74565.44</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68</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623950.37</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74563.33</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69</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623948.06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74560.99</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70</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623943.12</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74555.95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623938.12</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74550.90</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72</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623937.94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74551.05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73</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623926.78</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74539.01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623943.68</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74509.85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75</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623962.04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74486.67</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76</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623987.08</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74460.86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77</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623963.45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74435.84</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78</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623941.25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74412.70</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79</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623938.51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74413.23</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80</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623935.41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74413.60</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81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623934.37</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74413.33</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82</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623932.50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74412.50</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83</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623931.24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74411.77</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84</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623933.43</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74407.65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85</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623934.03</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74406.88</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86</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623907.01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74377.17</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87</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623879.55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74348.08</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88</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623857.10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74324.81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89</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623840.81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74307.43</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90</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623841.14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74307.13</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91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623836.84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74302.65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92</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623832.23</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74297.83</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93</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623830.02</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74295.38</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94</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623826.34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74291.41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95</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623821.40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74286.09</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lastRenderedPageBreak/>
                    <w:t>96</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623817.51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74282.79</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97</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623816.91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74282.10</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98</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623816.91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74281.32</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99</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623814.66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74278.80</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100</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623813.76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74277.79</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101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623813.31</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74277.35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102</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623811.90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74275.96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103</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623811.40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74276.41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104</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623797.73</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74262.14</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105</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623775.52</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74238.32</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106</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623757.26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74218.96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107</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623755.26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74216.46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108</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623753.80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74214.61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109</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623752.43</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74212.86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110</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623736.66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74186.42</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111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623722.10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74158.31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112</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623719.14</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74152.85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113</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623717.46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74148.96</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114</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623716.82</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74147.70</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115</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623711.89</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74138.01</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116</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623711.26</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74138.30</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117</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623701.10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74119.55</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118</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623687.85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74093.58</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119</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623673.05</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74054.23</w:t>
                  </w:r>
                </w:p>
              </w:tc>
            </w:tr>
            <w:tr w:rsidR="00BC030F" w:rsidTr="00BC030F">
              <w:trPr>
                <w:trHeight w:hRule="exact" w:val="340"/>
              </w:trPr>
              <w:tc>
                <w:tcPr>
                  <w:tcW w:w="158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1</w:t>
                  </w:r>
                </w:p>
              </w:tc>
              <w:tc>
                <w:tcPr>
                  <w:tcW w:w="4208"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623676.80</w:t>
                  </w:r>
                </w:p>
              </w:tc>
              <w:tc>
                <w:tcPr>
                  <w:tcW w:w="3823" w:type="dxa"/>
                  <w:vAlign w:val="center"/>
                </w:tcPr>
                <w:p w:rsidR="00BC030F" w:rsidRPr="00BC030F" w:rsidRDefault="00BC030F" w:rsidP="00BC030F">
                  <w:pPr>
                    <w:jc w:val="center"/>
                    <w:rPr>
                      <w:rFonts w:ascii="Times New Roman" w:hAnsi="Times New Roman" w:cs="Times New Roman"/>
                    </w:rPr>
                  </w:pPr>
                  <w:r w:rsidRPr="00BC030F">
                    <w:rPr>
                      <w:rFonts w:ascii="Times New Roman" w:hAnsi="Times New Roman" w:cs="Times New Roman"/>
                      <w:sz w:val="24"/>
                    </w:rPr>
                    <w:t>74052.83</w:t>
                  </w:r>
                </w:p>
              </w:tc>
            </w:tr>
            <w:tr w:rsidR="00BC030F" w:rsidRPr="00BE519A" w:rsidTr="00BC030F">
              <w:trPr>
                <w:trHeight w:hRule="exact" w:val="340"/>
              </w:trPr>
              <w:tc>
                <w:tcPr>
                  <w:tcW w:w="9619" w:type="dxa"/>
                  <w:gridSpan w:val="3"/>
                </w:tcPr>
                <w:p w:rsidR="00BC030F" w:rsidRPr="00BC030F" w:rsidRDefault="00BC030F" w:rsidP="00BC030F">
                  <w:pPr>
                    <w:rPr>
                      <w:rFonts w:ascii="Times New Roman" w:hAnsi="Times New Roman" w:cs="Times New Roman"/>
                      <w:sz w:val="24"/>
                    </w:rPr>
                  </w:pPr>
                  <w:r w:rsidRPr="00BC030F">
                    <w:rPr>
                      <w:rFonts w:ascii="Times New Roman" w:hAnsi="Times New Roman" w:cs="Times New Roman"/>
                      <w:sz w:val="24"/>
                    </w:rPr>
                    <w:t xml:space="preserve">Система координат: МСК 167 (зона 4)  </w:t>
                  </w:r>
                </w:p>
              </w:tc>
            </w:tr>
            <w:tr w:rsidR="00BC030F" w:rsidRPr="00BE519A" w:rsidTr="00BC030F">
              <w:trPr>
                <w:trHeight w:hRule="exact" w:val="340"/>
              </w:trPr>
              <w:tc>
                <w:tcPr>
                  <w:tcW w:w="9619" w:type="dxa"/>
                  <w:gridSpan w:val="3"/>
                </w:tcPr>
                <w:p w:rsidR="00BC030F" w:rsidRPr="00BC030F" w:rsidRDefault="00BC030F" w:rsidP="00BC030F">
                  <w:pPr>
                    <w:rPr>
                      <w:rFonts w:ascii="Times New Roman" w:hAnsi="Times New Roman" w:cs="Times New Roman"/>
                      <w:sz w:val="24"/>
                    </w:rPr>
                  </w:pPr>
                  <w:r w:rsidRPr="00BC030F">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BC030F" w:rsidRPr="00BE519A" w:rsidTr="00BC030F">
              <w:trPr>
                <w:trHeight w:hRule="exact" w:val="340"/>
              </w:trPr>
              <w:tc>
                <w:tcPr>
                  <w:tcW w:w="9619" w:type="dxa"/>
                  <w:gridSpan w:val="3"/>
                </w:tcPr>
                <w:p w:rsidR="00BC030F" w:rsidRPr="00BC030F" w:rsidRDefault="00BC030F" w:rsidP="00BC030F">
                  <w:pPr>
                    <w:rPr>
                      <w:rFonts w:ascii="Times New Roman" w:hAnsi="Times New Roman" w:cs="Times New Roman"/>
                      <w:sz w:val="24"/>
                    </w:rPr>
                  </w:pPr>
                  <w:r w:rsidRPr="00BC030F">
                    <w:rPr>
                      <w:rFonts w:ascii="Times New Roman" w:hAnsi="Times New Roman" w:cs="Times New Roman"/>
                      <w:sz w:val="24"/>
                    </w:rPr>
                    <w:t>Средняя квадратическая погрешность положения характерной точки (</w:t>
                  </w:r>
                  <w:proofErr w:type="spellStart"/>
                  <w:r w:rsidRPr="00BC030F">
                    <w:rPr>
                      <w:rFonts w:ascii="Times New Roman" w:hAnsi="Times New Roman" w:cs="Times New Roman"/>
                      <w:sz w:val="24"/>
                    </w:rPr>
                    <w:t>Mt</w:t>
                  </w:r>
                  <w:proofErr w:type="spellEnd"/>
                  <w:r w:rsidRPr="00BC030F">
                    <w:rPr>
                      <w:rFonts w:ascii="Times New Roman" w:hAnsi="Times New Roman" w:cs="Times New Roman"/>
                      <w:sz w:val="24"/>
                    </w:rPr>
                    <w:t xml:space="preserve">), м: 0.10  </w:t>
                  </w:r>
                </w:p>
              </w:tc>
            </w:tr>
            <w:tr w:rsidR="00BC030F" w:rsidRPr="00BE519A" w:rsidTr="00BC030F">
              <w:trPr>
                <w:trHeight w:hRule="exact" w:val="340"/>
              </w:trPr>
              <w:tc>
                <w:tcPr>
                  <w:tcW w:w="9619" w:type="dxa"/>
                  <w:gridSpan w:val="3"/>
                </w:tcPr>
                <w:p w:rsidR="00BC030F" w:rsidRPr="00BC030F" w:rsidRDefault="00BC030F" w:rsidP="00BC030F">
                  <w:pPr>
                    <w:rPr>
                      <w:rFonts w:ascii="Times New Roman" w:hAnsi="Times New Roman" w:cs="Times New Roman"/>
                      <w:sz w:val="24"/>
                    </w:rPr>
                  </w:pPr>
                  <w:r w:rsidRPr="00BC030F">
                    <w:rPr>
                      <w:rFonts w:ascii="Times New Roman" w:hAnsi="Times New Roman" w:cs="Times New Roman"/>
                      <w:sz w:val="24"/>
                    </w:rPr>
                    <w:t>Квартал: 24:46:0000000</w:t>
                  </w:r>
                </w:p>
              </w:tc>
            </w:tr>
            <w:tr w:rsidR="00BC030F" w:rsidRPr="00BE519A" w:rsidTr="00BC030F">
              <w:trPr>
                <w:trHeight w:hRule="exact" w:val="340"/>
              </w:trPr>
              <w:tc>
                <w:tcPr>
                  <w:tcW w:w="9619" w:type="dxa"/>
                  <w:gridSpan w:val="3"/>
                </w:tcPr>
                <w:p w:rsidR="00BC030F" w:rsidRPr="00BC030F" w:rsidRDefault="00BC030F" w:rsidP="00BC030F">
                  <w:pPr>
                    <w:jc w:val="both"/>
                    <w:rPr>
                      <w:rFonts w:ascii="Times New Roman" w:hAnsi="Times New Roman" w:cs="Times New Roman"/>
                      <w:sz w:val="24"/>
                    </w:rPr>
                  </w:pPr>
                  <w:r w:rsidRPr="00BC030F">
                    <w:rPr>
                      <w:rFonts w:ascii="Times New Roman" w:hAnsi="Times New Roman" w:cs="Times New Roman"/>
                      <w:sz w:val="24"/>
                    </w:rPr>
                    <w:t>Местоположение: Российская Федерация, Красноярский край, г. Дивногорск</w:t>
                  </w:r>
                </w:p>
              </w:tc>
            </w:tr>
          </w:tbl>
          <w:p w:rsidR="009A5E06" w:rsidRPr="00392810" w:rsidRDefault="009A5E06" w:rsidP="009A5E06">
            <w:pPr>
              <w:rPr>
                <w:rFonts w:ascii="Times New Roman" w:hAnsi="Times New Roman" w:cs="Times New Roman"/>
                <w:sz w:val="24"/>
                <w:szCs w:val="24"/>
              </w:rPr>
            </w:pPr>
          </w:p>
          <w:p w:rsidR="009A5E06" w:rsidRPr="00392810" w:rsidRDefault="009A5E06" w:rsidP="009A5E06">
            <w:pPr>
              <w:spacing w:before="240"/>
              <w:contextualSpacing/>
              <w:jc w:val="cente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392810">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154E76" w:rsidRDefault="00154E76">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C030F" w:rsidTr="00BC030F">
        <w:tc>
          <w:tcPr>
            <w:tcW w:w="9344" w:type="dxa"/>
          </w:tcPr>
          <w:p w:rsidR="00BC030F" w:rsidRDefault="00BC030F">
            <w:pPr>
              <w:autoSpaceDE w:val="0"/>
              <w:autoSpaceDN w:val="0"/>
              <w:adjustRightInd w:val="0"/>
              <w:jc w:val="both"/>
            </w:pPr>
            <w:r>
              <w:rPr>
                <w:noProof/>
                <w:lang w:eastAsia="ru-RU"/>
              </w:rPr>
              <w:lastRenderedPageBreak/>
              <w:drawing>
                <wp:inline distT="0" distB="0" distL="0" distR="0">
                  <wp:extent cx="5939790" cy="5619750"/>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07bd969-5a47-407e-8579-716f3a5bd56a"/>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619750"/>
                          </a:xfrm>
                          <a:prstGeom prst="rect">
                            <a:avLst/>
                          </a:prstGeom>
                          <a:solidFill>
                            <a:srgbClr val="FFFFFF"/>
                          </a:solidFill>
                          <a:ln>
                            <a:noFill/>
                          </a:ln>
                        </pic:spPr>
                      </pic:pic>
                    </a:graphicData>
                  </a:graphic>
                </wp:inline>
              </w:drawing>
            </w:r>
          </w:p>
        </w:tc>
      </w:tr>
    </w:tbl>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C030F" w:rsidTr="00BC030F">
        <w:tc>
          <w:tcPr>
            <w:tcW w:w="9344" w:type="dxa"/>
          </w:tcPr>
          <w:p w:rsidR="00BC030F" w:rsidRDefault="00BC030F">
            <w:pPr>
              <w:autoSpaceDE w:val="0"/>
              <w:autoSpaceDN w:val="0"/>
              <w:adjustRightInd w:val="0"/>
              <w:jc w:val="both"/>
            </w:pPr>
            <w:r>
              <w:rPr>
                <w:noProof/>
                <w:lang w:eastAsia="ru-RU"/>
              </w:rPr>
              <w:lastRenderedPageBreak/>
              <w:drawing>
                <wp:inline distT="0" distB="0" distL="0" distR="0">
                  <wp:extent cx="5939790" cy="5583555"/>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ca4f9c6-5699-4e9f-9930-3fefdeb4cdd4"/>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583555"/>
                          </a:xfrm>
                          <a:prstGeom prst="rect">
                            <a:avLst/>
                          </a:prstGeom>
                          <a:solidFill>
                            <a:srgbClr val="FFFFFF"/>
                          </a:solidFill>
                          <a:ln>
                            <a:noFill/>
                          </a:ln>
                        </pic:spPr>
                      </pic:pic>
                    </a:graphicData>
                  </a:graphic>
                </wp:inline>
              </w:drawing>
            </w:r>
          </w:p>
        </w:tc>
      </w:tr>
    </w:tbl>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C030F" w:rsidTr="00BC030F">
        <w:tc>
          <w:tcPr>
            <w:tcW w:w="9344" w:type="dxa"/>
          </w:tcPr>
          <w:p w:rsidR="00BC030F" w:rsidRDefault="00BC030F">
            <w:pPr>
              <w:autoSpaceDE w:val="0"/>
              <w:autoSpaceDN w:val="0"/>
              <w:adjustRightInd w:val="0"/>
              <w:jc w:val="both"/>
            </w:pPr>
            <w:r>
              <w:rPr>
                <w:noProof/>
                <w:lang w:eastAsia="ru-RU"/>
              </w:rPr>
              <w:lastRenderedPageBreak/>
              <w:drawing>
                <wp:inline distT="0" distB="0" distL="0" distR="0">
                  <wp:extent cx="5939790" cy="5621020"/>
                  <wp:effectExtent l="0" t="0" r="381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ae4e5bf-55fa-4ab2-9edf-439906b765be"/>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621020"/>
                          </a:xfrm>
                          <a:prstGeom prst="rect">
                            <a:avLst/>
                          </a:prstGeom>
                          <a:solidFill>
                            <a:srgbClr val="FFFFFF"/>
                          </a:solidFill>
                          <a:ln>
                            <a:noFill/>
                          </a:ln>
                        </pic:spPr>
                      </pic:pic>
                    </a:graphicData>
                  </a:graphic>
                </wp:inline>
              </w:drawing>
            </w:r>
          </w:p>
        </w:tc>
      </w:tr>
    </w:tbl>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C030F" w:rsidTr="00BC030F">
        <w:tc>
          <w:tcPr>
            <w:tcW w:w="9344" w:type="dxa"/>
          </w:tcPr>
          <w:p w:rsidR="00BC030F" w:rsidRDefault="00BC030F">
            <w:pPr>
              <w:autoSpaceDE w:val="0"/>
              <w:autoSpaceDN w:val="0"/>
              <w:adjustRightInd w:val="0"/>
              <w:jc w:val="both"/>
            </w:pPr>
            <w:r>
              <w:rPr>
                <w:noProof/>
                <w:lang w:eastAsia="ru-RU"/>
              </w:rPr>
              <w:lastRenderedPageBreak/>
              <w:drawing>
                <wp:inline distT="0" distB="0" distL="0" distR="0">
                  <wp:extent cx="5939790" cy="5695315"/>
                  <wp:effectExtent l="0" t="0" r="3810" b="63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a7d392-41f8-4198-b953-adef171d79cd"/>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695315"/>
                          </a:xfrm>
                          <a:prstGeom prst="rect">
                            <a:avLst/>
                          </a:prstGeom>
                          <a:solidFill>
                            <a:srgbClr val="FFFFFF"/>
                          </a:solidFill>
                          <a:ln>
                            <a:noFill/>
                          </a:ln>
                        </pic:spPr>
                      </pic:pic>
                    </a:graphicData>
                  </a:graphic>
                </wp:inline>
              </w:drawing>
            </w:r>
          </w:p>
        </w:tc>
      </w:tr>
    </w:tbl>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p w:rsidR="00BC030F" w:rsidRDefault="00BC030F">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C030F" w:rsidTr="00BC030F">
        <w:tc>
          <w:tcPr>
            <w:tcW w:w="9344" w:type="dxa"/>
          </w:tcPr>
          <w:p w:rsidR="00BC030F" w:rsidRDefault="00BC030F">
            <w:pPr>
              <w:autoSpaceDE w:val="0"/>
              <w:autoSpaceDN w:val="0"/>
              <w:adjustRightInd w:val="0"/>
              <w:jc w:val="both"/>
            </w:pPr>
            <w:r>
              <w:rPr>
                <w:noProof/>
                <w:lang w:eastAsia="ru-RU"/>
              </w:rPr>
              <w:drawing>
                <wp:inline distT="0" distB="0" distL="0" distR="0">
                  <wp:extent cx="5939790" cy="5628005"/>
                  <wp:effectExtent l="0" t="0" r="381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6c4654c-49e6-495d-92e9-91ba09fa2566"/>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628005"/>
                          </a:xfrm>
                          <a:prstGeom prst="rect">
                            <a:avLst/>
                          </a:prstGeom>
                          <a:solidFill>
                            <a:srgbClr val="FFFFFF"/>
                          </a:solidFill>
                          <a:ln>
                            <a:noFill/>
                          </a:ln>
                        </pic:spPr>
                      </pic:pic>
                    </a:graphicData>
                  </a:graphic>
                </wp:inline>
              </w:drawing>
            </w:r>
          </w:p>
        </w:tc>
      </w:tr>
    </w:tbl>
    <w:p w:rsidR="00BC030F" w:rsidRDefault="00BC030F">
      <w:pPr>
        <w:autoSpaceDE w:val="0"/>
        <w:autoSpaceDN w:val="0"/>
        <w:adjustRightInd w:val="0"/>
        <w:spacing w:after="0" w:line="240" w:lineRule="auto"/>
        <w:jc w:val="both"/>
      </w:pPr>
    </w:p>
    <w:sectPr w:rsidR="00BC030F"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C33FF"/>
    <w:rsid w:val="00113565"/>
    <w:rsid w:val="00123B0C"/>
    <w:rsid w:val="00154E76"/>
    <w:rsid w:val="001F3BAC"/>
    <w:rsid w:val="002120C7"/>
    <w:rsid w:val="002176EF"/>
    <w:rsid w:val="00231ECE"/>
    <w:rsid w:val="0034038D"/>
    <w:rsid w:val="0034364D"/>
    <w:rsid w:val="00392810"/>
    <w:rsid w:val="003B1549"/>
    <w:rsid w:val="00413CCB"/>
    <w:rsid w:val="0045753D"/>
    <w:rsid w:val="004A5750"/>
    <w:rsid w:val="004C3DA8"/>
    <w:rsid w:val="00500A89"/>
    <w:rsid w:val="005043D6"/>
    <w:rsid w:val="005B0543"/>
    <w:rsid w:val="00637B41"/>
    <w:rsid w:val="006970EE"/>
    <w:rsid w:val="006D41BE"/>
    <w:rsid w:val="00713E56"/>
    <w:rsid w:val="0080133C"/>
    <w:rsid w:val="00837D02"/>
    <w:rsid w:val="00844119"/>
    <w:rsid w:val="008470A8"/>
    <w:rsid w:val="00854977"/>
    <w:rsid w:val="008C59EC"/>
    <w:rsid w:val="00937A62"/>
    <w:rsid w:val="00971DA4"/>
    <w:rsid w:val="009A5E06"/>
    <w:rsid w:val="009C63F4"/>
    <w:rsid w:val="009E628F"/>
    <w:rsid w:val="00A23C09"/>
    <w:rsid w:val="00A42F01"/>
    <w:rsid w:val="00A51F2A"/>
    <w:rsid w:val="00AD1FD3"/>
    <w:rsid w:val="00B2331A"/>
    <w:rsid w:val="00B45640"/>
    <w:rsid w:val="00BB3D36"/>
    <w:rsid w:val="00BB40A2"/>
    <w:rsid w:val="00BB4358"/>
    <w:rsid w:val="00BB48A5"/>
    <w:rsid w:val="00BC030F"/>
    <w:rsid w:val="00C556C8"/>
    <w:rsid w:val="00C75537"/>
    <w:rsid w:val="00D97992"/>
    <w:rsid w:val="00E95AD7"/>
    <w:rsid w:val="00EA613B"/>
    <w:rsid w:val="00F03A2F"/>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divnogorsk-adm.ru"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1076;&#1080;&#1074;&#1085;&#1086;&#1075;&#1086;&#1088;&#1089;&#1082;-&#1086;&#1077;.&#1088;&#1092;"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0998D-F426-4CD8-8804-859B380AD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1131</Words>
  <Characters>6449</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2023-03-17T07:52:00Z</dcterms:created>
  <dcterms:modified xsi:type="dcterms:W3CDTF">2023-03-17T07:52:00Z</dcterms:modified>
</cp:coreProperties>
</file>