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E40514" w:rsidRPr="00E40514">
              <w:rPr>
                <w:rFonts w:ascii="Times New Roman" w:hAnsi="Times New Roman" w:cs="Times New Roman"/>
                <w:b/>
                <w:sz w:val="24"/>
                <w:szCs w:val="24"/>
              </w:rPr>
              <w:t>КЛ 0,4 кВ от ТП 20/104-6</w:t>
            </w:r>
            <w:r w:rsidR="00AC7C23" w:rsidRPr="00AC7C23">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E40514" w:rsidP="00F64B83">
            <w:pPr>
              <w:rPr>
                <w:rFonts w:ascii="Times New Roman" w:hAnsi="Times New Roman" w:cs="Times New Roman"/>
                <w:sz w:val="24"/>
                <w:szCs w:val="24"/>
              </w:rPr>
            </w:pPr>
            <w:r w:rsidRPr="009D4047">
              <w:rPr>
                <w:rFonts w:ascii="Times New Roman" w:hAnsi="Times New Roman" w:cs="Times New Roman"/>
                <w:sz w:val="24"/>
                <w:szCs w:val="24"/>
              </w:rPr>
              <w:t>Красноярский край, г. Дивногорск, ул. Б. Полевого, 19</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E40514" w:rsidP="0080133C">
            <w:r w:rsidRPr="009D4047">
              <w:rPr>
                <w:rFonts w:ascii="Times New Roman" w:hAnsi="Times New Roman" w:cs="Times New Roman"/>
                <w:sz w:val="24"/>
                <w:szCs w:val="24"/>
              </w:rPr>
              <w:t>24:46:0102006:61</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262"/>
              <w:gridCol w:w="3956"/>
            </w:tblGrid>
            <w:tr w:rsidR="00E40514" w:rsidTr="00226922">
              <w:tc>
                <w:tcPr>
                  <w:tcW w:w="0" w:type="auto"/>
                  <w:gridSpan w:val="3"/>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Площадь публичного сервитута 270</w:t>
                  </w:r>
                  <w:r w:rsidRPr="00E40514">
                    <w:rPr>
                      <w:rFonts w:ascii="Times New Roman" w:hAnsi="Times New Roman" w:cs="Times New Roman"/>
                      <w:sz w:val="24"/>
                      <w:szCs w:val="24"/>
                      <w:u w:val="single"/>
                    </w:rPr>
                    <w:t>м²</w:t>
                  </w:r>
                </w:p>
              </w:tc>
            </w:tr>
            <w:tr w:rsidR="00E40514" w:rsidTr="00226922">
              <w:tc>
                <w:tcPr>
                  <w:tcW w:w="1553" w:type="dxa"/>
                  <w:vMerge w:val="restart"/>
                  <w:vAlign w:val="center"/>
                </w:tcPr>
                <w:p w:rsidR="00E40514" w:rsidRPr="00E40514" w:rsidRDefault="00E40514" w:rsidP="00E40514">
                  <w:pPr>
                    <w:spacing w:line="240" w:lineRule="auto"/>
                    <w:jc w:val="center"/>
                    <w:rPr>
                      <w:rFonts w:ascii="Times New Roman" w:hAnsi="Times New Roman" w:cs="Times New Roman"/>
                      <w:sz w:val="24"/>
                      <w:szCs w:val="24"/>
                    </w:rPr>
                  </w:pPr>
                  <w:r w:rsidRPr="00E40514">
                    <w:rPr>
                      <w:rFonts w:ascii="Times New Roman" w:hAnsi="Times New Roman" w:cs="Times New Roman"/>
                      <w:sz w:val="24"/>
                      <w:szCs w:val="24"/>
                    </w:rPr>
                    <w:t>Обозначение характерных точек границ</w:t>
                  </w:r>
                </w:p>
              </w:tc>
              <w:tc>
                <w:tcPr>
                  <w:tcW w:w="0" w:type="auto"/>
                  <w:gridSpan w:val="2"/>
                  <w:vAlign w:val="center"/>
                </w:tcPr>
                <w:p w:rsidR="00E40514" w:rsidRPr="00E40514" w:rsidRDefault="00E40514" w:rsidP="00E40514">
                  <w:pPr>
                    <w:spacing w:line="240" w:lineRule="auto"/>
                    <w:jc w:val="center"/>
                    <w:rPr>
                      <w:rFonts w:ascii="Times New Roman" w:hAnsi="Times New Roman" w:cs="Times New Roman"/>
                      <w:sz w:val="24"/>
                      <w:szCs w:val="24"/>
                    </w:rPr>
                  </w:pPr>
                  <w:r w:rsidRPr="00E40514">
                    <w:rPr>
                      <w:rFonts w:ascii="Times New Roman" w:hAnsi="Times New Roman" w:cs="Times New Roman"/>
                      <w:sz w:val="24"/>
                      <w:szCs w:val="24"/>
                    </w:rPr>
                    <w:t>Координаты, м</w:t>
                  </w:r>
                </w:p>
                <w:p w:rsidR="00E40514" w:rsidRPr="00E40514" w:rsidRDefault="00E40514" w:rsidP="00E40514">
                  <w:pPr>
                    <w:spacing w:line="240" w:lineRule="auto"/>
                    <w:jc w:val="center"/>
                    <w:rPr>
                      <w:rFonts w:ascii="Times New Roman" w:hAnsi="Times New Roman" w:cs="Times New Roman"/>
                      <w:sz w:val="24"/>
                      <w:szCs w:val="24"/>
                    </w:rPr>
                  </w:pPr>
                  <w:r w:rsidRPr="00E40514">
                    <w:rPr>
                      <w:rFonts w:ascii="Times New Roman" w:hAnsi="Times New Roman" w:cs="Times New Roman"/>
                      <w:sz w:val="24"/>
                      <w:szCs w:val="24"/>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E40514" w:rsidTr="00226922">
              <w:tc>
                <w:tcPr>
                  <w:tcW w:w="0" w:type="auto"/>
                  <w:vMerge/>
                </w:tcPr>
                <w:p w:rsidR="00E40514" w:rsidRPr="00E40514" w:rsidRDefault="00E40514" w:rsidP="00E40514">
                  <w:pPr>
                    <w:rPr>
                      <w:rFonts w:ascii="Times New Roman" w:hAnsi="Times New Roman" w:cs="Times New Roman"/>
                      <w:sz w:val="24"/>
                      <w:szCs w:val="24"/>
                    </w:rPr>
                  </w:pP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X</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Y</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1</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2</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3</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1</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626229.66</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67765.08</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2</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626225.98</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67764.95</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3</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626225.02</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67762.29</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4</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626226.06</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67738.44</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5</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626223.94</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67737.83</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626215.98</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67738.58</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7</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626182.05</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67740.47</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8</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626176.39</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67744.20</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9</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626175.77</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67747.89</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10</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626173.05</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67748.90</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11</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626169.74</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67748.52</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12</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626169.15</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67748.52</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13</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626168.70</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67772.06</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14</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626167.01</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67772.02</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15</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626161.99</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67771.66</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16</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626161.65</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67778.08</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17</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626159.92</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67778.06</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18</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626160.19</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67772.06</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lastRenderedPageBreak/>
                    <w:t>19</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626160.90</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67769.76</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20</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626166.64</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67769.91</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21</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626167.09</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67746.42</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22</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626169.87</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67746.42</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23</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626172.78</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67746.77</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24</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626173.91</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67746.37</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25</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626174.48</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67742.95</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26</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626181.37</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67738.40</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27</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626215.81</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67736.49</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28</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626224.15</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67735.70</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29</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626228.22</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67736.89</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30</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626227.13</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67761.98</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31</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626227.47</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67762.90</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32</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626229.73</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67762.98</w:t>
                  </w:r>
                </w:p>
              </w:tc>
            </w:tr>
            <w:tr w:rsidR="00E40514" w:rsidTr="00E40514">
              <w:trPr>
                <w:trHeight w:hRule="exact" w:val="340"/>
              </w:trPr>
              <w:tc>
                <w:tcPr>
                  <w:tcW w:w="1553"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1</w:t>
                  </w:r>
                </w:p>
              </w:tc>
              <w:tc>
                <w:tcPr>
                  <w:tcW w:w="4245"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626229.66</w:t>
                  </w:r>
                </w:p>
              </w:tc>
              <w:tc>
                <w:tcPr>
                  <w:tcW w:w="3972" w:type="dxa"/>
                  <w:vAlign w:val="center"/>
                </w:tcPr>
                <w:p w:rsidR="00E40514" w:rsidRPr="00E40514" w:rsidRDefault="00E40514" w:rsidP="00E40514">
                  <w:pPr>
                    <w:jc w:val="center"/>
                    <w:rPr>
                      <w:rFonts w:ascii="Times New Roman" w:hAnsi="Times New Roman" w:cs="Times New Roman"/>
                      <w:sz w:val="24"/>
                      <w:szCs w:val="24"/>
                    </w:rPr>
                  </w:pPr>
                  <w:r w:rsidRPr="00E40514">
                    <w:rPr>
                      <w:rFonts w:ascii="Times New Roman" w:hAnsi="Times New Roman" w:cs="Times New Roman"/>
                      <w:sz w:val="24"/>
                      <w:szCs w:val="24"/>
                    </w:rPr>
                    <w:t>67765.08</w:t>
                  </w:r>
                </w:p>
              </w:tc>
            </w:tr>
            <w:tr w:rsidR="00E40514" w:rsidRPr="00BE519A" w:rsidTr="00E40514">
              <w:trPr>
                <w:trHeight w:hRule="exact" w:val="340"/>
              </w:trPr>
              <w:tc>
                <w:tcPr>
                  <w:tcW w:w="9770" w:type="dxa"/>
                  <w:gridSpan w:val="3"/>
                </w:tcPr>
                <w:p w:rsidR="00E40514" w:rsidRPr="00E40514" w:rsidRDefault="00E40514" w:rsidP="00E40514">
                  <w:pPr>
                    <w:rPr>
                      <w:rFonts w:ascii="Times New Roman" w:hAnsi="Times New Roman" w:cs="Times New Roman"/>
                      <w:sz w:val="24"/>
                      <w:szCs w:val="24"/>
                    </w:rPr>
                  </w:pPr>
                  <w:r w:rsidRPr="00E40514">
                    <w:rPr>
                      <w:rFonts w:ascii="Times New Roman" w:hAnsi="Times New Roman" w:cs="Times New Roman"/>
                      <w:sz w:val="24"/>
                      <w:szCs w:val="24"/>
                    </w:rPr>
                    <w:t xml:space="preserve">Система координат: МСК 167 (зона 4)  </w:t>
                  </w:r>
                </w:p>
              </w:tc>
            </w:tr>
            <w:tr w:rsidR="00E40514" w:rsidRPr="00BE519A" w:rsidTr="00E40514">
              <w:trPr>
                <w:trHeight w:hRule="exact" w:val="340"/>
              </w:trPr>
              <w:tc>
                <w:tcPr>
                  <w:tcW w:w="9770" w:type="dxa"/>
                  <w:gridSpan w:val="3"/>
                </w:tcPr>
                <w:p w:rsidR="00E40514" w:rsidRPr="00E40514" w:rsidRDefault="00E40514" w:rsidP="00E40514">
                  <w:pPr>
                    <w:rPr>
                      <w:rFonts w:ascii="Times New Roman" w:hAnsi="Times New Roman" w:cs="Times New Roman"/>
                      <w:sz w:val="24"/>
                      <w:szCs w:val="24"/>
                    </w:rPr>
                  </w:pPr>
                  <w:r w:rsidRPr="00E40514">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E40514" w:rsidRPr="00BE519A" w:rsidTr="00E40514">
              <w:trPr>
                <w:trHeight w:hRule="exact" w:val="340"/>
              </w:trPr>
              <w:tc>
                <w:tcPr>
                  <w:tcW w:w="9770" w:type="dxa"/>
                  <w:gridSpan w:val="3"/>
                </w:tcPr>
                <w:p w:rsidR="00E40514" w:rsidRPr="00E40514" w:rsidRDefault="00E40514" w:rsidP="00E40514">
                  <w:pPr>
                    <w:rPr>
                      <w:rFonts w:ascii="Times New Roman" w:hAnsi="Times New Roman" w:cs="Times New Roman"/>
                      <w:sz w:val="24"/>
                      <w:szCs w:val="24"/>
                    </w:rPr>
                  </w:pPr>
                  <w:r w:rsidRPr="00E40514">
                    <w:rPr>
                      <w:rFonts w:ascii="Times New Roman" w:hAnsi="Times New Roman" w:cs="Times New Roman"/>
                      <w:sz w:val="24"/>
                      <w:szCs w:val="24"/>
                    </w:rPr>
                    <w:t xml:space="preserve">Средняя квадратическая погрешность положения характерной точки (Mt), м: 0.10  </w:t>
                  </w:r>
                </w:p>
              </w:tc>
            </w:tr>
            <w:tr w:rsidR="00E40514" w:rsidRPr="00BE519A" w:rsidTr="00E40514">
              <w:trPr>
                <w:trHeight w:hRule="exact" w:val="340"/>
              </w:trPr>
              <w:tc>
                <w:tcPr>
                  <w:tcW w:w="9770" w:type="dxa"/>
                  <w:gridSpan w:val="3"/>
                </w:tcPr>
                <w:p w:rsidR="00E40514" w:rsidRPr="00E40514" w:rsidRDefault="00E40514" w:rsidP="00E40514">
                  <w:pPr>
                    <w:rPr>
                      <w:rFonts w:ascii="Times New Roman" w:hAnsi="Times New Roman" w:cs="Times New Roman"/>
                      <w:sz w:val="24"/>
                      <w:szCs w:val="24"/>
                    </w:rPr>
                  </w:pPr>
                  <w:r w:rsidRPr="00E40514">
                    <w:rPr>
                      <w:rFonts w:ascii="Times New Roman" w:hAnsi="Times New Roman" w:cs="Times New Roman"/>
                      <w:sz w:val="24"/>
                      <w:szCs w:val="24"/>
                    </w:rPr>
                    <w:t>Квартал: 24:46:0102006</w:t>
                  </w:r>
                </w:p>
              </w:tc>
            </w:tr>
            <w:tr w:rsidR="00E40514" w:rsidRPr="00BE519A" w:rsidTr="00E40514">
              <w:trPr>
                <w:trHeight w:hRule="exact" w:val="340"/>
              </w:trPr>
              <w:tc>
                <w:tcPr>
                  <w:tcW w:w="9770" w:type="dxa"/>
                  <w:gridSpan w:val="3"/>
                </w:tcPr>
                <w:p w:rsidR="00E40514" w:rsidRPr="00E40514" w:rsidRDefault="00E40514" w:rsidP="00E40514">
                  <w:pPr>
                    <w:jc w:val="both"/>
                    <w:rPr>
                      <w:rFonts w:ascii="Times New Roman" w:hAnsi="Times New Roman" w:cs="Times New Roman"/>
                      <w:sz w:val="24"/>
                      <w:szCs w:val="24"/>
                    </w:rPr>
                  </w:pPr>
                  <w:r w:rsidRPr="00E40514">
                    <w:rPr>
                      <w:rFonts w:ascii="Times New Roman" w:hAnsi="Times New Roman" w:cs="Times New Roman"/>
                      <w:sz w:val="24"/>
                      <w:szCs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E40514" w:rsidRDefault="00E40514" w:rsidP="00021AA4">
      <w:pPr>
        <w:autoSpaceDE w:val="0"/>
        <w:autoSpaceDN w:val="0"/>
        <w:adjustRightInd w:val="0"/>
        <w:spacing w:after="0" w:line="240" w:lineRule="auto"/>
        <w:jc w:val="both"/>
      </w:pPr>
    </w:p>
    <w:p w:rsidR="00E40514" w:rsidRDefault="00E40514" w:rsidP="00021AA4">
      <w:pPr>
        <w:autoSpaceDE w:val="0"/>
        <w:autoSpaceDN w:val="0"/>
        <w:adjustRightInd w:val="0"/>
        <w:spacing w:after="0" w:line="240" w:lineRule="auto"/>
        <w:jc w:val="both"/>
      </w:pPr>
    </w:p>
    <w:p w:rsidR="00E40514" w:rsidRDefault="00E40514" w:rsidP="00021AA4">
      <w:pPr>
        <w:autoSpaceDE w:val="0"/>
        <w:autoSpaceDN w:val="0"/>
        <w:adjustRightInd w:val="0"/>
        <w:spacing w:after="0" w:line="240" w:lineRule="auto"/>
        <w:jc w:val="both"/>
      </w:pPr>
    </w:p>
    <w:p w:rsidR="00E40514" w:rsidRDefault="00E40514" w:rsidP="00021AA4">
      <w:pPr>
        <w:autoSpaceDE w:val="0"/>
        <w:autoSpaceDN w:val="0"/>
        <w:adjustRightInd w:val="0"/>
        <w:spacing w:after="0" w:line="240" w:lineRule="auto"/>
        <w:jc w:val="both"/>
      </w:pPr>
    </w:p>
    <w:p w:rsidR="00E40514" w:rsidRDefault="00E40514" w:rsidP="00021AA4">
      <w:pPr>
        <w:autoSpaceDE w:val="0"/>
        <w:autoSpaceDN w:val="0"/>
        <w:adjustRightInd w:val="0"/>
        <w:spacing w:after="0" w:line="240" w:lineRule="auto"/>
        <w:jc w:val="both"/>
      </w:pPr>
    </w:p>
    <w:p w:rsidR="00E40514" w:rsidRDefault="00E40514" w:rsidP="00021AA4">
      <w:pPr>
        <w:autoSpaceDE w:val="0"/>
        <w:autoSpaceDN w:val="0"/>
        <w:adjustRightInd w:val="0"/>
        <w:spacing w:after="0" w:line="240" w:lineRule="auto"/>
        <w:jc w:val="both"/>
      </w:pPr>
    </w:p>
    <w:p w:rsidR="00E40514" w:rsidRDefault="00E40514" w:rsidP="00021AA4">
      <w:pPr>
        <w:autoSpaceDE w:val="0"/>
        <w:autoSpaceDN w:val="0"/>
        <w:adjustRightInd w:val="0"/>
        <w:spacing w:after="0" w:line="240" w:lineRule="auto"/>
        <w:jc w:val="both"/>
      </w:pPr>
    </w:p>
    <w:p w:rsidR="00E40514" w:rsidRDefault="00E40514" w:rsidP="00021AA4">
      <w:pPr>
        <w:autoSpaceDE w:val="0"/>
        <w:autoSpaceDN w:val="0"/>
        <w:adjustRightInd w:val="0"/>
        <w:spacing w:after="0" w:line="240" w:lineRule="auto"/>
        <w:jc w:val="both"/>
      </w:pPr>
    </w:p>
    <w:p w:rsidR="00E40514" w:rsidRDefault="00E40514" w:rsidP="00021AA4">
      <w:pPr>
        <w:autoSpaceDE w:val="0"/>
        <w:autoSpaceDN w:val="0"/>
        <w:adjustRightInd w:val="0"/>
        <w:spacing w:after="0" w:line="240" w:lineRule="auto"/>
        <w:jc w:val="both"/>
      </w:pPr>
    </w:p>
    <w:p w:rsidR="00E40514" w:rsidRDefault="00E40514" w:rsidP="00021AA4">
      <w:pPr>
        <w:autoSpaceDE w:val="0"/>
        <w:autoSpaceDN w:val="0"/>
        <w:adjustRightInd w:val="0"/>
        <w:spacing w:after="0" w:line="240" w:lineRule="auto"/>
        <w:jc w:val="both"/>
      </w:pPr>
    </w:p>
    <w:p w:rsidR="00E40514" w:rsidRDefault="00E40514" w:rsidP="00021AA4">
      <w:pPr>
        <w:autoSpaceDE w:val="0"/>
        <w:autoSpaceDN w:val="0"/>
        <w:adjustRightInd w:val="0"/>
        <w:spacing w:after="0" w:line="240" w:lineRule="auto"/>
        <w:jc w:val="both"/>
      </w:pPr>
    </w:p>
    <w:p w:rsidR="00E40514" w:rsidRDefault="00E40514" w:rsidP="00021AA4">
      <w:pPr>
        <w:autoSpaceDE w:val="0"/>
        <w:autoSpaceDN w:val="0"/>
        <w:adjustRightInd w:val="0"/>
        <w:spacing w:after="0" w:line="240" w:lineRule="auto"/>
        <w:jc w:val="both"/>
      </w:pPr>
    </w:p>
    <w:p w:rsidR="00E40514" w:rsidRDefault="00E40514" w:rsidP="00021AA4">
      <w:pPr>
        <w:autoSpaceDE w:val="0"/>
        <w:autoSpaceDN w:val="0"/>
        <w:adjustRightInd w:val="0"/>
        <w:spacing w:after="0" w:line="240" w:lineRule="auto"/>
        <w:jc w:val="both"/>
      </w:pPr>
    </w:p>
    <w:p w:rsidR="00E40514" w:rsidRDefault="00E40514" w:rsidP="00021AA4">
      <w:pPr>
        <w:autoSpaceDE w:val="0"/>
        <w:autoSpaceDN w:val="0"/>
        <w:adjustRightInd w:val="0"/>
        <w:spacing w:after="0" w:line="240" w:lineRule="auto"/>
        <w:jc w:val="both"/>
      </w:pPr>
      <w:bookmarkStart w:id="0" w:name="_GoBack"/>
      <w:r>
        <w:rPr>
          <w:noProof/>
        </w:rPr>
        <w:lastRenderedPageBreak/>
        <w:drawing>
          <wp:inline distT="0" distB="0" distL="0" distR="0">
            <wp:extent cx="5939790" cy="5949950"/>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242193f-2f8f-4412-9e4f-96a2aab7ad7d"/>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49950"/>
                    </a:xfrm>
                    <a:prstGeom prst="rect">
                      <a:avLst/>
                    </a:prstGeom>
                    <a:solidFill>
                      <a:srgbClr val="FFFFFF"/>
                    </a:solidFill>
                    <a:ln>
                      <a:noFill/>
                    </a:ln>
                  </pic:spPr>
                </pic:pic>
              </a:graphicData>
            </a:graphic>
          </wp:inline>
        </w:drawing>
      </w:r>
      <w:bookmarkEnd w:id="0"/>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sectPr w:rsidR="00AC7C2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A5CAF"/>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C7C23"/>
    <w:rsid w:val="00AD1FD3"/>
    <w:rsid w:val="00B2331A"/>
    <w:rsid w:val="00B45640"/>
    <w:rsid w:val="00BB3D36"/>
    <w:rsid w:val="00BB40A2"/>
    <w:rsid w:val="00BB4358"/>
    <w:rsid w:val="00BB48A5"/>
    <w:rsid w:val="00C556C8"/>
    <w:rsid w:val="00C75537"/>
    <w:rsid w:val="00D97992"/>
    <w:rsid w:val="00E40514"/>
    <w:rsid w:val="00F64B83"/>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D26A"/>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628</Words>
  <Characters>3584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20</cp:revision>
  <dcterms:created xsi:type="dcterms:W3CDTF">2022-04-28T06:07:00Z</dcterms:created>
  <dcterms:modified xsi:type="dcterms:W3CDTF">2023-05-11T06:53:00Z</dcterms:modified>
</cp:coreProperties>
</file>