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2E" w:rsidRDefault="00AB362E" w:rsidP="00AB36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3.5) корпоративный спорт - часть массового спорта, направленная на физическую подготовку, физическое развитие работников, членов их семей, а также на организацию и проведение физкультурных мероприятий и спортивных мероприятий среди указанных работников, членов их семей, в том числе реализуемая при содействии работодателей, физкультурно-спортивных обществ;</w:t>
      </w:r>
    </w:p>
    <w:p w:rsidR="00AB362E" w:rsidRDefault="00AB362E" w:rsidP="00AB36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3.5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Федеральным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31.07.2020 N 273-ФЗ; в ред. Федерального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25.12.2023 N 684-ФЗ)</w:t>
      </w:r>
    </w:p>
    <w:p w:rsidR="00F17DA8" w:rsidRDefault="00F17DA8" w:rsidP="00AB36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DA8" w:rsidRDefault="00F17DA8" w:rsidP="00F17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массовый спорт - часть спорта, направленная на физическое воспитание и физическую подготовку граждан посредством их вовлечения в систематические занятия физической культурой и спортом путем предоставления возможности для проведения организованных и (или) самостоятельных занятий и (или) для участия в физкультурных мероприятиях и спортивных соревнованиях;</w:t>
      </w:r>
    </w:p>
    <w:p w:rsidR="00F17DA8" w:rsidRDefault="00F17DA8" w:rsidP="00F17D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4 в ред. Федерального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25.12.2023 N 684-ФЗ)</w:t>
      </w:r>
    </w:p>
    <w:p w:rsidR="00F17DA8" w:rsidRDefault="00F17DA8" w:rsidP="00AB36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285C" w:rsidRDefault="00E1285C" w:rsidP="00AB36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285C" w:rsidRDefault="00E1285C" w:rsidP="00E128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К расходным обязательствам муниципальных образований относятся:</w:t>
      </w:r>
    </w:p>
    <w:p w:rsidR="00E1285C" w:rsidRDefault="00E1285C" w:rsidP="00E1285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обеспечение условий для развития на территориях муниципальных районов, поселений, муниципальных округов, городских округов физической культуры, школьного спорта и массового спорта;</w:t>
      </w:r>
    </w:p>
    <w:p w:rsidR="00E1285C" w:rsidRDefault="00E1285C" w:rsidP="00E128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Федеральных законов от 29.06.2015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204-ФЗ</w:t>
        </w:r>
      </w:hyperlink>
      <w:r>
        <w:rPr>
          <w:rFonts w:ascii="Arial" w:hAnsi="Arial" w:cs="Arial"/>
          <w:sz w:val="20"/>
          <w:szCs w:val="20"/>
        </w:rPr>
        <w:t xml:space="preserve">, от 30.12.2020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N 524-ФЗ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E1285C" w:rsidRDefault="00E1285C" w:rsidP="00AB36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A5CBD" w:rsidRDefault="00FA5CBD"/>
    <w:sectPr w:rsidR="00FA5CBD" w:rsidSect="006D43C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EB"/>
    <w:rsid w:val="00071CEB"/>
    <w:rsid w:val="00AB362E"/>
    <w:rsid w:val="00E1285C"/>
    <w:rsid w:val="00F17DA8"/>
    <w:rsid w:val="00FA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81840&amp;dst=1001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628&amp;dst=1000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628&amp;dst=1000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58741&amp;dst=1000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126&amp;dst=1000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Калинин</dc:creator>
  <cp:keywords/>
  <dc:description/>
  <cp:lastModifiedBy>Николай Калинин</cp:lastModifiedBy>
  <cp:revision>4</cp:revision>
  <dcterms:created xsi:type="dcterms:W3CDTF">2024-06-28T09:48:00Z</dcterms:created>
  <dcterms:modified xsi:type="dcterms:W3CDTF">2024-06-28T09:55:00Z</dcterms:modified>
</cp:coreProperties>
</file>